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59A1" w14:textId="77777777" w:rsidR="005563CE" w:rsidRPr="00560C12" w:rsidRDefault="001305B0" w:rsidP="00AA5839">
      <w:pPr>
        <w:pStyle w:val="Titre"/>
        <w:rPr>
          <w:noProof/>
        </w:rPr>
      </w:pPr>
      <w:sdt>
        <w:sdtPr>
          <w:rPr>
            <w:rFonts w:asciiTheme="minorHAnsi" w:hAnsiTheme="minorHAnsi"/>
            <w:i/>
          </w:rPr>
          <w:alias w:val="Titel"/>
          <w:tag w:val=""/>
          <w:id w:val="1283691108"/>
          <w:placeholder>
            <w:docPart w:val="672EA456EFC9424F94369DC7C9E387E4"/>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544A3" w:rsidRPr="00560C12">
            <w:rPr>
              <w:rFonts w:asciiTheme="minorHAnsi" w:hAnsiTheme="minorHAnsi"/>
              <w:i/>
            </w:rPr>
            <w:t>HealthCareInsurance</w:t>
          </w:r>
          <w:proofErr w:type="spellEnd"/>
          <w:r w:rsidR="006544A3" w:rsidRPr="00560C12">
            <w:rPr>
              <w:rFonts w:asciiTheme="minorHAnsi" w:hAnsiTheme="minorHAnsi"/>
              <w:i/>
            </w:rPr>
            <w:t xml:space="preserve"> </w:t>
          </w:r>
          <w:r w:rsidR="00534B93" w:rsidRPr="00560C12">
            <w:rPr>
              <w:rFonts w:asciiTheme="minorHAnsi" w:hAnsiTheme="minorHAnsi"/>
              <w:i/>
            </w:rPr>
            <w:t xml:space="preserve">: Technical Service </w:t>
          </w:r>
          <w:proofErr w:type="spellStart"/>
          <w:r w:rsidR="00534B93" w:rsidRPr="00560C12">
            <w:rPr>
              <w:rFonts w:asciiTheme="minorHAnsi" w:hAnsiTheme="minorHAnsi"/>
              <w:i/>
            </w:rPr>
            <w:t>Specifications</w:t>
          </w:r>
          <w:proofErr w:type="spellEnd"/>
        </w:sdtContent>
      </w:sdt>
    </w:p>
    <w:p w14:paraId="6DDF5086" w14:textId="77777777" w:rsidR="008963AE" w:rsidRPr="00560C12" w:rsidRDefault="008963AE" w:rsidP="005563CE">
      <w:pPr>
        <w:rPr>
          <w:b/>
          <w:color w:val="585858"/>
          <w:sz w:val="28"/>
        </w:rPr>
      </w:pPr>
      <w:bookmarkStart w:id="0" w:name="_Toc391022848"/>
    </w:p>
    <w:p w14:paraId="2B21191F" w14:textId="77777777" w:rsidR="005563CE" w:rsidRPr="00560C12" w:rsidRDefault="005563CE" w:rsidP="005563CE">
      <w:pPr>
        <w:rPr>
          <w:b/>
          <w:color w:val="585858"/>
          <w:sz w:val="28"/>
        </w:rPr>
      </w:pPr>
      <w:r>
        <w:rPr>
          <w:b/>
          <w:color w:val="585858"/>
          <w:sz w:val="28"/>
        </w:rPr>
        <w:t xml:space="preserve">Historiek van de </w:t>
      </w:r>
      <w:bookmarkEnd w:id="0"/>
      <w:r>
        <w:rPr>
          <w:b/>
          <w:color w:val="585858"/>
          <w:sz w:val="28"/>
        </w:rPr>
        <w:t>revisies</w:t>
      </w:r>
    </w:p>
    <w:tbl>
      <w:tblPr>
        <w:tblStyle w:val="BCSSTable"/>
        <w:tblW w:w="9356" w:type="dxa"/>
        <w:tblInd w:w="108" w:type="dxa"/>
        <w:tblLook w:val="04A0" w:firstRow="1" w:lastRow="0" w:firstColumn="1" w:lastColumn="0" w:noHBand="0" w:noVBand="1"/>
      </w:tblPr>
      <w:tblGrid>
        <w:gridCol w:w="958"/>
        <w:gridCol w:w="1278"/>
        <w:gridCol w:w="5532"/>
        <w:gridCol w:w="1588"/>
      </w:tblGrid>
      <w:tr w:rsidR="000574B6" w:rsidRPr="00560C12" w14:paraId="3C4A9887"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FCD783B" w14:textId="77777777" w:rsidR="005563CE" w:rsidRPr="00560C12" w:rsidRDefault="005563CE" w:rsidP="007E19EE">
            <w:r>
              <w:t>Versie</w:t>
            </w:r>
          </w:p>
        </w:tc>
        <w:tc>
          <w:tcPr>
            <w:tcW w:w="1278" w:type="dxa"/>
          </w:tcPr>
          <w:p w14:paraId="788A2B39" w14:textId="77777777" w:rsidR="005563CE" w:rsidRPr="00560C12" w:rsidRDefault="005563CE" w:rsidP="007E19EE">
            <w:pPr>
              <w:cnfStyle w:val="100000000000" w:firstRow="1" w:lastRow="0" w:firstColumn="0" w:lastColumn="0" w:oddVBand="0" w:evenVBand="0" w:oddHBand="0" w:evenHBand="0" w:firstRowFirstColumn="0" w:firstRowLastColumn="0" w:lastRowFirstColumn="0" w:lastRowLastColumn="0"/>
            </w:pPr>
            <w:r>
              <w:t>Datum</w:t>
            </w:r>
          </w:p>
        </w:tc>
        <w:tc>
          <w:tcPr>
            <w:tcW w:w="5526" w:type="dxa"/>
          </w:tcPr>
          <w:p w14:paraId="67A927F6" w14:textId="77777777" w:rsidR="005563CE" w:rsidRPr="00560C12" w:rsidRDefault="005563CE" w:rsidP="007E19EE">
            <w:pPr>
              <w:cnfStyle w:val="100000000000" w:firstRow="1" w:lastRow="0" w:firstColumn="0" w:lastColumn="0" w:oddVBand="0" w:evenVBand="0" w:oddHBand="0" w:evenHBand="0" w:firstRowFirstColumn="0" w:firstRowLastColumn="0" w:lastRowFirstColumn="0" w:lastRowLastColumn="0"/>
            </w:pPr>
            <w:r>
              <w:t>Beschrijving</w:t>
            </w:r>
          </w:p>
        </w:tc>
        <w:tc>
          <w:tcPr>
            <w:tcW w:w="1593" w:type="dxa"/>
          </w:tcPr>
          <w:p w14:paraId="5F6EE4C1" w14:textId="77777777" w:rsidR="005563CE" w:rsidRPr="00560C12"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RPr="00560C12" w14:paraId="2FBCB4AD" w14:textId="77777777"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14CA59C6" w14:textId="77777777" w:rsidR="005563CE" w:rsidRPr="00560C12" w:rsidRDefault="005563CE" w:rsidP="007E19EE">
            <w:pPr>
              <w:rPr>
                <w:b w:val="0"/>
              </w:rPr>
            </w:pPr>
            <w:r>
              <w:rPr>
                <w:b w:val="0"/>
              </w:rPr>
              <w:t>1.0</w:t>
            </w:r>
          </w:p>
        </w:tc>
        <w:tc>
          <w:tcPr>
            <w:tcW w:w="1278" w:type="dxa"/>
          </w:tcPr>
          <w:p w14:paraId="31E2B588" w14:textId="2D89A31C" w:rsidR="005563CE" w:rsidRPr="00560C12" w:rsidRDefault="00E110B9" w:rsidP="007E19EE">
            <w:pPr>
              <w:cnfStyle w:val="000000000000" w:firstRow="0" w:lastRow="0" w:firstColumn="0" w:lastColumn="0" w:oddVBand="0" w:evenVBand="0" w:oddHBand="0" w:evenHBand="0" w:firstRowFirstColumn="0" w:firstRowLastColumn="0" w:lastRowFirstColumn="0" w:lastRowLastColumn="0"/>
            </w:pPr>
            <w:r>
              <w:t>07/05/2013</w:t>
            </w:r>
          </w:p>
        </w:tc>
        <w:tc>
          <w:tcPr>
            <w:tcW w:w="5526" w:type="dxa"/>
          </w:tcPr>
          <w:p w14:paraId="615AE983" w14:textId="77777777" w:rsidR="005563CE" w:rsidRPr="00560C12" w:rsidRDefault="005563CE" w:rsidP="007E19EE">
            <w:pPr>
              <w:jc w:val="left"/>
              <w:cnfStyle w:val="000000000000" w:firstRow="0" w:lastRow="0" w:firstColumn="0" w:lastColumn="0" w:oddVBand="0" w:evenVBand="0" w:oddHBand="0" w:evenHBand="0" w:firstRowFirstColumn="0" w:firstRowLastColumn="0" w:lastRowFirstColumn="0" w:lastRowLastColumn="0"/>
            </w:pPr>
            <w:r>
              <w:t>Eerste versie</w:t>
            </w:r>
          </w:p>
        </w:tc>
        <w:tc>
          <w:tcPr>
            <w:tcW w:w="1593" w:type="dxa"/>
          </w:tcPr>
          <w:p w14:paraId="77BD2EE3" w14:textId="77777777" w:rsidR="005563CE" w:rsidRPr="00560C12" w:rsidRDefault="0085160A" w:rsidP="007E19EE">
            <w:pPr>
              <w:cnfStyle w:val="000000000000" w:firstRow="0" w:lastRow="0" w:firstColumn="0" w:lastColumn="0" w:oddVBand="0" w:evenVBand="0" w:oddHBand="0" w:evenHBand="0" w:firstRowFirstColumn="0" w:firstRowLastColumn="0" w:lastRowFirstColumn="0" w:lastRowLastColumn="0"/>
            </w:pPr>
            <w:r>
              <w:t>KSZ</w:t>
            </w:r>
          </w:p>
        </w:tc>
      </w:tr>
      <w:tr w:rsidR="005563CE" w:rsidRPr="00560C12" w14:paraId="369D1C19"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56C0E36" w14:textId="77777777" w:rsidR="005563CE" w:rsidRPr="00560C12" w:rsidRDefault="006544A3" w:rsidP="007E19EE">
            <w:pPr>
              <w:rPr>
                <w:b w:val="0"/>
              </w:rPr>
            </w:pPr>
            <w:r>
              <w:rPr>
                <w:b w:val="0"/>
              </w:rPr>
              <w:t>1.1</w:t>
            </w:r>
          </w:p>
        </w:tc>
        <w:tc>
          <w:tcPr>
            <w:tcW w:w="1278" w:type="dxa"/>
          </w:tcPr>
          <w:p w14:paraId="4D6A24C1" w14:textId="3BFFFE71" w:rsidR="005563CE" w:rsidRPr="00560C12" w:rsidRDefault="00E110B9" w:rsidP="007E19EE">
            <w:pPr>
              <w:cnfStyle w:val="000000000000" w:firstRow="0" w:lastRow="0" w:firstColumn="0" w:lastColumn="0" w:oddVBand="0" w:evenVBand="0" w:oddHBand="0" w:evenHBand="0" w:firstRowFirstColumn="0" w:firstRowLastColumn="0" w:lastRowFirstColumn="0" w:lastRowLastColumn="0"/>
            </w:pPr>
            <w:r>
              <w:t>29/05/2017</w:t>
            </w:r>
          </w:p>
        </w:tc>
        <w:tc>
          <w:tcPr>
            <w:tcW w:w="5526" w:type="dxa"/>
          </w:tcPr>
          <w:p w14:paraId="7C10D2C1" w14:textId="77777777" w:rsidR="005563CE" w:rsidRPr="00560C12" w:rsidRDefault="006544A3" w:rsidP="007E19EE">
            <w:pPr>
              <w:cnfStyle w:val="000000000000" w:firstRow="0" w:lastRow="0" w:firstColumn="0" w:lastColumn="0" w:oddVBand="0" w:evenVBand="0" w:oddHBand="0" w:evenHBand="0" w:firstRowFirstColumn="0" w:firstRowLastColumn="0" w:lastRowFirstColumn="0" w:lastRowLastColumn="0"/>
            </w:pPr>
            <w:r>
              <w:t>Twee nieuwe wettelijke contexten voor de POD MI</w:t>
            </w:r>
          </w:p>
        </w:tc>
        <w:tc>
          <w:tcPr>
            <w:tcW w:w="1593" w:type="dxa"/>
          </w:tcPr>
          <w:p w14:paraId="2C7243BB" w14:textId="77777777" w:rsidR="005563CE" w:rsidRPr="00560C12" w:rsidRDefault="006544A3" w:rsidP="007E19EE">
            <w:pPr>
              <w:cnfStyle w:val="000000000000" w:firstRow="0" w:lastRow="0" w:firstColumn="0" w:lastColumn="0" w:oddVBand="0" w:evenVBand="0" w:oddHBand="0" w:evenHBand="0" w:firstRowFirstColumn="0" w:firstRowLastColumn="0" w:lastRowFirstColumn="0" w:lastRowLastColumn="0"/>
            </w:pPr>
            <w:r>
              <w:t>KSZ</w:t>
            </w:r>
          </w:p>
        </w:tc>
      </w:tr>
      <w:tr w:rsidR="006544A3" w:rsidRPr="00560C12" w14:paraId="3380079E"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444BC9A4" w14:textId="77777777" w:rsidR="006544A3" w:rsidRPr="00560C12" w:rsidRDefault="006544A3" w:rsidP="007E19EE">
            <w:pPr>
              <w:rPr>
                <w:b w:val="0"/>
              </w:rPr>
            </w:pPr>
            <w:r>
              <w:rPr>
                <w:b w:val="0"/>
              </w:rPr>
              <w:t>1.2</w:t>
            </w:r>
          </w:p>
        </w:tc>
        <w:tc>
          <w:tcPr>
            <w:tcW w:w="1278" w:type="dxa"/>
          </w:tcPr>
          <w:p w14:paraId="2A837B43" w14:textId="56D3AA81" w:rsidR="006544A3" w:rsidRPr="00560C12" w:rsidRDefault="00E110B9" w:rsidP="007E19EE">
            <w:pPr>
              <w:cnfStyle w:val="000000000000" w:firstRow="0" w:lastRow="0" w:firstColumn="0" w:lastColumn="0" w:oddVBand="0" w:evenVBand="0" w:oddHBand="0" w:evenHBand="0" w:firstRowFirstColumn="0" w:firstRowLastColumn="0" w:lastRowFirstColumn="0" w:lastRowLastColumn="0"/>
            </w:pPr>
            <w:r>
              <w:t>19/07/2017</w:t>
            </w:r>
          </w:p>
        </w:tc>
        <w:tc>
          <w:tcPr>
            <w:tcW w:w="5526" w:type="dxa"/>
          </w:tcPr>
          <w:p w14:paraId="111C7549"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t xml:space="preserve">Openstelling van de raadpleging gedurende 2 jaar voor de </w:t>
            </w:r>
            <w:proofErr w:type="spellStart"/>
            <w:r>
              <w:t>OCMW’s</w:t>
            </w:r>
            <w:proofErr w:type="spellEnd"/>
          </w:p>
        </w:tc>
        <w:tc>
          <w:tcPr>
            <w:tcW w:w="1593" w:type="dxa"/>
          </w:tcPr>
          <w:p w14:paraId="0BCC30FD"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t>KSZ</w:t>
            </w:r>
          </w:p>
        </w:tc>
      </w:tr>
      <w:tr w:rsidR="006544A3" w:rsidRPr="00560C12" w14:paraId="0A44EDDD"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51B10A98" w14:textId="77777777" w:rsidR="006544A3" w:rsidRPr="00560C12" w:rsidRDefault="006544A3" w:rsidP="007E19EE">
            <w:pPr>
              <w:rPr>
                <w:b w:val="0"/>
              </w:rPr>
            </w:pPr>
            <w:r>
              <w:rPr>
                <w:b w:val="0"/>
              </w:rPr>
              <w:t>2.0</w:t>
            </w:r>
          </w:p>
        </w:tc>
        <w:tc>
          <w:tcPr>
            <w:tcW w:w="1278" w:type="dxa"/>
          </w:tcPr>
          <w:p w14:paraId="0FF04D07" w14:textId="497E96AE" w:rsidR="006544A3" w:rsidRPr="00560C12" w:rsidRDefault="00E110B9" w:rsidP="007E19EE">
            <w:pPr>
              <w:cnfStyle w:val="000000000000" w:firstRow="0" w:lastRow="0" w:firstColumn="0" w:lastColumn="0" w:oddVBand="0" w:evenVBand="0" w:oddHBand="0" w:evenHBand="0" w:firstRowFirstColumn="0" w:firstRowLastColumn="0" w:lastRowFirstColumn="0" w:lastRowLastColumn="0"/>
            </w:pPr>
            <w:r>
              <w:t>17/09/2019</w:t>
            </w:r>
          </w:p>
        </w:tc>
        <w:tc>
          <w:tcPr>
            <w:tcW w:w="5526" w:type="dxa"/>
          </w:tcPr>
          <w:p w14:paraId="10C7B6ED"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t>Standaardisatie van de dienst + afschaffing van de L891</w:t>
            </w:r>
          </w:p>
        </w:tc>
        <w:tc>
          <w:tcPr>
            <w:tcW w:w="1593" w:type="dxa"/>
          </w:tcPr>
          <w:p w14:paraId="58C14A1C"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t>KSZ</w:t>
            </w:r>
          </w:p>
        </w:tc>
      </w:tr>
      <w:tr w:rsidR="006544A3" w:rsidRPr="00560C12" w14:paraId="7633FBF7"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1165FB06" w14:textId="77777777" w:rsidR="006544A3" w:rsidRPr="00560C12" w:rsidRDefault="006544A3" w:rsidP="007E19EE">
            <w:pPr>
              <w:rPr>
                <w:b w:val="0"/>
              </w:rPr>
            </w:pPr>
            <w:r>
              <w:rPr>
                <w:b w:val="0"/>
              </w:rPr>
              <w:t>2.1</w:t>
            </w:r>
          </w:p>
        </w:tc>
        <w:tc>
          <w:tcPr>
            <w:tcW w:w="1278" w:type="dxa"/>
          </w:tcPr>
          <w:p w14:paraId="105BD074" w14:textId="7BA0F774" w:rsidR="006544A3" w:rsidRPr="00560C12" w:rsidRDefault="00E110B9" w:rsidP="007E19EE">
            <w:pPr>
              <w:cnfStyle w:val="000000000000" w:firstRow="0" w:lastRow="0" w:firstColumn="0" w:lastColumn="0" w:oddVBand="0" w:evenVBand="0" w:oddHBand="0" w:evenHBand="0" w:firstRowFirstColumn="0" w:firstRowLastColumn="0" w:lastRowFirstColumn="0" w:lastRowLastColumn="0"/>
            </w:pPr>
            <w:r>
              <w:t>12/04/2023</w:t>
            </w:r>
          </w:p>
        </w:tc>
        <w:tc>
          <w:tcPr>
            <w:tcW w:w="5526" w:type="dxa"/>
          </w:tcPr>
          <w:p w14:paraId="2D589941" w14:textId="77777777" w:rsidR="006544A3" w:rsidRPr="00560C12" w:rsidRDefault="00F95A2E" w:rsidP="00F95A2E">
            <w:pPr>
              <w:cnfStyle w:val="000000000000" w:firstRow="0" w:lastRow="0" w:firstColumn="0" w:lastColumn="0" w:oddVBand="0" w:evenVBand="0" w:oddHBand="0" w:evenHBand="0" w:firstRowFirstColumn="0" w:firstRowLastColumn="0" w:lastRowFirstColumn="0" w:lastRowLastColumn="0"/>
            </w:pPr>
            <w:r>
              <w:t>[CR202300145] BOSA:MONITORING_INTEGRATOR</w:t>
            </w:r>
          </w:p>
        </w:tc>
        <w:tc>
          <w:tcPr>
            <w:tcW w:w="1593" w:type="dxa"/>
          </w:tcPr>
          <w:p w14:paraId="3AFC2569"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t>KSZ</w:t>
            </w:r>
          </w:p>
        </w:tc>
      </w:tr>
      <w:tr w:rsidR="006544A3" w:rsidRPr="00560C12" w14:paraId="4739D764"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4356363B" w14:textId="77777777" w:rsidR="006544A3" w:rsidRPr="00560C12" w:rsidRDefault="006544A3" w:rsidP="007E19EE">
            <w:pPr>
              <w:rPr>
                <w:b w:val="0"/>
              </w:rPr>
            </w:pPr>
            <w:r>
              <w:rPr>
                <w:b w:val="0"/>
              </w:rPr>
              <w:t>2.2</w:t>
            </w:r>
          </w:p>
        </w:tc>
        <w:tc>
          <w:tcPr>
            <w:tcW w:w="1278" w:type="dxa"/>
          </w:tcPr>
          <w:p w14:paraId="5D6B46E1" w14:textId="59C3D8A9" w:rsidR="006544A3" w:rsidRPr="00560C12" w:rsidRDefault="00E110B9" w:rsidP="007E19EE">
            <w:pPr>
              <w:cnfStyle w:val="000000000000" w:firstRow="0" w:lastRow="0" w:firstColumn="0" w:lastColumn="0" w:oddVBand="0" w:evenVBand="0" w:oddHBand="0" w:evenHBand="0" w:firstRowFirstColumn="0" w:firstRowLastColumn="0" w:lastRowFirstColumn="0" w:lastRowLastColumn="0"/>
            </w:pPr>
            <w:r>
              <w:t>28/04/2023</w:t>
            </w:r>
          </w:p>
        </w:tc>
        <w:tc>
          <w:tcPr>
            <w:tcW w:w="5526" w:type="dxa"/>
          </w:tcPr>
          <w:p w14:paraId="778B1095" w14:textId="77777777" w:rsidR="006544A3" w:rsidRPr="007B17E6" w:rsidRDefault="00F95A2E" w:rsidP="006544A3">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7B17E6">
              <w:rPr>
                <w:lang w:val="en-US"/>
              </w:rPr>
              <w:t>[CR202300162] NEO:CONTROLLED_UNEMPLOYED</w:t>
            </w:r>
          </w:p>
          <w:p w14:paraId="2D082515" w14:textId="77777777" w:rsidR="006544A3" w:rsidRPr="007B17E6" w:rsidRDefault="00F95A2E" w:rsidP="00F95A2E">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[CR202300161] NISSE:INVESTIGATION_RIGHTS</w:t>
            </w:r>
          </w:p>
        </w:tc>
        <w:tc>
          <w:tcPr>
            <w:tcW w:w="1593" w:type="dxa"/>
          </w:tcPr>
          <w:p w14:paraId="2C836155"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t>KSZ</w:t>
            </w:r>
          </w:p>
        </w:tc>
      </w:tr>
      <w:tr w:rsidR="006544A3" w:rsidRPr="00560C12" w14:paraId="4002E4C4"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1108E52F" w14:textId="77777777" w:rsidR="006544A3" w:rsidRPr="00560C12" w:rsidRDefault="006544A3" w:rsidP="007E19EE">
            <w:pPr>
              <w:rPr>
                <w:b w:val="0"/>
              </w:rPr>
            </w:pPr>
            <w:r>
              <w:rPr>
                <w:b w:val="0"/>
              </w:rPr>
              <w:t>2.3</w:t>
            </w:r>
          </w:p>
        </w:tc>
        <w:tc>
          <w:tcPr>
            <w:tcW w:w="1278" w:type="dxa"/>
          </w:tcPr>
          <w:p w14:paraId="1D4CE4FD" w14:textId="29673C96" w:rsidR="006544A3" w:rsidRPr="00560C12" w:rsidRDefault="00E110B9" w:rsidP="007E19EE">
            <w:pPr>
              <w:cnfStyle w:val="000000000000" w:firstRow="0" w:lastRow="0" w:firstColumn="0" w:lastColumn="0" w:oddVBand="0" w:evenVBand="0" w:oddHBand="0" w:evenHBand="0" w:firstRowFirstColumn="0" w:firstRowLastColumn="0" w:lastRowFirstColumn="0" w:lastRowLastColumn="0"/>
            </w:pPr>
            <w:r>
              <w:t>01/08/2023</w:t>
            </w:r>
          </w:p>
        </w:tc>
        <w:tc>
          <w:tcPr>
            <w:tcW w:w="5526" w:type="dxa"/>
          </w:tcPr>
          <w:p w14:paraId="29F97822" w14:textId="77777777" w:rsidR="006544A3" w:rsidRPr="00560C12" w:rsidRDefault="006544A3" w:rsidP="006544A3">
            <w:pPr>
              <w:cnfStyle w:val="000000000000" w:firstRow="0" w:lastRow="0" w:firstColumn="0" w:lastColumn="0" w:oddVBand="0" w:evenVBand="0" w:oddHBand="0" w:evenHBand="0" w:firstRowFirstColumn="0" w:firstRowLastColumn="0" w:lastRowFirstColumn="0" w:lastRowLastColumn="0"/>
              <w:rPr>
                <w:rFonts w:cstheme="minorHAnsi"/>
              </w:rPr>
            </w:pPr>
            <w:r>
              <w:t>Bijkomende informatie over het criterium “datum”</w:t>
            </w:r>
          </w:p>
        </w:tc>
        <w:tc>
          <w:tcPr>
            <w:tcW w:w="1593" w:type="dxa"/>
          </w:tcPr>
          <w:p w14:paraId="628268FF"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t>KSZ</w:t>
            </w:r>
          </w:p>
        </w:tc>
      </w:tr>
      <w:tr w:rsidR="009E54E0" w:rsidRPr="00560C12" w14:paraId="66E83B54"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7854D0A" w14:textId="6924BF16" w:rsidR="009E54E0" w:rsidRPr="009E54E0" w:rsidRDefault="009E54E0" w:rsidP="007E19EE">
            <w:pPr>
              <w:rPr>
                <w:b w:val="0"/>
              </w:rPr>
            </w:pPr>
            <w:r>
              <w:rPr>
                <w:b w:val="0"/>
              </w:rPr>
              <w:t>2.4</w:t>
            </w:r>
          </w:p>
        </w:tc>
        <w:tc>
          <w:tcPr>
            <w:tcW w:w="1278" w:type="dxa"/>
          </w:tcPr>
          <w:p w14:paraId="4FE964C1" w14:textId="1059501A" w:rsidR="009E54E0" w:rsidRPr="00560C12" w:rsidRDefault="00E110B9" w:rsidP="007E19EE">
            <w:pPr>
              <w:cnfStyle w:val="000000000000" w:firstRow="0" w:lastRow="0" w:firstColumn="0" w:lastColumn="0" w:oddVBand="0" w:evenVBand="0" w:oddHBand="0" w:evenHBand="0" w:firstRowFirstColumn="0" w:firstRowLastColumn="0" w:lastRowFirstColumn="0" w:lastRowLastColumn="0"/>
            </w:pPr>
            <w:r>
              <w:t>26/10/2023</w:t>
            </w:r>
          </w:p>
        </w:tc>
        <w:tc>
          <w:tcPr>
            <w:tcW w:w="5526" w:type="dxa"/>
          </w:tcPr>
          <w:p w14:paraId="47CB1E26" w14:textId="03E7F0D2" w:rsidR="009E54E0" w:rsidRPr="00560C12" w:rsidRDefault="009E54E0" w:rsidP="006544A3">
            <w:pPr>
              <w:cnfStyle w:val="000000000000" w:firstRow="0" w:lastRow="0" w:firstColumn="0" w:lastColumn="0" w:oddVBand="0" w:evenVBand="0" w:oddHBand="0" w:evenHBand="0" w:firstRowFirstColumn="0" w:firstRowLastColumn="0" w:lastRowFirstColumn="0" w:lastRowLastColumn="0"/>
              <w:rPr>
                <w:rFonts w:cstheme="minorHAnsi"/>
              </w:rPr>
            </w:pPr>
            <w:r>
              <w:t>Veld L891 in waarde verminderd in het schema</w:t>
            </w:r>
          </w:p>
        </w:tc>
        <w:tc>
          <w:tcPr>
            <w:tcW w:w="1593" w:type="dxa"/>
          </w:tcPr>
          <w:p w14:paraId="56507012" w14:textId="25C2C491" w:rsidR="009E54E0" w:rsidRPr="00560C12" w:rsidRDefault="009E54E0" w:rsidP="007E19EE">
            <w:pPr>
              <w:cnfStyle w:val="000000000000" w:firstRow="0" w:lastRow="0" w:firstColumn="0" w:lastColumn="0" w:oddVBand="0" w:evenVBand="0" w:oddHBand="0" w:evenHBand="0" w:firstRowFirstColumn="0" w:firstRowLastColumn="0" w:lastRowFirstColumn="0" w:lastRowLastColumn="0"/>
            </w:pPr>
            <w:r>
              <w:t>KSZ</w:t>
            </w:r>
          </w:p>
        </w:tc>
      </w:tr>
      <w:tr w:rsidR="00EF354A" w:rsidRPr="00560C12" w14:paraId="62E2B02B"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015F4C1F" w14:textId="16DFC1A8" w:rsidR="00EF354A" w:rsidRDefault="00EF354A" w:rsidP="007E19EE">
            <w:r>
              <w:t>2.4</w:t>
            </w:r>
          </w:p>
        </w:tc>
        <w:tc>
          <w:tcPr>
            <w:tcW w:w="1278" w:type="dxa"/>
          </w:tcPr>
          <w:p w14:paraId="3FF7E634" w14:textId="0DC77639" w:rsidR="00EF354A" w:rsidRDefault="00EF354A" w:rsidP="007E19EE">
            <w:pPr>
              <w:cnfStyle w:val="000000000000" w:firstRow="0" w:lastRow="0" w:firstColumn="0" w:lastColumn="0" w:oddVBand="0" w:evenVBand="0" w:oddHBand="0" w:evenHBand="0" w:firstRowFirstColumn="0" w:firstRowLastColumn="0" w:lastRowFirstColumn="0" w:lastRowLastColumn="0"/>
            </w:pPr>
            <w:r>
              <w:t>28/03/2024</w:t>
            </w:r>
          </w:p>
        </w:tc>
        <w:tc>
          <w:tcPr>
            <w:tcW w:w="5526" w:type="dxa"/>
          </w:tcPr>
          <w:p w14:paraId="2447216D" w14:textId="019CB393" w:rsidR="00EF354A" w:rsidRDefault="00EF354A" w:rsidP="006544A3">
            <w:pPr>
              <w:cnfStyle w:val="000000000000" w:firstRow="0" w:lastRow="0" w:firstColumn="0" w:lastColumn="0" w:oddVBand="0" w:evenVBand="0" w:oddHBand="0" w:evenHBand="0" w:firstRowFirstColumn="0" w:firstRowLastColumn="0" w:lastRowFirstColumn="0" w:lastRowLastColumn="0"/>
            </w:pPr>
            <w:r>
              <w:rPr>
                <w:rFonts w:cstheme="minorHAnsi"/>
              </w:rPr>
              <w:t>[CR202400096]SFPD:OCCUPATIONAL_ACCIDENT_CONTROL</w:t>
            </w:r>
          </w:p>
        </w:tc>
        <w:tc>
          <w:tcPr>
            <w:tcW w:w="1593" w:type="dxa"/>
          </w:tcPr>
          <w:p w14:paraId="57DA0AF1" w14:textId="4BD3F800" w:rsidR="00EF354A" w:rsidRDefault="00EF354A" w:rsidP="007E19EE">
            <w:pPr>
              <w:cnfStyle w:val="000000000000" w:firstRow="0" w:lastRow="0" w:firstColumn="0" w:lastColumn="0" w:oddVBand="0" w:evenVBand="0" w:oddHBand="0" w:evenHBand="0" w:firstRowFirstColumn="0" w:firstRowLastColumn="0" w:lastRowFirstColumn="0" w:lastRowLastColumn="0"/>
            </w:pPr>
            <w:r>
              <w:t>KSZ</w:t>
            </w:r>
          </w:p>
        </w:tc>
      </w:tr>
    </w:tbl>
    <w:p w14:paraId="4A0EFCC8" w14:textId="07947B5E" w:rsidR="00A9017F" w:rsidRPr="00560C12" w:rsidRDefault="00A9017F" w:rsidP="005563CE">
      <w:pPr>
        <w:spacing w:before="240" w:after="0" w:line="240" w:lineRule="auto"/>
        <w:rPr>
          <w:b/>
          <w:i/>
        </w:rPr>
      </w:pPr>
      <w:r>
        <w:rPr>
          <w:b/>
          <w:i/>
        </w:rPr>
        <w:t xml:space="preserve">Versie van het schema </w:t>
      </w:r>
      <w:r w:rsidR="00E110B9">
        <w:rPr>
          <w:b/>
          <w:i/>
        </w:rPr>
        <w:t>2023-10-26</w:t>
      </w:r>
    </w:p>
    <w:p w14:paraId="3C046CBB" w14:textId="77777777" w:rsidR="005563CE" w:rsidRPr="00560C12" w:rsidRDefault="005563CE" w:rsidP="005563CE">
      <w:pPr>
        <w:spacing w:before="240" w:after="0" w:line="240" w:lineRule="auto"/>
        <w:rPr>
          <w:u w:val="single"/>
        </w:rPr>
      </w:pPr>
      <w:r>
        <w:rPr>
          <w:u w:val="single"/>
        </w:rPr>
        <w:t>Deelnemers:</w:t>
      </w:r>
    </w:p>
    <w:p w14:paraId="10CC273D" w14:textId="77777777" w:rsidR="005563CE" w:rsidRPr="00560C12" w:rsidRDefault="006544A3" w:rsidP="005563CE">
      <w:pPr>
        <w:pStyle w:val="Paragraphedeliste"/>
        <w:numPr>
          <w:ilvl w:val="0"/>
          <w:numId w:val="5"/>
        </w:numPr>
        <w:spacing w:after="0" w:line="240" w:lineRule="auto"/>
      </w:pPr>
      <w:r>
        <w:t xml:space="preserve">Alain </w:t>
      </w:r>
      <w:proofErr w:type="spellStart"/>
      <w:r>
        <w:t>Tilmant</w:t>
      </w:r>
      <w:proofErr w:type="spellEnd"/>
    </w:p>
    <w:p w14:paraId="030A18D2" w14:textId="77777777" w:rsidR="006544A3" w:rsidRPr="00560C12" w:rsidRDefault="006544A3" w:rsidP="005563CE">
      <w:pPr>
        <w:pStyle w:val="Paragraphedeliste"/>
        <w:numPr>
          <w:ilvl w:val="0"/>
          <w:numId w:val="5"/>
        </w:numPr>
        <w:spacing w:after="0" w:line="240" w:lineRule="auto"/>
      </w:pPr>
      <w:r>
        <w:t>Jorick Flabat</w:t>
      </w:r>
    </w:p>
    <w:p w14:paraId="3566D29B" w14:textId="77777777" w:rsidR="006544A3" w:rsidRPr="00560C12" w:rsidRDefault="006544A3" w:rsidP="005563CE">
      <w:pPr>
        <w:pStyle w:val="Paragraphedeliste"/>
        <w:numPr>
          <w:ilvl w:val="0"/>
          <w:numId w:val="5"/>
        </w:numPr>
        <w:spacing w:after="0" w:line="240" w:lineRule="auto"/>
      </w:pPr>
      <w:r>
        <w:t>Wouter Deroey</w:t>
      </w:r>
    </w:p>
    <w:p w14:paraId="44AA657E" w14:textId="77777777" w:rsidR="006544A3" w:rsidRPr="00560C12" w:rsidRDefault="006544A3" w:rsidP="005563CE">
      <w:pPr>
        <w:pStyle w:val="Paragraphedeliste"/>
        <w:numPr>
          <w:ilvl w:val="0"/>
          <w:numId w:val="5"/>
        </w:numPr>
        <w:spacing w:after="0" w:line="240" w:lineRule="auto"/>
      </w:pPr>
      <w:r>
        <w:t>Françoise Tomasetti</w:t>
      </w:r>
    </w:p>
    <w:p w14:paraId="580473CE" w14:textId="77777777" w:rsidR="005563CE" w:rsidRPr="00560C12" w:rsidRDefault="005563CE" w:rsidP="005563CE">
      <w:pPr>
        <w:spacing w:after="0" w:line="240" w:lineRule="auto"/>
      </w:pPr>
    </w:p>
    <w:p w14:paraId="3DDB884B" w14:textId="77777777" w:rsidR="005563CE" w:rsidRPr="00560C12" w:rsidRDefault="005563CE" w:rsidP="005563CE">
      <w:pPr>
        <w:rPr>
          <w:b/>
          <w:color w:val="585858"/>
          <w:sz w:val="28"/>
        </w:rPr>
      </w:pPr>
      <w:bookmarkStart w:id="1" w:name="_Toc391022849"/>
      <w:r>
        <w:rPr>
          <w:b/>
          <w:color w:val="585858"/>
          <w:sz w:val="28"/>
        </w:rPr>
        <w:t>Aanverwante documenten</w:t>
      </w:r>
      <w:bookmarkEnd w:id="1"/>
    </w:p>
    <w:tbl>
      <w:tblPr>
        <w:tblStyle w:val="BCSSTable"/>
        <w:tblW w:w="9356" w:type="dxa"/>
        <w:tblInd w:w="108" w:type="dxa"/>
        <w:tblLook w:val="04A0" w:firstRow="1" w:lastRow="0" w:firstColumn="1" w:lastColumn="0" w:noHBand="0" w:noVBand="1"/>
      </w:tblPr>
      <w:tblGrid>
        <w:gridCol w:w="7054"/>
        <w:gridCol w:w="2302"/>
      </w:tblGrid>
      <w:tr w:rsidR="005563CE" w:rsidRPr="00560C12" w14:paraId="5A14E94C"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2A0872A6" w14:textId="77777777" w:rsidR="005563CE" w:rsidRPr="00560C12" w:rsidRDefault="005563CE" w:rsidP="007E19EE">
            <w:r>
              <w:t>Document</w:t>
            </w:r>
          </w:p>
        </w:tc>
        <w:tc>
          <w:tcPr>
            <w:tcW w:w="2302" w:type="dxa"/>
          </w:tcPr>
          <w:p w14:paraId="21231622" w14:textId="77777777" w:rsidR="005563CE" w:rsidRPr="00560C12"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DB290A" w:rsidRPr="00560C12" w14:paraId="6CE5979F"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6F46E55E" w14:textId="77777777" w:rsidR="00DB290A" w:rsidRPr="00560C12" w:rsidRDefault="00DB290A" w:rsidP="00DB290A">
            <w:pPr>
              <w:pStyle w:val="Paragraphedeliste"/>
              <w:numPr>
                <w:ilvl w:val="0"/>
                <w:numId w:val="23"/>
              </w:numPr>
              <w:rPr>
                <w:b w:val="0"/>
              </w:rPr>
            </w:pPr>
            <w:r>
              <w:rPr>
                <w:b w:val="0"/>
              </w:rPr>
              <w:t>PID van het project</w:t>
            </w:r>
          </w:p>
          <w:p w14:paraId="0DDA4269" w14:textId="77777777" w:rsidR="00DB290A" w:rsidRPr="00560C12" w:rsidRDefault="00A9017F" w:rsidP="00DB290A">
            <w:pPr>
              <w:pStyle w:val="Paragraphedeliste"/>
              <w:rPr>
                <w:b w:val="0"/>
                <w:i/>
              </w:rPr>
            </w:pPr>
            <w:r>
              <w:rPr>
                <w:b w:val="0"/>
              </w:rPr>
              <w:t>Raadpleging "verzekerbaarheidsgegevens"</w:t>
            </w:r>
          </w:p>
        </w:tc>
        <w:tc>
          <w:tcPr>
            <w:tcW w:w="2302" w:type="dxa"/>
          </w:tcPr>
          <w:p w14:paraId="093261FB" w14:textId="77777777" w:rsidR="00DB290A" w:rsidRPr="00560C12"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560C12" w14:paraId="14334939"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3EF6ACDE" w14:textId="0AD960ED" w:rsidR="00DB290A" w:rsidRPr="00560C12" w:rsidRDefault="00DB290A" w:rsidP="0039690F">
            <w:pPr>
              <w:pStyle w:val="Paragraphedeliste"/>
              <w:rPr>
                <w:b w:val="0"/>
              </w:rPr>
            </w:pPr>
            <w:r>
              <w:rPr>
                <w:b w:val="0"/>
              </w:rPr>
              <w:t xml:space="preserve">Documentatie beschikbaar op </w:t>
            </w:r>
            <w:hyperlink r:id="rId8" w:history="1">
              <w:r>
                <w:rPr>
                  <w:rStyle w:val="Lienhypertexte"/>
                  <w:b w:val="0"/>
                </w:rPr>
                <w:t>https://www.ksz-bcss.fgov.be</w:t>
              </w:r>
            </w:hyperlink>
          </w:p>
          <w:p w14:paraId="18528F1A" w14:textId="77777777" w:rsidR="00DB290A" w:rsidRPr="00560C12" w:rsidRDefault="00DB290A" w:rsidP="0039690F">
            <w:pPr>
              <w:pStyle w:val="Paragraphedeliste"/>
              <w:rPr>
                <w:b w:val="0"/>
              </w:rPr>
            </w:pPr>
            <w:r>
              <w:rPr>
                <w:b w:val="0"/>
              </w:rPr>
              <w:t>Rubriek: Diensten en support / Projectaanpak / Dienstgeoriënteerde architectuur</w:t>
            </w:r>
          </w:p>
          <w:p w14:paraId="324892BE" w14:textId="77777777" w:rsidR="00DB290A" w:rsidRPr="00560C12" w:rsidRDefault="00DB290A" w:rsidP="0039690F">
            <w:pPr>
              <w:pStyle w:val="Paragraphedeliste"/>
              <w:rPr>
                <w:b w:val="0"/>
              </w:rPr>
            </w:pPr>
          </w:p>
        </w:tc>
        <w:tc>
          <w:tcPr>
            <w:tcW w:w="2302" w:type="dxa"/>
          </w:tcPr>
          <w:p w14:paraId="253242A4" w14:textId="77777777" w:rsidR="00DB290A" w:rsidRPr="00560C12"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560C12" w14:paraId="4DA3F3C4"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0E8CD9AA" w14:textId="77777777" w:rsidR="00DB290A" w:rsidRPr="00560C12" w:rsidRDefault="00DB290A" w:rsidP="00DB290A">
            <w:pPr>
              <w:pStyle w:val="Paragraphedeliste"/>
              <w:numPr>
                <w:ilvl w:val="0"/>
                <w:numId w:val="23"/>
              </w:numPr>
              <w:rPr>
                <w:b w:val="0"/>
              </w:rPr>
            </w:pPr>
            <w:bookmarkStart w:id="2" w:name="_Ref396379829"/>
            <w:r>
              <w:rPr>
                <w:b w:val="0"/>
              </w:rPr>
              <w:t>Algemene documentatie met betrekking tot de berichtdefinities van de KSZ</w:t>
            </w:r>
            <w:bookmarkEnd w:id="2"/>
          </w:p>
          <w:p w14:paraId="4C870CF3" w14:textId="50680896" w:rsidR="00DB290A" w:rsidRPr="00560C12" w:rsidRDefault="001305B0" w:rsidP="0039690F">
            <w:pPr>
              <w:pStyle w:val="Paragraphedeliste"/>
              <w:rPr>
                <w:b w:val="0"/>
              </w:rPr>
            </w:pPr>
            <w:hyperlink r:id="rId9" w:history="1">
              <w:r w:rsidR="00005D5B">
                <w:rPr>
                  <w:rStyle w:val="Lienhypertexte"/>
                  <w:b w:val="0"/>
                </w:rPr>
                <w:t>Berichtdefinities van de KSZ-diensten</w:t>
              </w:r>
            </w:hyperlink>
          </w:p>
          <w:p w14:paraId="740896F9" w14:textId="77777777" w:rsidR="00DB290A" w:rsidRPr="00560C12" w:rsidRDefault="00DB290A" w:rsidP="0039690F">
            <w:pPr>
              <w:tabs>
                <w:tab w:val="left" w:pos="1473"/>
              </w:tabs>
              <w:rPr>
                <w:b w:val="0"/>
              </w:rPr>
            </w:pPr>
          </w:p>
        </w:tc>
        <w:tc>
          <w:tcPr>
            <w:tcW w:w="2302" w:type="dxa"/>
          </w:tcPr>
          <w:p w14:paraId="0894C05A" w14:textId="77777777" w:rsidR="00DB290A" w:rsidRPr="00560C12"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560C12" w14:paraId="1F962940"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25CB9373" w14:textId="77777777" w:rsidR="00DB290A" w:rsidRPr="00560C12" w:rsidRDefault="00DB290A" w:rsidP="00DB290A">
            <w:pPr>
              <w:pStyle w:val="Paragraphedeliste"/>
              <w:numPr>
                <w:ilvl w:val="0"/>
                <w:numId w:val="23"/>
              </w:numPr>
              <w:rPr>
                <w:b w:val="0"/>
              </w:rPr>
            </w:pPr>
            <w:bookmarkStart w:id="3" w:name="_Ref396480711"/>
            <w:r>
              <w:rPr>
                <w:b w:val="0"/>
              </w:rPr>
              <w:t xml:space="preserve">Beschrijving van de dienstgeoriënteerde architectuur van de KSZ </w:t>
            </w:r>
          </w:p>
          <w:p w14:paraId="0DE4762D" w14:textId="421E4DF1" w:rsidR="00DB290A" w:rsidRPr="00560C12" w:rsidRDefault="001305B0" w:rsidP="0039690F">
            <w:pPr>
              <w:pStyle w:val="Paragraphedeliste"/>
              <w:rPr>
                <w:b w:val="0"/>
                <w:sz w:val="16"/>
                <w:szCs w:val="16"/>
              </w:rPr>
            </w:pPr>
            <w:hyperlink r:id="rId10" w:history="1">
              <w:r w:rsidR="00005D5B">
                <w:rPr>
                  <w:rStyle w:val="Lienhypertexte"/>
                  <w:b w:val="0"/>
                </w:rPr>
                <w:t>Documentatie m.b.t. de dienstgeoriënteerde architectuur</w:t>
              </w:r>
            </w:hyperlink>
            <w:bookmarkEnd w:id="3"/>
          </w:p>
          <w:p w14:paraId="10965632" w14:textId="77777777" w:rsidR="00DB290A" w:rsidRPr="00560C12" w:rsidRDefault="00DB290A" w:rsidP="0039690F">
            <w:pPr>
              <w:pStyle w:val="Paragraphedeliste"/>
              <w:rPr>
                <w:b w:val="0"/>
                <w:sz w:val="16"/>
                <w:szCs w:val="16"/>
              </w:rPr>
            </w:pPr>
            <w:r>
              <w:rPr>
                <w:b w:val="0"/>
                <w:sz w:val="16"/>
              </w:rPr>
              <w:t xml:space="preserve"> </w:t>
            </w:r>
          </w:p>
        </w:tc>
        <w:tc>
          <w:tcPr>
            <w:tcW w:w="2302" w:type="dxa"/>
          </w:tcPr>
          <w:p w14:paraId="72757854" w14:textId="77777777" w:rsidR="00DB290A" w:rsidRPr="00560C12"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r w:rsidR="00DB290A" w:rsidRPr="00560C12" w14:paraId="6C77B162"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5EB9441B" w14:textId="77777777" w:rsidR="00DB290A" w:rsidRPr="00560C12" w:rsidRDefault="00DB290A" w:rsidP="00DB290A">
            <w:pPr>
              <w:pStyle w:val="Paragraphedeliste"/>
              <w:numPr>
                <w:ilvl w:val="0"/>
                <w:numId w:val="23"/>
              </w:numPr>
              <w:jc w:val="left"/>
              <w:rPr>
                <w:b w:val="0"/>
              </w:rPr>
            </w:pPr>
            <w:bookmarkStart w:id="4" w:name="_Ref396481021"/>
            <w:r>
              <w:rPr>
                <w:b w:val="0"/>
              </w:rPr>
              <w:lastRenderedPageBreak/>
              <w:t xml:space="preserve">Lijst van acties om toegang te krijgen tot het </w:t>
            </w:r>
            <w:proofErr w:type="spellStart"/>
            <w:r>
              <w:rPr>
                <w:b w:val="0"/>
              </w:rPr>
              <w:t>webserviceplatform</w:t>
            </w:r>
            <w:proofErr w:type="spellEnd"/>
            <w:r>
              <w:rPr>
                <w:b w:val="0"/>
              </w:rPr>
              <w:t xml:space="preserve"> van de KSZ en om de connectie te testen</w:t>
            </w:r>
            <w:bookmarkEnd w:id="4"/>
          </w:p>
          <w:p w14:paraId="0476A112" w14:textId="1FA0DC29" w:rsidR="00DB290A" w:rsidRPr="00560C12" w:rsidRDefault="001305B0" w:rsidP="00A9017F">
            <w:pPr>
              <w:pStyle w:val="Paragraphedeliste"/>
              <w:jc w:val="left"/>
              <w:rPr>
                <w:b w:val="0"/>
              </w:rPr>
            </w:pPr>
            <w:hyperlink r:id="rId11" w:history="1">
              <w:r w:rsidR="00005D5B">
                <w:rPr>
                  <w:rStyle w:val="Lienhypertexte"/>
                  <w:b w:val="0"/>
                </w:rPr>
                <w:t>Toegang tot de SOA-infrastructuur van de KSZ</w:t>
              </w:r>
            </w:hyperlink>
          </w:p>
        </w:tc>
        <w:tc>
          <w:tcPr>
            <w:tcW w:w="2302" w:type="dxa"/>
          </w:tcPr>
          <w:p w14:paraId="560DDA2C" w14:textId="77777777" w:rsidR="00DB290A" w:rsidRPr="00560C12" w:rsidRDefault="00DB290A" w:rsidP="0039690F">
            <w:pPr>
              <w:cnfStyle w:val="000000000000" w:firstRow="0" w:lastRow="0" w:firstColumn="0" w:lastColumn="0" w:oddVBand="0" w:evenVBand="0" w:oddHBand="0" w:evenHBand="0" w:firstRowFirstColumn="0" w:firstRowLastColumn="0" w:lastRowFirstColumn="0" w:lastRowLastColumn="0"/>
            </w:pPr>
            <w:r>
              <w:t>KSZ</w:t>
            </w:r>
          </w:p>
        </w:tc>
      </w:tr>
    </w:tbl>
    <w:p w14:paraId="05B4CEFC" w14:textId="77777777" w:rsidR="009E54E0" w:rsidRDefault="009E54E0" w:rsidP="00392AB7">
      <w:pPr>
        <w:rPr>
          <w:b/>
          <w:color w:val="585858"/>
          <w:sz w:val="28"/>
        </w:rPr>
      </w:pPr>
      <w:bookmarkStart w:id="5" w:name="_Toc417982080"/>
      <w:bookmarkStart w:id="6" w:name="_Toc417982309"/>
    </w:p>
    <w:p w14:paraId="22BCB4FE" w14:textId="77777777" w:rsidR="009E54E0" w:rsidRDefault="009E54E0">
      <w:pPr>
        <w:jc w:val="left"/>
        <w:rPr>
          <w:b/>
          <w:color w:val="585858"/>
          <w:sz w:val="28"/>
        </w:rPr>
      </w:pPr>
      <w:r>
        <w:br w:type="page"/>
      </w:r>
    </w:p>
    <w:p w14:paraId="46DCEFEB" w14:textId="04754AA1" w:rsidR="002E2255" w:rsidRPr="00560C12" w:rsidRDefault="005563CE" w:rsidP="00392AB7">
      <w:pPr>
        <w:rPr>
          <w:b/>
          <w:color w:val="585858"/>
          <w:sz w:val="28"/>
        </w:rPr>
      </w:pPr>
      <w:r>
        <w:rPr>
          <w:b/>
          <w:color w:val="585858"/>
          <w:sz w:val="28"/>
        </w:rPr>
        <w:lastRenderedPageBreak/>
        <w:t>Inhoudsopgave</w:t>
      </w:r>
      <w:bookmarkEnd w:id="5"/>
      <w:bookmarkEnd w:id="6"/>
    </w:p>
    <w:p w14:paraId="744A6E5E" w14:textId="1DE79784" w:rsidR="00EF354A" w:rsidRDefault="00392AB7">
      <w:pPr>
        <w:pStyle w:val="TM1"/>
        <w:rPr>
          <w:rFonts w:eastAsiaTheme="minorEastAsia"/>
          <w:b w:val="0"/>
          <w:bCs w:val="0"/>
          <w:caps w:val="0"/>
          <w:noProof/>
          <w:sz w:val="22"/>
          <w:szCs w:val="22"/>
          <w:lang w:val="fr-BE" w:eastAsia="fr-BE"/>
        </w:rPr>
      </w:pPr>
      <w:r w:rsidRPr="00560C12">
        <w:fldChar w:fldCharType="begin"/>
      </w:r>
      <w:r w:rsidRPr="00560C12">
        <w:instrText xml:space="preserve"> TOC \o "1-3" \h \z \u </w:instrText>
      </w:r>
      <w:r w:rsidRPr="00560C12">
        <w:fldChar w:fldCharType="separate"/>
      </w:r>
      <w:hyperlink w:anchor="_Toc162516329" w:history="1">
        <w:r w:rsidR="00EF354A" w:rsidRPr="00AD7CF2">
          <w:rPr>
            <w:rStyle w:val="Lienhypertexte"/>
            <w:noProof/>
          </w:rPr>
          <w:t>1</w:t>
        </w:r>
        <w:r w:rsidR="00EF354A">
          <w:rPr>
            <w:rFonts w:eastAsiaTheme="minorEastAsia"/>
            <w:b w:val="0"/>
            <w:bCs w:val="0"/>
            <w:caps w:val="0"/>
            <w:noProof/>
            <w:sz w:val="22"/>
            <w:szCs w:val="22"/>
            <w:lang w:val="fr-BE" w:eastAsia="fr-BE"/>
          </w:rPr>
          <w:tab/>
        </w:r>
        <w:r w:rsidR="00EF354A" w:rsidRPr="00AD7CF2">
          <w:rPr>
            <w:rStyle w:val="Lienhypertexte"/>
            <w:noProof/>
          </w:rPr>
          <w:t>Doel van het document</w:t>
        </w:r>
        <w:r w:rsidR="00EF354A">
          <w:rPr>
            <w:noProof/>
            <w:webHidden/>
          </w:rPr>
          <w:tab/>
        </w:r>
        <w:r w:rsidR="00EF354A">
          <w:rPr>
            <w:noProof/>
            <w:webHidden/>
          </w:rPr>
          <w:fldChar w:fldCharType="begin"/>
        </w:r>
        <w:r w:rsidR="00EF354A">
          <w:rPr>
            <w:noProof/>
            <w:webHidden/>
          </w:rPr>
          <w:instrText xml:space="preserve"> PAGEREF _Toc162516329 \h </w:instrText>
        </w:r>
        <w:r w:rsidR="00EF354A">
          <w:rPr>
            <w:noProof/>
            <w:webHidden/>
          </w:rPr>
        </w:r>
        <w:r w:rsidR="00EF354A">
          <w:rPr>
            <w:noProof/>
            <w:webHidden/>
          </w:rPr>
          <w:fldChar w:fldCharType="separate"/>
        </w:r>
        <w:r w:rsidR="00EF354A">
          <w:rPr>
            <w:noProof/>
            <w:webHidden/>
          </w:rPr>
          <w:t>5</w:t>
        </w:r>
        <w:r w:rsidR="00EF354A">
          <w:rPr>
            <w:noProof/>
            <w:webHidden/>
          </w:rPr>
          <w:fldChar w:fldCharType="end"/>
        </w:r>
      </w:hyperlink>
    </w:p>
    <w:p w14:paraId="6679024F" w14:textId="5CE30018" w:rsidR="00EF354A" w:rsidRDefault="00EF354A">
      <w:pPr>
        <w:pStyle w:val="TM1"/>
        <w:rPr>
          <w:rFonts w:eastAsiaTheme="minorEastAsia"/>
          <w:b w:val="0"/>
          <w:bCs w:val="0"/>
          <w:caps w:val="0"/>
          <w:noProof/>
          <w:sz w:val="22"/>
          <w:szCs w:val="22"/>
          <w:lang w:val="fr-BE" w:eastAsia="fr-BE"/>
        </w:rPr>
      </w:pPr>
      <w:hyperlink w:anchor="_Toc162516330" w:history="1">
        <w:r w:rsidRPr="00AD7CF2">
          <w:rPr>
            <w:rStyle w:val="Lienhypertexte"/>
            <w:noProof/>
          </w:rPr>
          <w:t>2</w:t>
        </w:r>
        <w:r>
          <w:rPr>
            <w:rFonts w:eastAsiaTheme="minorEastAsia"/>
            <w:b w:val="0"/>
            <w:bCs w:val="0"/>
            <w:caps w:val="0"/>
            <w:noProof/>
            <w:sz w:val="22"/>
            <w:szCs w:val="22"/>
            <w:lang w:val="fr-BE" w:eastAsia="fr-BE"/>
          </w:rPr>
          <w:tab/>
        </w:r>
        <w:r w:rsidRPr="00AD7CF2">
          <w:rPr>
            <w:rStyle w:val="Lienhypertexte"/>
            <w:noProof/>
          </w:rPr>
          <w:t>Afkortingen</w:t>
        </w:r>
        <w:r>
          <w:rPr>
            <w:noProof/>
            <w:webHidden/>
          </w:rPr>
          <w:tab/>
        </w:r>
        <w:r>
          <w:rPr>
            <w:noProof/>
            <w:webHidden/>
          </w:rPr>
          <w:fldChar w:fldCharType="begin"/>
        </w:r>
        <w:r>
          <w:rPr>
            <w:noProof/>
            <w:webHidden/>
          </w:rPr>
          <w:instrText xml:space="preserve"> PAGEREF _Toc162516330 \h </w:instrText>
        </w:r>
        <w:r>
          <w:rPr>
            <w:noProof/>
            <w:webHidden/>
          </w:rPr>
        </w:r>
        <w:r>
          <w:rPr>
            <w:noProof/>
            <w:webHidden/>
          </w:rPr>
          <w:fldChar w:fldCharType="separate"/>
        </w:r>
        <w:r>
          <w:rPr>
            <w:noProof/>
            <w:webHidden/>
          </w:rPr>
          <w:t>5</w:t>
        </w:r>
        <w:r>
          <w:rPr>
            <w:noProof/>
            <w:webHidden/>
          </w:rPr>
          <w:fldChar w:fldCharType="end"/>
        </w:r>
      </w:hyperlink>
    </w:p>
    <w:p w14:paraId="4B5A7BC5" w14:textId="7FC3741D" w:rsidR="00EF354A" w:rsidRDefault="00EF354A">
      <w:pPr>
        <w:pStyle w:val="TM1"/>
        <w:rPr>
          <w:rFonts w:eastAsiaTheme="minorEastAsia"/>
          <w:b w:val="0"/>
          <w:bCs w:val="0"/>
          <w:caps w:val="0"/>
          <w:noProof/>
          <w:sz w:val="22"/>
          <w:szCs w:val="22"/>
          <w:lang w:val="fr-BE" w:eastAsia="fr-BE"/>
        </w:rPr>
      </w:pPr>
      <w:hyperlink w:anchor="_Toc162516331" w:history="1">
        <w:r w:rsidRPr="00AD7CF2">
          <w:rPr>
            <w:rStyle w:val="Lienhypertexte"/>
            <w:noProof/>
          </w:rPr>
          <w:t>3</w:t>
        </w:r>
        <w:r>
          <w:rPr>
            <w:rFonts w:eastAsiaTheme="minorEastAsia"/>
            <w:b w:val="0"/>
            <w:bCs w:val="0"/>
            <w:caps w:val="0"/>
            <w:noProof/>
            <w:sz w:val="22"/>
            <w:szCs w:val="22"/>
            <w:lang w:val="fr-BE" w:eastAsia="fr-BE"/>
          </w:rPr>
          <w:tab/>
        </w:r>
        <w:r w:rsidRPr="00AD7CF2">
          <w:rPr>
            <w:rStyle w:val="Lienhypertexte"/>
            <w:noProof/>
          </w:rPr>
          <w:t>Overzicht van de dienst</w:t>
        </w:r>
        <w:r>
          <w:rPr>
            <w:noProof/>
            <w:webHidden/>
          </w:rPr>
          <w:tab/>
        </w:r>
        <w:r>
          <w:rPr>
            <w:noProof/>
            <w:webHidden/>
          </w:rPr>
          <w:fldChar w:fldCharType="begin"/>
        </w:r>
        <w:r>
          <w:rPr>
            <w:noProof/>
            <w:webHidden/>
          </w:rPr>
          <w:instrText xml:space="preserve"> PAGEREF _Toc162516331 \h </w:instrText>
        </w:r>
        <w:r>
          <w:rPr>
            <w:noProof/>
            <w:webHidden/>
          </w:rPr>
        </w:r>
        <w:r>
          <w:rPr>
            <w:noProof/>
            <w:webHidden/>
          </w:rPr>
          <w:fldChar w:fldCharType="separate"/>
        </w:r>
        <w:r>
          <w:rPr>
            <w:noProof/>
            <w:webHidden/>
          </w:rPr>
          <w:t>5</w:t>
        </w:r>
        <w:r>
          <w:rPr>
            <w:noProof/>
            <w:webHidden/>
          </w:rPr>
          <w:fldChar w:fldCharType="end"/>
        </w:r>
      </w:hyperlink>
    </w:p>
    <w:p w14:paraId="694B240F" w14:textId="6AAAB090" w:rsidR="00EF354A" w:rsidRDefault="00EF354A">
      <w:pPr>
        <w:pStyle w:val="TM2"/>
        <w:tabs>
          <w:tab w:val="left" w:pos="880"/>
        </w:tabs>
        <w:rPr>
          <w:rFonts w:eastAsiaTheme="minorEastAsia"/>
          <w:smallCaps w:val="0"/>
          <w:noProof/>
          <w:sz w:val="22"/>
          <w:szCs w:val="22"/>
          <w:lang w:val="fr-BE" w:eastAsia="fr-BE"/>
        </w:rPr>
      </w:pPr>
      <w:hyperlink w:anchor="_Toc162516332" w:history="1">
        <w:r w:rsidRPr="00AD7CF2">
          <w:rPr>
            <w:rStyle w:val="Lienhypertexte"/>
            <w:noProof/>
          </w:rPr>
          <w:t>3.1</w:t>
        </w:r>
        <w:r>
          <w:rPr>
            <w:rFonts w:eastAsiaTheme="minorEastAsia"/>
            <w:smallCaps w:val="0"/>
            <w:noProof/>
            <w:sz w:val="22"/>
            <w:szCs w:val="22"/>
            <w:lang w:val="fr-BE" w:eastAsia="fr-BE"/>
          </w:rPr>
          <w:tab/>
        </w:r>
        <w:r w:rsidRPr="00AD7CF2">
          <w:rPr>
            <w:rStyle w:val="Lienhypertexte"/>
            <w:noProof/>
          </w:rPr>
          <w:t>Context</w:t>
        </w:r>
        <w:r>
          <w:rPr>
            <w:noProof/>
            <w:webHidden/>
          </w:rPr>
          <w:tab/>
        </w:r>
        <w:r>
          <w:rPr>
            <w:noProof/>
            <w:webHidden/>
          </w:rPr>
          <w:fldChar w:fldCharType="begin"/>
        </w:r>
        <w:r>
          <w:rPr>
            <w:noProof/>
            <w:webHidden/>
          </w:rPr>
          <w:instrText xml:space="preserve"> PAGEREF _Toc162516332 \h </w:instrText>
        </w:r>
        <w:r>
          <w:rPr>
            <w:noProof/>
            <w:webHidden/>
          </w:rPr>
        </w:r>
        <w:r>
          <w:rPr>
            <w:noProof/>
            <w:webHidden/>
          </w:rPr>
          <w:fldChar w:fldCharType="separate"/>
        </w:r>
        <w:r>
          <w:rPr>
            <w:noProof/>
            <w:webHidden/>
          </w:rPr>
          <w:t>5</w:t>
        </w:r>
        <w:r>
          <w:rPr>
            <w:noProof/>
            <w:webHidden/>
          </w:rPr>
          <w:fldChar w:fldCharType="end"/>
        </w:r>
      </w:hyperlink>
    </w:p>
    <w:p w14:paraId="02B33815" w14:textId="4F779101" w:rsidR="00EF354A" w:rsidRDefault="00EF354A">
      <w:pPr>
        <w:pStyle w:val="TM3"/>
        <w:rPr>
          <w:rFonts w:eastAsiaTheme="minorEastAsia"/>
          <w:i w:val="0"/>
          <w:iCs w:val="0"/>
          <w:noProof/>
          <w:sz w:val="22"/>
          <w:szCs w:val="22"/>
          <w:lang w:val="fr-BE" w:eastAsia="fr-BE"/>
        </w:rPr>
      </w:pPr>
      <w:hyperlink w:anchor="_Toc162516333" w:history="1">
        <w:r w:rsidRPr="00AD7CF2">
          <w:rPr>
            <w:rStyle w:val="Lienhypertexte"/>
            <w:noProof/>
          </w:rPr>
          <w:t>3.1.1</w:t>
        </w:r>
        <w:r>
          <w:rPr>
            <w:rFonts w:eastAsiaTheme="minorEastAsia"/>
            <w:i w:val="0"/>
            <w:iCs w:val="0"/>
            <w:noProof/>
            <w:sz w:val="22"/>
            <w:szCs w:val="22"/>
            <w:lang w:val="fr-BE" w:eastAsia="fr-BE"/>
          </w:rPr>
          <w:tab/>
        </w:r>
        <w:r w:rsidRPr="00AD7CF2">
          <w:rPr>
            <w:rStyle w:val="Lienhypertexte"/>
            <w:noProof/>
          </w:rPr>
          <w:t>Contextdiagram</w:t>
        </w:r>
        <w:r>
          <w:rPr>
            <w:noProof/>
            <w:webHidden/>
          </w:rPr>
          <w:tab/>
        </w:r>
        <w:r>
          <w:rPr>
            <w:noProof/>
            <w:webHidden/>
          </w:rPr>
          <w:fldChar w:fldCharType="begin"/>
        </w:r>
        <w:r>
          <w:rPr>
            <w:noProof/>
            <w:webHidden/>
          </w:rPr>
          <w:instrText xml:space="preserve"> PAGEREF _Toc162516333 \h </w:instrText>
        </w:r>
        <w:r>
          <w:rPr>
            <w:noProof/>
            <w:webHidden/>
          </w:rPr>
        </w:r>
        <w:r>
          <w:rPr>
            <w:noProof/>
            <w:webHidden/>
          </w:rPr>
          <w:fldChar w:fldCharType="separate"/>
        </w:r>
        <w:r>
          <w:rPr>
            <w:noProof/>
            <w:webHidden/>
          </w:rPr>
          <w:t>5</w:t>
        </w:r>
        <w:r>
          <w:rPr>
            <w:noProof/>
            <w:webHidden/>
          </w:rPr>
          <w:fldChar w:fldCharType="end"/>
        </w:r>
      </w:hyperlink>
    </w:p>
    <w:p w14:paraId="307B2EEF" w14:textId="4401D77D" w:rsidR="00EF354A" w:rsidRDefault="00EF354A">
      <w:pPr>
        <w:pStyle w:val="TM2"/>
        <w:tabs>
          <w:tab w:val="left" w:pos="880"/>
        </w:tabs>
        <w:rPr>
          <w:rFonts w:eastAsiaTheme="minorEastAsia"/>
          <w:smallCaps w:val="0"/>
          <w:noProof/>
          <w:sz w:val="22"/>
          <w:szCs w:val="22"/>
          <w:lang w:val="fr-BE" w:eastAsia="fr-BE"/>
        </w:rPr>
      </w:pPr>
      <w:hyperlink w:anchor="_Toc162516334" w:history="1">
        <w:r w:rsidRPr="00AD7CF2">
          <w:rPr>
            <w:rStyle w:val="Lienhypertexte"/>
            <w:noProof/>
          </w:rPr>
          <w:t>3.2</w:t>
        </w:r>
        <w:r>
          <w:rPr>
            <w:rFonts w:eastAsiaTheme="minorEastAsia"/>
            <w:smallCaps w:val="0"/>
            <w:noProof/>
            <w:sz w:val="22"/>
            <w:szCs w:val="22"/>
            <w:lang w:val="fr-BE" w:eastAsia="fr-BE"/>
          </w:rPr>
          <w:tab/>
        </w:r>
        <w:r w:rsidRPr="00AD7CF2">
          <w:rPr>
            <w:rStyle w:val="Lienhypertexte"/>
            <w:noProof/>
          </w:rPr>
          <w:t>Globaal overzicht van de uitgewisselde gegevens</w:t>
        </w:r>
        <w:r>
          <w:rPr>
            <w:noProof/>
            <w:webHidden/>
          </w:rPr>
          <w:tab/>
        </w:r>
        <w:r>
          <w:rPr>
            <w:noProof/>
            <w:webHidden/>
          </w:rPr>
          <w:fldChar w:fldCharType="begin"/>
        </w:r>
        <w:r>
          <w:rPr>
            <w:noProof/>
            <w:webHidden/>
          </w:rPr>
          <w:instrText xml:space="preserve"> PAGEREF _Toc162516334 \h </w:instrText>
        </w:r>
        <w:r>
          <w:rPr>
            <w:noProof/>
            <w:webHidden/>
          </w:rPr>
        </w:r>
        <w:r>
          <w:rPr>
            <w:noProof/>
            <w:webHidden/>
          </w:rPr>
          <w:fldChar w:fldCharType="separate"/>
        </w:r>
        <w:r>
          <w:rPr>
            <w:noProof/>
            <w:webHidden/>
          </w:rPr>
          <w:t>6</w:t>
        </w:r>
        <w:r>
          <w:rPr>
            <w:noProof/>
            <w:webHidden/>
          </w:rPr>
          <w:fldChar w:fldCharType="end"/>
        </w:r>
      </w:hyperlink>
    </w:p>
    <w:p w14:paraId="00C44E3D" w14:textId="6E3B1815" w:rsidR="00EF354A" w:rsidRDefault="00EF354A">
      <w:pPr>
        <w:pStyle w:val="TM3"/>
        <w:rPr>
          <w:rFonts w:eastAsiaTheme="minorEastAsia"/>
          <w:i w:val="0"/>
          <w:iCs w:val="0"/>
          <w:noProof/>
          <w:sz w:val="22"/>
          <w:szCs w:val="22"/>
          <w:lang w:val="fr-BE" w:eastAsia="fr-BE"/>
        </w:rPr>
      </w:pPr>
      <w:hyperlink w:anchor="_Toc162516335" w:history="1">
        <w:r w:rsidRPr="00AD7CF2">
          <w:rPr>
            <w:rStyle w:val="Lienhypertexte"/>
            <w:noProof/>
          </w:rPr>
          <w:t>3.2.1</w:t>
        </w:r>
        <w:r>
          <w:rPr>
            <w:rFonts w:eastAsiaTheme="minorEastAsia"/>
            <w:i w:val="0"/>
            <w:iCs w:val="0"/>
            <w:noProof/>
            <w:sz w:val="22"/>
            <w:szCs w:val="22"/>
            <w:lang w:val="fr-BE" w:eastAsia="fr-BE"/>
          </w:rPr>
          <w:tab/>
        </w:r>
        <w:r w:rsidRPr="00AD7CF2">
          <w:rPr>
            <w:rStyle w:val="Lienhypertexte"/>
            <w:noProof/>
          </w:rPr>
          <w:t>Relatie tussen de gegevens</w:t>
        </w:r>
        <w:r>
          <w:rPr>
            <w:noProof/>
            <w:webHidden/>
          </w:rPr>
          <w:tab/>
        </w:r>
        <w:r>
          <w:rPr>
            <w:noProof/>
            <w:webHidden/>
          </w:rPr>
          <w:fldChar w:fldCharType="begin"/>
        </w:r>
        <w:r>
          <w:rPr>
            <w:noProof/>
            <w:webHidden/>
          </w:rPr>
          <w:instrText xml:space="preserve"> PAGEREF _Toc162516335 \h </w:instrText>
        </w:r>
        <w:r>
          <w:rPr>
            <w:noProof/>
            <w:webHidden/>
          </w:rPr>
        </w:r>
        <w:r>
          <w:rPr>
            <w:noProof/>
            <w:webHidden/>
          </w:rPr>
          <w:fldChar w:fldCharType="separate"/>
        </w:r>
        <w:r>
          <w:rPr>
            <w:noProof/>
            <w:webHidden/>
          </w:rPr>
          <w:t>6</w:t>
        </w:r>
        <w:r>
          <w:rPr>
            <w:noProof/>
            <w:webHidden/>
          </w:rPr>
          <w:fldChar w:fldCharType="end"/>
        </w:r>
      </w:hyperlink>
    </w:p>
    <w:p w14:paraId="05FA2240" w14:textId="334072D5" w:rsidR="00EF354A" w:rsidRDefault="00EF354A">
      <w:pPr>
        <w:pStyle w:val="TM2"/>
        <w:tabs>
          <w:tab w:val="left" w:pos="880"/>
        </w:tabs>
        <w:rPr>
          <w:rFonts w:eastAsiaTheme="minorEastAsia"/>
          <w:smallCaps w:val="0"/>
          <w:noProof/>
          <w:sz w:val="22"/>
          <w:szCs w:val="22"/>
          <w:lang w:val="fr-BE" w:eastAsia="fr-BE"/>
        </w:rPr>
      </w:pPr>
      <w:hyperlink w:anchor="_Toc162516336" w:history="1">
        <w:r w:rsidRPr="00AD7CF2">
          <w:rPr>
            <w:rStyle w:val="Lienhypertexte"/>
            <w:noProof/>
          </w:rPr>
          <w:t>3.3</w:t>
        </w:r>
        <w:r>
          <w:rPr>
            <w:rFonts w:eastAsiaTheme="minorEastAsia"/>
            <w:smallCaps w:val="0"/>
            <w:noProof/>
            <w:sz w:val="22"/>
            <w:szCs w:val="22"/>
            <w:lang w:val="fr-BE" w:eastAsia="fr-BE"/>
          </w:rPr>
          <w:tab/>
        </w:r>
        <w:r w:rsidRPr="00AD7CF2">
          <w:rPr>
            <w:rStyle w:val="Lienhypertexte"/>
            <w:noProof/>
          </w:rPr>
          <w:t>Algemeen verloop</w:t>
        </w:r>
        <w:r>
          <w:rPr>
            <w:noProof/>
            <w:webHidden/>
          </w:rPr>
          <w:tab/>
        </w:r>
        <w:r>
          <w:rPr>
            <w:noProof/>
            <w:webHidden/>
          </w:rPr>
          <w:fldChar w:fldCharType="begin"/>
        </w:r>
        <w:r>
          <w:rPr>
            <w:noProof/>
            <w:webHidden/>
          </w:rPr>
          <w:instrText xml:space="preserve"> PAGEREF _Toc162516336 \h </w:instrText>
        </w:r>
        <w:r>
          <w:rPr>
            <w:noProof/>
            <w:webHidden/>
          </w:rPr>
        </w:r>
        <w:r>
          <w:rPr>
            <w:noProof/>
            <w:webHidden/>
          </w:rPr>
          <w:fldChar w:fldCharType="separate"/>
        </w:r>
        <w:r>
          <w:rPr>
            <w:noProof/>
            <w:webHidden/>
          </w:rPr>
          <w:t>7</w:t>
        </w:r>
        <w:r>
          <w:rPr>
            <w:noProof/>
            <w:webHidden/>
          </w:rPr>
          <w:fldChar w:fldCharType="end"/>
        </w:r>
      </w:hyperlink>
    </w:p>
    <w:p w14:paraId="6800AB8B" w14:textId="7205C463" w:rsidR="00EF354A" w:rsidRDefault="00EF354A">
      <w:pPr>
        <w:pStyle w:val="TM3"/>
        <w:rPr>
          <w:rFonts w:eastAsiaTheme="minorEastAsia"/>
          <w:i w:val="0"/>
          <w:iCs w:val="0"/>
          <w:noProof/>
          <w:sz w:val="22"/>
          <w:szCs w:val="22"/>
          <w:lang w:val="fr-BE" w:eastAsia="fr-BE"/>
        </w:rPr>
      </w:pPr>
      <w:hyperlink w:anchor="_Toc162516337" w:history="1">
        <w:r w:rsidRPr="00AD7CF2">
          <w:rPr>
            <w:rStyle w:val="Lienhypertexte"/>
            <w:noProof/>
          </w:rPr>
          <w:t>3.3.1</w:t>
        </w:r>
        <w:r>
          <w:rPr>
            <w:rFonts w:eastAsiaTheme="minorEastAsia"/>
            <w:i w:val="0"/>
            <w:iCs w:val="0"/>
            <w:noProof/>
            <w:sz w:val="22"/>
            <w:szCs w:val="22"/>
            <w:lang w:val="fr-BE" w:eastAsia="fr-BE"/>
          </w:rPr>
          <w:tab/>
        </w:r>
        <w:r w:rsidRPr="00AD7CF2">
          <w:rPr>
            <w:rStyle w:val="Lienhypertexte"/>
            <w:noProof/>
          </w:rPr>
          <w:t>Criteria SSIN</w:t>
        </w:r>
        <w:r>
          <w:rPr>
            <w:noProof/>
            <w:webHidden/>
          </w:rPr>
          <w:tab/>
        </w:r>
        <w:r>
          <w:rPr>
            <w:noProof/>
            <w:webHidden/>
          </w:rPr>
          <w:fldChar w:fldCharType="begin"/>
        </w:r>
        <w:r>
          <w:rPr>
            <w:noProof/>
            <w:webHidden/>
          </w:rPr>
          <w:instrText xml:space="preserve"> PAGEREF _Toc162516337 \h </w:instrText>
        </w:r>
        <w:r>
          <w:rPr>
            <w:noProof/>
            <w:webHidden/>
          </w:rPr>
        </w:r>
        <w:r>
          <w:rPr>
            <w:noProof/>
            <w:webHidden/>
          </w:rPr>
          <w:fldChar w:fldCharType="separate"/>
        </w:r>
        <w:r>
          <w:rPr>
            <w:noProof/>
            <w:webHidden/>
          </w:rPr>
          <w:t>7</w:t>
        </w:r>
        <w:r>
          <w:rPr>
            <w:noProof/>
            <w:webHidden/>
          </w:rPr>
          <w:fldChar w:fldCharType="end"/>
        </w:r>
      </w:hyperlink>
    </w:p>
    <w:p w14:paraId="7CC1E4F8" w14:textId="085D5431" w:rsidR="00EF354A" w:rsidRDefault="00EF354A">
      <w:pPr>
        <w:pStyle w:val="TM3"/>
        <w:rPr>
          <w:rFonts w:eastAsiaTheme="minorEastAsia"/>
          <w:i w:val="0"/>
          <w:iCs w:val="0"/>
          <w:noProof/>
          <w:sz w:val="22"/>
          <w:szCs w:val="22"/>
          <w:lang w:val="fr-BE" w:eastAsia="fr-BE"/>
        </w:rPr>
      </w:pPr>
      <w:hyperlink w:anchor="_Toc162516338" w:history="1">
        <w:r w:rsidRPr="00AD7CF2">
          <w:rPr>
            <w:rStyle w:val="Lienhypertexte"/>
            <w:noProof/>
          </w:rPr>
          <w:t>3.3.2</w:t>
        </w:r>
        <w:r>
          <w:rPr>
            <w:rFonts w:eastAsiaTheme="minorEastAsia"/>
            <w:i w:val="0"/>
            <w:iCs w:val="0"/>
            <w:noProof/>
            <w:sz w:val="22"/>
            <w:szCs w:val="22"/>
            <w:lang w:val="fr-BE" w:eastAsia="fr-BE"/>
          </w:rPr>
          <w:tab/>
        </w:r>
        <w:r w:rsidRPr="00AD7CF2">
          <w:rPr>
            <w:rStyle w:val="Lienhypertexte"/>
            <w:noProof/>
          </w:rPr>
          <w:t>Tijdelijk criterium</w:t>
        </w:r>
        <w:r>
          <w:rPr>
            <w:noProof/>
            <w:webHidden/>
          </w:rPr>
          <w:tab/>
        </w:r>
        <w:r>
          <w:rPr>
            <w:noProof/>
            <w:webHidden/>
          </w:rPr>
          <w:fldChar w:fldCharType="begin"/>
        </w:r>
        <w:r>
          <w:rPr>
            <w:noProof/>
            <w:webHidden/>
          </w:rPr>
          <w:instrText xml:space="preserve"> PAGEREF _Toc162516338 \h </w:instrText>
        </w:r>
        <w:r>
          <w:rPr>
            <w:noProof/>
            <w:webHidden/>
          </w:rPr>
        </w:r>
        <w:r>
          <w:rPr>
            <w:noProof/>
            <w:webHidden/>
          </w:rPr>
          <w:fldChar w:fldCharType="separate"/>
        </w:r>
        <w:r>
          <w:rPr>
            <w:noProof/>
            <w:webHidden/>
          </w:rPr>
          <w:t>7</w:t>
        </w:r>
        <w:r>
          <w:rPr>
            <w:noProof/>
            <w:webHidden/>
          </w:rPr>
          <w:fldChar w:fldCharType="end"/>
        </w:r>
      </w:hyperlink>
    </w:p>
    <w:p w14:paraId="3579E725" w14:textId="74478889" w:rsidR="00EF354A" w:rsidRDefault="00EF354A">
      <w:pPr>
        <w:pStyle w:val="TM3"/>
        <w:rPr>
          <w:rFonts w:eastAsiaTheme="minorEastAsia"/>
          <w:i w:val="0"/>
          <w:iCs w:val="0"/>
          <w:noProof/>
          <w:sz w:val="22"/>
          <w:szCs w:val="22"/>
          <w:lang w:val="fr-BE" w:eastAsia="fr-BE"/>
        </w:rPr>
      </w:pPr>
      <w:hyperlink w:anchor="_Toc162516339" w:history="1">
        <w:r w:rsidRPr="00AD7CF2">
          <w:rPr>
            <w:rStyle w:val="Lienhypertexte"/>
            <w:noProof/>
          </w:rPr>
          <w:t>3.3.3</w:t>
        </w:r>
        <w:r>
          <w:rPr>
            <w:rFonts w:eastAsiaTheme="minorEastAsia"/>
            <w:i w:val="0"/>
            <w:iCs w:val="0"/>
            <w:noProof/>
            <w:sz w:val="22"/>
            <w:szCs w:val="22"/>
            <w:lang w:val="fr-BE" w:eastAsia="fr-BE"/>
          </w:rPr>
          <w:tab/>
        </w:r>
        <w:r w:rsidRPr="00AD7CF2">
          <w:rPr>
            <w:rStyle w:val="Lienhypertexte"/>
            <w:noProof/>
          </w:rPr>
          <w:t>Raadpleegbare gegevens</w:t>
        </w:r>
        <w:r>
          <w:rPr>
            <w:noProof/>
            <w:webHidden/>
          </w:rPr>
          <w:tab/>
        </w:r>
        <w:r>
          <w:rPr>
            <w:noProof/>
            <w:webHidden/>
          </w:rPr>
          <w:fldChar w:fldCharType="begin"/>
        </w:r>
        <w:r>
          <w:rPr>
            <w:noProof/>
            <w:webHidden/>
          </w:rPr>
          <w:instrText xml:space="preserve"> PAGEREF _Toc162516339 \h </w:instrText>
        </w:r>
        <w:r>
          <w:rPr>
            <w:noProof/>
            <w:webHidden/>
          </w:rPr>
        </w:r>
        <w:r>
          <w:rPr>
            <w:noProof/>
            <w:webHidden/>
          </w:rPr>
          <w:fldChar w:fldCharType="separate"/>
        </w:r>
        <w:r>
          <w:rPr>
            <w:noProof/>
            <w:webHidden/>
          </w:rPr>
          <w:t>7</w:t>
        </w:r>
        <w:r>
          <w:rPr>
            <w:noProof/>
            <w:webHidden/>
          </w:rPr>
          <w:fldChar w:fldCharType="end"/>
        </w:r>
      </w:hyperlink>
    </w:p>
    <w:p w14:paraId="20A54365" w14:textId="0CAAEEC0" w:rsidR="00EF354A" w:rsidRDefault="00EF354A">
      <w:pPr>
        <w:pStyle w:val="TM3"/>
        <w:rPr>
          <w:rFonts w:eastAsiaTheme="minorEastAsia"/>
          <w:i w:val="0"/>
          <w:iCs w:val="0"/>
          <w:noProof/>
          <w:sz w:val="22"/>
          <w:szCs w:val="22"/>
          <w:lang w:val="fr-BE" w:eastAsia="fr-BE"/>
        </w:rPr>
      </w:pPr>
      <w:hyperlink w:anchor="_Toc162516340" w:history="1">
        <w:r w:rsidRPr="00AD7CF2">
          <w:rPr>
            <w:rStyle w:val="Lienhypertexte"/>
            <w:noProof/>
          </w:rPr>
          <w:t>3.3.4</w:t>
        </w:r>
        <w:r>
          <w:rPr>
            <w:rFonts w:eastAsiaTheme="minorEastAsia"/>
            <w:i w:val="0"/>
            <w:iCs w:val="0"/>
            <w:noProof/>
            <w:sz w:val="22"/>
            <w:szCs w:val="22"/>
            <w:lang w:val="fr-BE" w:eastAsia="fr-BE"/>
          </w:rPr>
          <w:tab/>
        </w:r>
        <w:r w:rsidRPr="00AD7CF2">
          <w:rPr>
            <w:rStyle w:val="Lienhypertexte"/>
            <w:noProof/>
          </w:rPr>
          <w:t>Activiteitendiagram</w:t>
        </w:r>
        <w:r>
          <w:rPr>
            <w:noProof/>
            <w:webHidden/>
          </w:rPr>
          <w:tab/>
        </w:r>
        <w:r>
          <w:rPr>
            <w:noProof/>
            <w:webHidden/>
          </w:rPr>
          <w:fldChar w:fldCharType="begin"/>
        </w:r>
        <w:r>
          <w:rPr>
            <w:noProof/>
            <w:webHidden/>
          </w:rPr>
          <w:instrText xml:space="preserve"> PAGEREF _Toc162516340 \h </w:instrText>
        </w:r>
        <w:r>
          <w:rPr>
            <w:noProof/>
            <w:webHidden/>
          </w:rPr>
        </w:r>
        <w:r>
          <w:rPr>
            <w:noProof/>
            <w:webHidden/>
          </w:rPr>
          <w:fldChar w:fldCharType="separate"/>
        </w:r>
        <w:r>
          <w:rPr>
            <w:noProof/>
            <w:webHidden/>
          </w:rPr>
          <w:t>8</w:t>
        </w:r>
        <w:r>
          <w:rPr>
            <w:noProof/>
            <w:webHidden/>
          </w:rPr>
          <w:fldChar w:fldCharType="end"/>
        </w:r>
      </w:hyperlink>
    </w:p>
    <w:p w14:paraId="7F174212" w14:textId="1518BE35" w:rsidR="00EF354A" w:rsidRDefault="00EF354A">
      <w:pPr>
        <w:pStyle w:val="TM2"/>
        <w:tabs>
          <w:tab w:val="left" w:pos="880"/>
        </w:tabs>
        <w:rPr>
          <w:rFonts w:eastAsiaTheme="minorEastAsia"/>
          <w:smallCaps w:val="0"/>
          <w:noProof/>
          <w:sz w:val="22"/>
          <w:szCs w:val="22"/>
          <w:lang w:val="fr-BE" w:eastAsia="fr-BE"/>
        </w:rPr>
      </w:pPr>
      <w:hyperlink w:anchor="_Toc162516341" w:history="1">
        <w:r w:rsidRPr="00AD7CF2">
          <w:rPr>
            <w:rStyle w:val="Lienhypertexte"/>
            <w:noProof/>
          </w:rPr>
          <w:t>3.4</w:t>
        </w:r>
        <w:r>
          <w:rPr>
            <w:rFonts w:eastAsiaTheme="minorEastAsia"/>
            <w:smallCaps w:val="0"/>
            <w:noProof/>
            <w:sz w:val="22"/>
            <w:szCs w:val="22"/>
            <w:lang w:val="fr-BE" w:eastAsia="fr-BE"/>
          </w:rPr>
          <w:tab/>
        </w:r>
        <w:r w:rsidRPr="00AD7CF2">
          <w:rPr>
            <w:rStyle w:val="Lienhypertexte"/>
            <w:noProof/>
          </w:rPr>
          <w:t>Stappen van de verwerking bij de KSZ</w:t>
        </w:r>
        <w:r>
          <w:rPr>
            <w:noProof/>
            <w:webHidden/>
          </w:rPr>
          <w:tab/>
        </w:r>
        <w:r>
          <w:rPr>
            <w:noProof/>
            <w:webHidden/>
          </w:rPr>
          <w:fldChar w:fldCharType="begin"/>
        </w:r>
        <w:r>
          <w:rPr>
            <w:noProof/>
            <w:webHidden/>
          </w:rPr>
          <w:instrText xml:space="preserve"> PAGEREF _Toc162516341 \h </w:instrText>
        </w:r>
        <w:r>
          <w:rPr>
            <w:noProof/>
            <w:webHidden/>
          </w:rPr>
        </w:r>
        <w:r>
          <w:rPr>
            <w:noProof/>
            <w:webHidden/>
          </w:rPr>
          <w:fldChar w:fldCharType="separate"/>
        </w:r>
        <w:r>
          <w:rPr>
            <w:noProof/>
            <w:webHidden/>
          </w:rPr>
          <w:t>8</w:t>
        </w:r>
        <w:r>
          <w:rPr>
            <w:noProof/>
            <w:webHidden/>
          </w:rPr>
          <w:fldChar w:fldCharType="end"/>
        </w:r>
      </w:hyperlink>
    </w:p>
    <w:p w14:paraId="3A4E9836" w14:textId="2B11959F" w:rsidR="00EF354A" w:rsidRDefault="00EF354A">
      <w:pPr>
        <w:pStyle w:val="TM3"/>
        <w:rPr>
          <w:rFonts w:eastAsiaTheme="minorEastAsia"/>
          <w:i w:val="0"/>
          <w:iCs w:val="0"/>
          <w:noProof/>
          <w:sz w:val="22"/>
          <w:szCs w:val="22"/>
          <w:lang w:val="fr-BE" w:eastAsia="fr-BE"/>
        </w:rPr>
      </w:pPr>
      <w:hyperlink w:anchor="_Toc162516342" w:history="1">
        <w:r w:rsidRPr="00AD7CF2">
          <w:rPr>
            <w:rStyle w:val="Lienhypertexte"/>
            <w:noProof/>
          </w:rPr>
          <w:t>3.4.1</w:t>
        </w:r>
        <w:r>
          <w:rPr>
            <w:rFonts w:eastAsiaTheme="minorEastAsia"/>
            <w:i w:val="0"/>
            <w:iCs w:val="0"/>
            <w:noProof/>
            <w:sz w:val="22"/>
            <w:szCs w:val="22"/>
            <w:lang w:val="fr-BE" w:eastAsia="fr-BE"/>
          </w:rPr>
          <w:tab/>
        </w:r>
        <w:r w:rsidRPr="00AD7CF2">
          <w:rPr>
            <w:rStyle w:val="Lienhypertexte"/>
            <w:noProof/>
          </w:rPr>
          <w:t>Controle van de integriteit van de berichten</w:t>
        </w:r>
        <w:r>
          <w:rPr>
            <w:noProof/>
            <w:webHidden/>
          </w:rPr>
          <w:tab/>
        </w:r>
        <w:r>
          <w:rPr>
            <w:noProof/>
            <w:webHidden/>
          </w:rPr>
          <w:fldChar w:fldCharType="begin"/>
        </w:r>
        <w:r>
          <w:rPr>
            <w:noProof/>
            <w:webHidden/>
          </w:rPr>
          <w:instrText xml:space="preserve"> PAGEREF _Toc162516342 \h </w:instrText>
        </w:r>
        <w:r>
          <w:rPr>
            <w:noProof/>
            <w:webHidden/>
          </w:rPr>
        </w:r>
        <w:r>
          <w:rPr>
            <w:noProof/>
            <w:webHidden/>
          </w:rPr>
          <w:fldChar w:fldCharType="separate"/>
        </w:r>
        <w:r>
          <w:rPr>
            <w:noProof/>
            <w:webHidden/>
          </w:rPr>
          <w:t>9</w:t>
        </w:r>
        <w:r>
          <w:rPr>
            <w:noProof/>
            <w:webHidden/>
          </w:rPr>
          <w:fldChar w:fldCharType="end"/>
        </w:r>
      </w:hyperlink>
    </w:p>
    <w:p w14:paraId="74322A34" w14:textId="205150E8" w:rsidR="00EF354A" w:rsidRDefault="00EF354A">
      <w:pPr>
        <w:pStyle w:val="TM3"/>
        <w:rPr>
          <w:rFonts w:eastAsiaTheme="minorEastAsia"/>
          <w:i w:val="0"/>
          <w:iCs w:val="0"/>
          <w:noProof/>
          <w:sz w:val="22"/>
          <w:szCs w:val="22"/>
          <w:lang w:val="fr-BE" w:eastAsia="fr-BE"/>
        </w:rPr>
      </w:pPr>
      <w:hyperlink w:anchor="_Toc162516343" w:history="1">
        <w:r w:rsidRPr="00AD7CF2">
          <w:rPr>
            <w:rStyle w:val="Lienhypertexte"/>
            <w:noProof/>
          </w:rPr>
          <w:t>3.4.2</w:t>
        </w:r>
        <w:r>
          <w:rPr>
            <w:rFonts w:eastAsiaTheme="minorEastAsia"/>
            <w:i w:val="0"/>
            <w:iCs w:val="0"/>
            <w:noProof/>
            <w:sz w:val="22"/>
            <w:szCs w:val="22"/>
            <w:lang w:val="fr-BE" w:eastAsia="fr-BE"/>
          </w:rPr>
          <w:tab/>
        </w:r>
        <w:r w:rsidRPr="00AD7CF2">
          <w:rPr>
            <w:rStyle w:val="Lienhypertexte"/>
            <w:noProof/>
          </w:rPr>
          <w:t>Veiligheidslogging</w:t>
        </w:r>
        <w:r>
          <w:rPr>
            <w:noProof/>
            <w:webHidden/>
          </w:rPr>
          <w:tab/>
        </w:r>
        <w:r>
          <w:rPr>
            <w:noProof/>
            <w:webHidden/>
          </w:rPr>
          <w:fldChar w:fldCharType="begin"/>
        </w:r>
        <w:r>
          <w:rPr>
            <w:noProof/>
            <w:webHidden/>
          </w:rPr>
          <w:instrText xml:space="preserve"> PAGEREF _Toc162516343 \h </w:instrText>
        </w:r>
        <w:r>
          <w:rPr>
            <w:noProof/>
            <w:webHidden/>
          </w:rPr>
        </w:r>
        <w:r>
          <w:rPr>
            <w:noProof/>
            <w:webHidden/>
          </w:rPr>
          <w:fldChar w:fldCharType="separate"/>
        </w:r>
        <w:r>
          <w:rPr>
            <w:noProof/>
            <w:webHidden/>
          </w:rPr>
          <w:t>9</w:t>
        </w:r>
        <w:r>
          <w:rPr>
            <w:noProof/>
            <w:webHidden/>
          </w:rPr>
          <w:fldChar w:fldCharType="end"/>
        </w:r>
      </w:hyperlink>
    </w:p>
    <w:p w14:paraId="4389FDE2" w14:textId="159F62F0" w:rsidR="00EF354A" w:rsidRDefault="00EF354A">
      <w:pPr>
        <w:pStyle w:val="TM3"/>
        <w:rPr>
          <w:rFonts w:eastAsiaTheme="minorEastAsia"/>
          <w:i w:val="0"/>
          <w:iCs w:val="0"/>
          <w:noProof/>
          <w:sz w:val="22"/>
          <w:szCs w:val="22"/>
          <w:lang w:val="fr-BE" w:eastAsia="fr-BE"/>
        </w:rPr>
      </w:pPr>
      <w:hyperlink w:anchor="_Toc162516344" w:history="1">
        <w:r w:rsidRPr="00AD7CF2">
          <w:rPr>
            <w:rStyle w:val="Lienhypertexte"/>
            <w:noProof/>
          </w:rPr>
          <w:t>3.4.3</w:t>
        </w:r>
        <w:r>
          <w:rPr>
            <w:rFonts w:eastAsiaTheme="minorEastAsia"/>
            <w:i w:val="0"/>
            <w:iCs w:val="0"/>
            <w:noProof/>
            <w:sz w:val="22"/>
            <w:szCs w:val="22"/>
            <w:lang w:val="fr-BE" w:eastAsia="fr-BE"/>
          </w:rPr>
          <w:tab/>
        </w:r>
        <w:r w:rsidRPr="00AD7CF2">
          <w:rPr>
            <w:rStyle w:val="Lienhypertexte"/>
            <w:noProof/>
          </w:rPr>
          <w:t>Autorisatiecontrole</w:t>
        </w:r>
        <w:r>
          <w:rPr>
            <w:noProof/>
            <w:webHidden/>
          </w:rPr>
          <w:tab/>
        </w:r>
        <w:r>
          <w:rPr>
            <w:noProof/>
            <w:webHidden/>
          </w:rPr>
          <w:fldChar w:fldCharType="begin"/>
        </w:r>
        <w:r>
          <w:rPr>
            <w:noProof/>
            <w:webHidden/>
          </w:rPr>
          <w:instrText xml:space="preserve"> PAGEREF _Toc162516344 \h </w:instrText>
        </w:r>
        <w:r>
          <w:rPr>
            <w:noProof/>
            <w:webHidden/>
          </w:rPr>
        </w:r>
        <w:r>
          <w:rPr>
            <w:noProof/>
            <w:webHidden/>
          </w:rPr>
          <w:fldChar w:fldCharType="separate"/>
        </w:r>
        <w:r>
          <w:rPr>
            <w:noProof/>
            <w:webHidden/>
          </w:rPr>
          <w:t>9</w:t>
        </w:r>
        <w:r>
          <w:rPr>
            <w:noProof/>
            <w:webHidden/>
          </w:rPr>
          <w:fldChar w:fldCharType="end"/>
        </w:r>
      </w:hyperlink>
    </w:p>
    <w:p w14:paraId="1FDD9DA5" w14:textId="1921F9E4" w:rsidR="00EF354A" w:rsidRDefault="00EF354A">
      <w:pPr>
        <w:pStyle w:val="TM3"/>
        <w:rPr>
          <w:rFonts w:eastAsiaTheme="minorEastAsia"/>
          <w:i w:val="0"/>
          <w:iCs w:val="0"/>
          <w:noProof/>
          <w:sz w:val="22"/>
          <w:szCs w:val="22"/>
          <w:lang w:val="fr-BE" w:eastAsia="fr-BE"/>
        </w:rPr>
      </w:pPr>
      <w:hyperlink w:anchor="_Toc162516345" w:history="1">
        <w:r w:rsidRPr="00AD7CF2">
          <w:rPr>
            <w:rStyle w:val="Lienhypertexte"/>
            <w:noProof/>
          </w:rPr>
          <w:t>3.4.4</w:t>
        </w:r>
        <w:r>
          <w:rPr>
            <w:rFonts w:eastAsiaTheme="minorEastAsia"/>
            <w:i w:val="0"/>
            <w:iCs w:val="0"/>
            <w:noProof/>
            <w:sz w:val="22"/>
            <w:szCs w:val="22"/>
            <w:lang w:val="fr-BE" w:eastAsia="fr-BE"/>
          </w:rPr>
          <w:tab/>
        </w:r>
        <w:r w:rsidRPr="00AD7CF2">
          <w:rPr>
            <w:rStyle w:val="Lienhypertexte"/>
            <w:noProof/>
          </w:rPr>
          <w:t>Validatie van de zoekcriteria</w:t>
        </w:r>
        <w:r>
          <w:rPr>
            <w:noProof/>
            <w:webHidden/>
          </w:rPr>
          <w:tab/>
        </w:r>
        <w:r>
          <w:rPr>
            <w:noProof/>
            <w:webHidden/>
          </w:rPr>
          <w:fldChar w:fldCharType="begin"/>
        </w:r>
        <w:r>
          <w:rPr>
            <w:noProof/>
            <w:webHidden/>
          </w:rPr>
          <w:instrText xml:space="preserve"> PAGEREF _Toc162516345 \h </w:instrText>
        </w:r>
        <w:r>
          <w:rPr>
            <w:noProof/>
            <w:webHidden/>
          </w:rPr>
        </w:r>
        <w:r>
          <w:rPr>
            <w:noProof/>
            <w:webHidden/>
          </w:rPr>
          <w:fldChar w:fldCharType="separate"/>
        </w:r>
        <w:r>
          <w:rPr>
            <w:noProof/>
            <w:webHidden/>
          </w:rPr>
          <w:t>9</w:t>
        </w:r>
        <w:r>
          <w:rPr>
            <w:noProof/>
            <w:webHidden/>
          </w:rPr>
          <w:fldChar w:fldCharType="end"/>
        </w:r>
      </w:hyperlink>
    </w:p>
    <w:p w14:paraId="13F594EA" w14:textId="5647D00A" w:rsidR="00EF354A" w:rsidRDefault="00EF354A">
      <w:pPr>
        <w:pStyle w:val="TM3"/>
        <w:rPr>
          <w:rFonts w:eastAsiaTheme="minorEastAsia"/>
          <w:i w:val="0"/>
          <w:iCs w:val="0"/>
          <w:noProof/>
          <w:sz w:val="22"/>
          <w:szCs w:val="22"/>
          <w:lang w:val="fr-BE" w:eastAsia="fr-BE"/>
        </w:rPr>
      </w:pPr>
      <w:hyperlink w:anchor="_Toc162516346" w:history="1">
        <w:r w:rsidRPr="00AD7CF2">
          <w:rPr>
            <w:rStyle w:val="Lienhypertexte"/>
            <w:noProof/>
          </w:rPr>
          <w:t>3.4.5</w:t>
        </w:r>
        <w:r>
          <w:rPr>
            <w:rFonts w:eastAsiaTheme="minorEastAsia"/>
            <w:i w:val="0"/>
            <w:iCs w:val="0"/>
            <w:noProof/>
            <w:sz w:val="22"/>
            <w:szCs w:val="22"/>
            <w:lang w:val="fr-BE" w:eastAsia="fr-BE"/>
          </w:rPr>
          <w:tab/>
        </w:r>
        <w:r w:rsidRPr="00AD7CF2">
          <w:rPr>
            <w:rStyle w:val="Lienhypertexte"/>
            <w:noProof/>
          </w:rPr>
          <w:t>Controle van het INSZ</w:t>
        </w:r>
        <w:r>
          <w:rPr>
            <w:noProof/>
            <w:webHidden/>
          </w:rPr>
          <w:tab/>
        </w:r>
        <w:r>
          <w:rPr>
            <w:noProof/>
            <w:webHidden/>
          </w:rPr>
          <w:fldChar w:fldCharType="begin"/>
        </w:r>
        <w:r>
          <w:rPr>
            <w:noProof/>
            <w:webHidden/>
          </w:rPr>
          <w:instrText xml:space="preserve"> PAGEREF _Toc162516346 \h </w:instrText>
        </w:r>
        <w:r>
          <w:rPr>
            <w:noProof/>
            <w:webHidden/>
          </w:rPr>
        </w:r>
        <w:r>
          <w:rPr>
            <w:noProof/>
            <w:webHidden/>
          </w:rPr>
          <w:fldChar w:fldCharType="separate"/>
        </w:r>
        <w:r>
          <w:rPr>
            <w:noProof/>
            <w:webHidden/>
          </w:rPr>
          <w:t>10</w:t>
        </w:r>
        <w:r>
          <w:rPr>
            <w:noProof/>
            <w:webHidden/>
          </w:rPr>
          <w:fldChar w:fldCharType="end"/>
        </w:r>
      </w:hyperlink>
    </w:p>
    <w:p w14:paraId="4F5EA3E8" w14:textId="2C380C63" w:rsidR="00EF354A" w:rsidRDefault="00EF354A">
      <w:pPr>
        <w:pStyle w:val="TM3"/>
        <w:rPr>
          <w:rFonts w:eastAsiaTheme="minorEastAsia"/>
          <w:i w:val="0"/>
          <w:iCs w:val="0"/>
          <w:noProof/>
          <w:sz w:val="22"/>
          <w:szCs w:val="22"/>
          <w:lang w:val="fr-BE" w:eastAsia="fr-BE"/>
        </w:rPr>
      </w:pPr>
      <w:hyperlink w:anchor="_Toc162516347" w:history="1">
        <w:r w:rsidRPr="00AD7CF2">
          <w:rPr>
            <w:rStyle w:val="Lienhypertexte"/>
            <w:noProof/>
          </w:rPr>
          <w:t>3.4.6</w:t>
        </w:r>
        <w:r>
          <w:rPr>
            <w:rFonts w:eastAsiaTheme="minorEastAsia"/>
            <w:i w:val="0"/>
            <w:iCs w:val="0"/>
            <w:noProof/>
            <w:sz w:val="22"/>
            <w:szCs w:val="22"/>
            <w:lang w:val="fr-BE" w:eastAsia="fr-BE"/>
          </w:rPr>
          <w:tab/>
        </w:r>
        <w:r w:rsidRPr="00AD7CF2">
          <w:rPr>
            <w:rStyle w:val="Lienhypertexte"/>
            <w:noProof/>
          </w:rPr>
          <w:t>Integratiecontrole</w:t>
        </w:r>
        <w:r>
          <w:rPr>
            <w:noProof/>
            <w:webHidden/>
          </w:rPr>
          <w:tab/>
        </w:r>
        <w:r>
          <w:rPr>
            <w:noProof/>
            <w:webHidden/>
          </w:rPr>
          <w:fldChar w:fldCharType="begin"/>
        </w:r>
        <w:r>
          <w:rPr>
            <w:noProof/>
            <w:webHidden/>
          </w:rPr>
          <w:instrText xml:space="preserve"> PAGEREF _Toc162516347 \h </w:instrText>
        </w:r>
        <w:r>
          <w:rPr>
            <w:noProof/>
            <w:webHidden/>
          </w:rPr>
        </w:r>
        <w:r>
          <w:rPr>
            <w:noProof/>
            <w:webHidden/>
          </w:rPr>
          <w:fldChar w:fldCharType="separate"/>
        </w:r>
        <w:r>
          <w:rPr>
            <w:noProof/>
            <w:webHidden/>
          </w:rPr>
          <w:t>10</w:t>
        </w:r>
        <w:r>
          <w:rPr>
            <w:noProof/>
            <w:webHidden/>
          </w:rPr>
          <w:fldChar w:fldCharType="end"/>
        </w:r>
      </w:hyperlink>
    </w:p>
    <w:p w14:paraId="7CC2DF62" w14:textId="0E81695B" w:rsidR="00EF354A" w:rsidRDefault="00EF354A">
      <w:pPr>
        <w:pStyle w:val="TM2"/>
        <w:tabs>
          <w:tab w:val="left" w:pos="880"/>
        </w:tabs>
        <w:rPr>
          <w:rFonts w:eastAsiaTheme="minorEastAsia"/>
          <w:smallCaps w:val="0"/>
          <w:noProof/>
          <w:sz w:val="22"/>
          <w:szCs w:val="22"/>
          <w:lang w:val="fr-BE" w:eastAsia="fr-BE"/>
        </w:rPr>
      </w:pPr>
      <w:hyperlink w:anchor="_Toc162516348" w:history="1">
        <w:r w:rsidRPr="00AD7CF2">
          <w:rPr>
            <w:rStyle w:val="Lienhypertexte"/>
            <w:noProof/>
          </w:rPr>
          <w:t>3.5</w:t>
        </w:r>
        <w:r>
          <w:rPr>
            <w:rFonts w:eastAsiaTheme="minorEastAsia"/>
            <w:smallCaps w:val="0"/>
            <w:noProof/>
            <w:sz w:val="22"/>
            <w:szCs w:val="22"/>
            <w:lang w:val="fr-BE" w:eastAsia="fr-BE"/>
          </w:rPr>
          <w:tab/>
        </w:r>
        <w:r w:rsidRPr="00AD7CF2">
          <w:rPr>
            <w:rStyle w:val="Lienhypertexte"/>
            <w:noProof/>
          </w:rPr>
          <w:t>Configuraties</w:t>
        </w:r>
        <w:r>
          <w:rPr>
            <w:noProof/>
            <w:webHidden/>
          </w:rPr>
          <w:tab/>
        </w:r>
        <w:r>
          <w:rPr>
            <w:noProof/>
            <w:webHidden/>
          </w:rPr>
          <w:fldChar w:fldCharType="begin"/>
        </w:r>
        <w:r>
          <w:rPr>
            <w:noProof/>
            <w:webHidden/>
          </w:rPr>
          <w:instrText xml:space="preserve"> PAGEREF _Toc162516348 \h </w:instrText>
        </w:r>
        <w:r>
          <w:rPr>
            <w:noProof/>
            <w:webHidden/>
          </w:rPr>
        </w:r>
        <w:r>
          <w:rPr>
            <w:noProof/>
            <w:webHidden/>
          </w:rPr>
          <w:fldChar w:fldCharType="separate"/>
        </w:r>
        <w:r>
          <w:rPr>
            <w:noProof/>
            <w:webHidden/>
          </w:rPr>
          <w:t>11</w:t>
        </w:r>
        <w:r>
          <w:rPr>
            <w:noProof/>
            <w:webHidden/>
          </w:rPr>
          <w:fldChar w:fldCharType="end"/>
        </w:r>
      </w:hyperlink>
    </w:p>
    <w:p w14:paraId="5B00A637" w14:textId="7599A997" w:rsidR="00EF354A" w:rsidRDefault="00EF354A">
      <w:pPr>
        <w:pStyle w:val="TM1"/>
        <w:rPr>
          <w:rFonts w:eastAsiaTheme="minorEastAsia"/>
          <w:b w:val="0"/>
          <w:bCs w:val="0"/>
          <w:caps w:val="0"/>
          <w:noProof/>
          <w:sz w:val="22"/>
          <w:szCs w:val="22"/>
          <w:lang w:val="fr-BE" w:eastAsia="fr-BE"/>
        </w:rPr>
      </w:pPr>
      <w:hyperlink w:anchor="_Toc162516349" w:history="1">
        <w:r w:rsidRPr="00AD7CF2">
          <w:rPr>
            <w:rStyle w:val="Lienhypertexte"/>
            <w:noProof/>
          </w:rPr>
          <w:t>4</w:t>
        </w:r>
        <w:r>
          <w:rPr>
            <w:rFonts w:eastAsiaTheme="minorEastAsia"/>
            <w:b w:val="0"/>
            <w:bCs w:val="0"/>
            <w:caps w:val="0"/>
            <w:noProof/>
            <w:sz w:val="22"/>
            <w:szCs w:val="22"/>
            <w:lang w:val="fr-BE" w:eastAsia="fr-BE"/>
          </w:rPr>
          <w:tab/>
        </w:r>
        <w:r w:rsidRPr="00AD7CF2">
          <w:rPr>
            <w:rStyle w:val="Lienhypertexte"/>
            <w:noProof/>
          </w:rPr>
          <w:t>Protocol van de dienst</w:t>
        </w:r>
        <w:r>
          <w:rPr>
            <w:noProof/>
            <w:webHidden/>
          </w:rPr>
          <w:tab/>
        </w:r>
        <w:r>
          <w:rPr>
            <w:noProof/>
            <w:webHidden/>
          </w:rPr>
          <w:fldChar w:fldCharType="begin"/>
        </w:r>
        <w:r>
          <w:rPr>
            <w:noProof/>
            <w:webHidden/>
          </w:rPr>
          <w:instrText xml:space="preserve"> PAGEREF _Toc162516349 \h </w:instrText>
        </w:r>
        <w:r>
          <w:rPr>
            <w:noProof/>
            <w:webHidden/>
          </w:rPr>
        </w:r>
        <w:r>
          <w:rPr>
            <w:noProof/>
            <w:webHidden/>
          </w:rPr>
          <w:fldChar w:fldCharType="separate"/>
        </w:r>
        <w:r>
          <w:rPr>
            <w:noProof/>
            <w:webHidden/>
          </w:rPr>
          <w:t>13</w:t>
        </w:r>
        <w:r>
          <w:rPr>
            <w:noProof/>
            <w:webHidden/>
          </w:rPr>
          <w:fldChar w:fldCharType="end"/>
        </w:r>
      </w:hyperlink>
    </w:p>
    <w:p w14:paraId="42F5704F" w14:textId="5DAD42D9" w:rsidR="00EF354A" w:rsidRDefault="00EF354A">
      <w:pPr>
        <w:pStyle w:val="TM1"/>
        <w:rPr>
          <w:rFonts w:eastAsiaTheme="minorEastAsia"/>
          <w:b w:val="0"/>
          <w:bCs w:val="0"/>
          <w:caps w:val="0"/>
          <w:noProof/>
          <w:sz w:val="22"/>
          <w:szCs w:val="22"/>
          <w:lang w:val="fr-BE" w:eastAsia="fr-BE"/>
        </w:rPr>
      </w:pPr>
      <w:hyperlink w:anchor="_Toc162516350" w:history="1">
        <w:r w:rsidRPr="00AD7CF2">
          <w:rPr>
            <w:rStyle w:val="Lienhypertexte"/>
            <w:noProof/>
          </w:rPr>
          <w:t>5</w:t>
        </w:r>
        <w:r>
          <w:rPr>
            <w:rFonts w:eastAsiaTheme="minorEastAsia"/>
            <w:b w:val="0"/>
            <w:bCs w:val="0"/>
            <w:caps w:val="0"/>
            <w:noProof/>
            <w:sz w:val="22"/>
            <w:szCs w:val="22"/>
            <w:lang w:val="fr-BE" w:eastAsia="fr-BE"/>
          </w:rPr>
          <w:tab/>
        </w:r>
        <w:r w:rsidRPr="00AD7CF2">
          <w:rPr>
            <w:rStyle w:val="Lienhypertexte"/>
            <w:noProof/>
          </w:rPr>
          <w:t>Beschrijving van de uitgewisselde berichten</w:t>
        </w:r>
        <w:r>
          <w:rPr>
            <w:noProof/>
            <w:webHidden/>
          </w:rPr>
          <w:tab/>
        </w:r>
        <w:r>
          <w:rPr>
            <w:noProof/>
            <w:webHidden/>
          </w:rPr>
          <w:fldChar w:fldCharType="begin"/>
        </w:r>
        <w:r>
          <w:rPr>
            <w:noProof/>
            <w:webHidden/>
          </w:rPr>
          <w:instrText xml:space="preserve"> PAGEREF _Toc162516350 \h </w:instrText>
        </w:r>
        <w:r>
          <w:rPr>
            <w:noProof/>
            <w:webHidden/>
          </w:rPr>
        </w:r>
        <w:r>
          <w:rPr>
            <w:noProof/>
            <w:webHidden/>
          </w:rPr>
          <w:fldChar w:fldCharType="separate"/>
        </w:r>
        <w:r>
          <w:rPr>
            <w:noProof/>
            <w:webHidden/>
          </w:rPr>
          <w:t>13</w:t>
        </w:r>
        <w:r>
          <w:rPr>
            <w:noProof/>
            <w:webHidden/>
          </w:rPr>
          <w:fldChar w:fldCharType="end"/>
        </w:r>
      </w:hyperlink>
    </w:p>
    <w:p w14:paraId="5CE268DB" w14:textId="3099F499" w:rsidR="00EF354A" w:rsidRDefault="00EF354A">
      <w:pPr>
        <w:pStyle w:val="TM2"/>
        <w:tabs>
          <w:tab w:val="left" w:pos="880"/>
        </w:tabs>
        <w:rPr>
          <w:rFonts w:eastAsiaTheme="minorEastAsia"/>
          <w:smallCaps w:val="0"/>
          <w:noProof/>
          <w:sz w:val="22"/>
          <w:szCs w:val="22"/>
          <w:lang w:val="fr-BE" w:eastAsia="fr-BE"/>
        </w:rPr>
      </w:pPr>
      <w:hyperlink w:anchor="_Toc162516351" w:history="1">
        <w:r w:rsidRPr="00AD7CF2">
          <w:rPr>
            <w:rStyle w:val="Lienhypertexte"/>
            <w:noProof/>
          </w:rPr>
          <w:t>5.1</w:t>
        </w:r>
        <w:r>
          <w:rPr>
            <w:rFonts w:eastAsiaTheme="minorEastAsia"/>
            <w:smallCaps w:val="0"/>
            <w:noProof/>
            <w:sz w:val="22"/>
            <w:szCs w:val="22"/>
            <w:lang w:val="fr-BE" w:eastAsia="fr-BE"/>
          </w:rPr>
          <w:tab/>
        </w:r>
        <w:r w:rsidRPr="00AD7CF2">
          <w:rPr>
            <w:rStyle w:val="Lienhypertexte"/>
            <w:noProof/>
          </w:rPr>
          <w:t>Gemeenschappelijk gedeelte van de verschillende bewerkingen</w:t>
        </w:r>
        <w:r>
          <w:rPr>
            <w:noProof/>
            <w:webHidden/>
          </w:rPr>
          <w:tab/>
        </w:r>
        <w:r>
          <w:rPr>
            <w:noProof/>
            <w:webHidden/>
          </w:rPr>
          <w:fldChar w:fldCharType="begin"/>
        </w:r>
        <w:r>
          <w:rPr>
            <w:noProof/>
            <w:webHidden/>
          </w:rPr>
          <w:instrText xml:space="preserve"> PAGEREF _Toc162516351 \h </w:instrText>
        </w:r>
        <w:r>
          <w:rPr>
            <w:noProof/>
            <w:webHidden/>
          </w:rPr>
        </w:r>
        <w:r>
          <w:rPr>
            <w:noProof/>
            <w:webHidden/>
          </w:rPr>
          <w:fldChar w:fldCharType="separate"/>
        </w:r>
        <w:r>
          <w:rPr>
            <w:noProof/>
            <w:webHidden/>
          </w:rPr>
          <w:t>13</w:t>
        </w:r>
        <w:r>
          <w:rPr>
            <w:noProof/>
            <w:webHidden/>
          </w:rPr>
          <w:fldChar w:fldCharType="end"/>
        </w:r>
      </w:hyperlink>
    </w:p>
    <w:p w14:paraId="74DD7172" w14:textId="4DDBCF1C" w:rsidR="00EF354A" w:rsidRDefault="00EF354A">
      <w:pPr>
        <w:pStyle w:val="TM3"/>
        <w:rPr>
          <w:rFonts w:eastAsiaTheme="minorEastAsia"/>
          <w:i w:val="0"/>
          <w:iCs w:val="0"/>
          <w:noProof/>
          <w:sz w:val="22"/>
          <w:szCs w:val="22"/>
          <w:lang w:val="fr-BE" w:eastAsia="fr-BE"/>
        </w:rPr>
      </w:pPr>
      <w:hyperlink w:anchor="_Toc162516352" w:history="1">
        <w:r w:rsidRPr="00AD7CF2">
          <w:rPr>
            <w:rStyle w:val="Lienhypertexte"/>
            <w:noProof/>
          </w:rPr>
          <w:t>5.1.1</w:t>
        </w:r>
        <w:r>
          <w:rPr>
            <w:rFonts w:eastAsiaTheme="minorEastAsia"/>
            <w:i w:val="0"/>
            <w:iCs w:val="0"/>
            <w:noProof/>
            <w:sz w:val="22"/>
            <w:szCs w:val="22"/>
            <w:lang w:val="fr-BE" w:eastAsia="fr-BE"/>
          </w:rPr>
          <w:tab/>
        </w:r>
        <w:r w:rsidRPr="00AD7CF2">
          <w:rPr>
            <w:rStyle w:val="Lienhypertexte"/>
            <w:noProof/>
          </w:rPr>
          <w:t>Identificatie van de klant [informationCustomer]</w:t>
        </w:r>
        <w:r>
          <w:rPr>
            <w:noProof/>
            <w:webHidden/>
          </w:rPr>
          <w:tab/>
        </w:r>
        <w:r>
          <w:rPr>
            <w:noProof/>
            <w:webHidden/>
          </w:rPr>
          <w:fldChar w:fldCharType="begin"/>
        </w:r>
        <w:r>
          <w:rPr>
            <w:noProof/>
            <w:webHidden/>
          </w:rPr>
          <w:instrText xml:space="preserve"> PAGEREF _Toc162516352 \h </w:instrText>
        </w:r>
        <w:r>
          <w:rPr>
            <w:noProof/>
            <w:webHidden/>
          </w:rPr>
        </w:r>
        <w:r>
          <w:rPr>
            <w:noProof/>
            <w:webHidden/>
          </w:rPr>
          <w:fldChar w:fldCharType="separate"/>
        </w:r>
        <w:r>
          <w:rPr>
            <w:noProof/>
            <w:webHidden/>
          </w:rPr>
          <w:t>13</w:t>
        </w:r>
        <w:r>
          <w:rPr>
            <w:noProof/>
            <w:webHidden/>
          </w:rPr>
          <w:fldChar w:fldCharType="end"/>
        </w:r>
      </w:hyperlink>
    </w:p>
    <w:p w14:paraId="6E562516" w14:textId="330BF565" w:rsidR="00EF354A" w:rsidRDefault="00EF354A">
      <w:pPr>
        <w:pStyle w:val="TM3"/>
        <w:rPr>
          <w:rFonts w:eastAsiaTheme="minorEastAsia"/>
          <w:i w:val="0"/>
          <w:iCs w:val="0"/>
          <w:noProof/>
          <w:sz w:val="22"/>
          <w:szCs w:val="22"/>
          <w:lang w:val="fr-BE" w:eastAsia="fr-BE"/>
        </w:rPr>
      </w:pPr>
      <w:hyperlink w:anchor="_Toc162516353" w:history="1">
        <w:r w:rsidRPr="00AD7CF2">
          <w:rPr>
            <w:rStyle w:val="Lienhypertexte"/>
            <w:noProof/>
          </w:rPr>
          <w:t>5.1.2</w:t>
        </w:r>
        <w:r>
          <w:rPr>
            <w:rFonts w:eastAsiaTheme="minorEastAsia"/>
            <w:i w:val="0"/>
            <w:iCs w:val="0"/>
            <w:noProof/>
            <w:sz w:val="22"/>
            <w:szCs w:val="22"/>
            <w:lang w:val="fr-BE" w:eastAsia="fr-BE"/>
          </w:rPr>
          <w:tab/>
        </w:r>
        <w:r w:rsidRPr="00AD7CF2">
          <w:rPr>
            <w:rStyle w:val="Lienhypertexte"/>
            <w:noProof/>
          </w:rPr>
          <w:t>Identificatie van de KSZ [</w:t>
        </w:r>
        <w:r w:rsidRPr="00AD7CF2">
          <w:rPr>
            <w:rStyle w:val="Lienhypertexte"/>
            <w:rFonts w:ascii="Courier New" w:hAnsi="Courier New"/>
            <w:noProof/>
          </w:rPr>
          <w:t>informationCBSS</w:t>
        </w:r>
        <w:r w:rsidRPr="00AD7CF2">
          <w:rPr>
            <w:rStyle w:val="Lienhypertexte"/>
            <w:noProof/>
          </w:rPr>
          <w:t>]</w:t>
        </w:r>
        <w:r>
          <w:rPr>
            <w:noProof/>
            <w:webHidden/>
          </w:rPr>
          <w:tab/>
        </w:r>
        <w:r>
          <w:rPr>
            <w:noProof/>
            <w:webHidden/>
          </w:rPr>
          <w:fldChar w:fldCharType="begin"/>
        </w:r>
        <w:r>
          <w:rPr>
            <w:noProof/>
            <w:webHidden/>
          </w:rPr>
          <w:instrText xml:space="preserve"> PAGEREF _Toc162516353 \h </w:instrText>
        </w:r>
        <w:r>
          <w:rPr>
            <w:noProof/>
            <w:webHidden/>
          </w:rPr>
        </w:r>
        <w:r>
          <w:rPr>
            <w:noProof/>
            <w:webHidden/>
          </w:rPr>
          <w:fldChar w:fldCharType="separate"/>
        </w:r>
        <w:r>
          <w:rPr>
            <w:noProof/>
            <w:webHidden/>
          </w:rPr>
          <w:t>14</w:t>
        </w:r>
        <w:r>
          <w:rPr>
            <w:noProof/>
            <w:webHidden/>
          </w:rPr>
          <w:fldChar w:fldCharType="end"/>
        </w:r>
      </w:hyperlink>
    </w:p>
    <w:p w14:paraId="79D9B4CD" w14:textId="05B03318" w:rsidR="00EF354A" w:rsidRDefault="00EF354A">
      <w:pPr>
        <w:pStyle w:val="TM3"/>
        <w:rPr>
          <w:rFonts w:eastAsiaTheme="minorEastAsia"/>
          <w:i w:val="0"/>
          <w:iCs w:val="0"/>
          <w:noProof/>
          <w:sz w:val="22"/>
          <w:szCs w:val="22"/>
          <w:lang w:val="fr-BE" w:eastAsia="fr-BE"/>
        </w:rPr>
      </w:pPr>
      <w:hyperlink w:anchor="_Toc162516354" w:history="1">
        <w:r w:rsidRPr="00AD7CF2">
          <w:rPr>
            <w:rStyle w:val="Lienhypertexte"/>
            <w:noProof/>
          </w:rPr>
          <w:t>5.1.3</w:t>
        </w:r>
        <w:r>
          <w:rPr>
            <w:rFonts w:eastAsiaTheme="minorEastAsia"/>
            <w:i w:val="0"/>
            <w:iCs w:val="0"/>
            <w:noProof/>
            <w:sz w:val="22"/>
            <w:szCs w:val="22"/>
            <w:lang w:val="fr-BE" w:eastAsia="fr-BE"/>
          </w:rPr>
          <w:tab/>
        </w:r>
        <w:r w:rsidRPr="00AD7CF2">
          <w:rPr>
            <w:rStyle w:val="Lienhypertexte"/>
            <w:noProof/>
          </w:rPr>
          <w:t>Wettelijke context van de oproep [</w:t>
        </w:r>
        <w:r w:rsidRPr="00AD7CF2">
          <w:rPr>
            <w:rStyle w:val="Lienhypertexte"/>
            <w:rFonts w:ascii="Courier New" w:hAnsi="Courier New"/>
            <w:noProof/>
          </w:rPr>
          <w:t>legalContext</w:t>
        </w:r>
        <w:r w:rsidRPr="00AD7CF2">
          <w:rPr>
            <w:rStyle w:val="Lienhypertexte"/>
            <w:noProof/>
          </w:rPr>
          <w:t>]</w:t>
        </w:r>
        <w:r>
          <w:rPr>
            <w:noProof/>
            <w:webHidden/>
          </w:rPr>
          <w:tab/>
        </w:r>
        <w:r>
          <w:rPr>
            <w:noProof/>
            <w:webHidden/>
          </w:rPr>
          <w:fldChar w:fldCharType="begin"/>
        </w:r>
        <w:r>
          <w:rPr>
            <w:noProof/>
            <w:webHidden/>
          </w:rPr>
          <w:instrText xml:space="preserve"> PAGEREF _Toc162516354 \h </w:instrText>
        </w:r>
        <w:r>
          <w:rPr>
            <w:noProof/>
            <w:webHidden/>
          </w:rPr>
        </w:r>
        <w:r>
          <w:rPr>
            <w:noProof/>
            <w:webHidden/>
          </w:rPr>
          <w:fldChar w:fldCharType="separate"/>
        </w:r>
        <w:r>
          <w:rPr>
            <w:noProof/>
            <w:webHidden/>
          </w:rPr>
          <w:t>14</w:t>
        </w:r>
        <w:r>
          <w:rPr>
            <w:noProof/>
            <w:webHidden/>
          </w:rPr>
          <w:fldChar w:fldCharType="end"/>
        </w:r>
      </w:hyperlink>
    </w:p>
    <w:p w14:paraId="2FFA0766" w14:textId="087A2756" w:rsidR="00EF354A" w:rsidRDefault="00EF354A">
      <w:pPr>
        <w:pStyle w:val="TM3"/>
        <w:rPr>
          <w:rFonts w:eastAsiaTheme="minorEastAsia"/>
          <w:i w:val="0"/>
          <w:iCs w:val="0"/>
          <w:noProof/>
          <w:sz w:val="22"/>
          <w:szCs w:val="22"/>
          <w:lang w:val="fr-BE" w:eastAsia="fr-BE"/>
        </w:rPr>
      </w:pPr>
      <w:hyperlink w:anchor="_Toc162516355" w:history="1">
        <w:r w:rsidRPr="00AD7CF2">
          <w:rPr>
            <w:rStyle w:val="Lienhypertexte"/>
            <w:noProof/>
          </w:rPr>
          <w:t>5.1.4</w:t>
        </w:r>
        <w:r>
          <w:rPr>
            <w:rFonts w:eastAsiaTheme="minorEastAsia"/>
            <w:i w:val="0"/>
            <w:iCs w:val="0"/>
            <w:noProof/>
            <w:sz w:val="22"/>
            <w:szCs w:val="22"/>
            <w:lang w:val="fr-BE" w:eastAsia="fr-BE"/>
          </w:rPr>
          <w:tab/>
        </w:r>
        <w:r w:rsidRPr="00AD7CF2">
          <w:rPr>
            <w:rStyle w:val="Lienhypertexte"/>
            <w:noProof/>
          </w:rPr>
          <w:t>Status van het antwoord [</w:t>
        </w:r>
        <w:r w:rsidRPr="00AD7CF2">
          <w:rPr>
            <w:rStyle w:val="Lienhypertexte"/>
            <w:rFonts w:ascii="Courier New" w:hAnsi="Courier New"/>
            <w:noProof/>
          </w:rPr>
          <w:t>status</w:t>
        </w:r>
        <w:r w:rsidRPr="00AD7CF2">
          <w:rPr>
            <w:rStyle w:val="Lienhypertexte"/>
            <w:noProof/>
          </w:rPr>
          <w:t>]</w:t>
        </w:r>
        <w:r>
          <w:rPr>
            <w:noProof/>
            <w:webHidden/>
          </w:rPr>
          <w:tab/>
        </w:r>
        <w:r>
          <w:rPr>
            <w:noProof/>
            <w:webHidden/>
          </w:rPr>
          <w:fldChar w:fldCharType="begin"/>
        </w:r>
        <w:r>
          <w:rPr>
            <w:noProof/>
            <w:webHidden/>
          </w:rPr>
          <w:instrText xml:space="preserve"> PAGEREF _Toc162516355 \h </w:instrText>
        </w:r>
        <w:r>
          <w:rPr>
            <w:noProof/>
            <w:webHidden/>
          </w:rPr>
        </w:r>
        <w:r>
          <w:rPr>
            <w:noProof/>
            <w:webHidden/>
          </w:rPr>
          <w:fldChar w:fldCharType="separate"/>
        </w:r>
        <w:r>
          <w:rPr>
            <w:noProof/>
            <w:webHidden/>
          </w:rPr>
          <w:t>15</w:t>
        </w:r>
        <w:r>
          <w:rPr>
            <w:noProof/>
            <w:webHidden/>
          </w:rPr>
          <w:fldChar w:fldCharType="end"/>
        </w:r>
      </w:hyperlink>
    </w:p>
    <w:p w14:paraId="25FA8F53" w14:textId="6660A64C" w:rsidR="00EF354A" w:rsidRDefault="00EF354A">
      <w:pPr>
        <w:pStyle w:val="TM2"/>
        <w:tabs>
          <w:tab w:val="left" w:pos="880"/>
        </w:tabs>
        <w:rPr>
          <w:rFonts w:eastAsiaTheme="minorEastAsia"/>
          <w:smallCaps w:val="0"/>
          <w:noProof/>
          <w:sz w:val="22"/>
          <w:szCs w:val="22"/>
          <w:lang w:val="fr-BE" w:eastAsia="fr-BE"/>
        </w:rPr>
      </w:pPr>
      <w:hyperlink w:anchor="_Toc162516356" w:history="1">
        <w:r w:rsidRPr="00AD7CF2">
          <w:rPr>
            <w:rStyle w:val="Lienhypertexte"/>
            <w:noProof/>
          </w:rPr>
          <w:t>5.2</w:t>
        </w:r>
        <w:r>
          <w:rPr>
            <w:rFonts w:eastAsiaTheme="minorEastAsia"/>
            <w:smallCaps w:val="0"/>
            <w:noProof/>
            <w:sz w:val="22"/>
            <w:szCs w:val="22"/>
            <w:lang w:val="fr-BE" w:eastAsia="fr-BE"/>
          </w:rPr>
          <w:tab/>
        </w:r>
        <w:r w:rsidRPr="00AD7CF2">
          <w:rPr>
            <w:rStyle w:val="Lienhypertexte"/>
            <w:noProof/>
          </w:rPr>
          <w:t>getInsuranceOrganizationInformations</w:t>
        </w:r>
        <w:r>
          <w:rPr>
            <w:noProof/>
            <w:webHidden/>
          </w:rPr>
          <w:tab/>
        </w:r>
        <w:r>
          <w:rPr>
            <w:noProof/>
            <w:webHidden/>
          </w:rPr>
          <w:fldChar w:fldCharType="begin"/>
        </w:r>
        <w:r>
          <w:rPr>
            <w:noProof/>
            <w:webHidden/>
          </w:rPr>
          <w:instrText xml:space="preserve"> PAGEREF _Toc162516356 \h </w:instrText>
        </w:r>
        <w:r>
          <w:rPr>
            <w:noProof/>
            <w:webHidden/>
          </w:rPr>
        </w:r>
        <w:r>
          <w:rPr>
            <w:noProof/>
            <w:webHidden/>
          </w:rPr>
          <w:fldChar w:fldCharType="separate"/>
        </w:r>
        <w:r>
          <w:rPr>
            <w:noProof/>
            <w:webHidden/>
          </w:rPr>
          <w:t>16</w:t>
        </w:r>
        <w:r>
          <w:rPr>
            <w:noProof/>
            <w:webHidden/>
          </w:rPr>
          <w:fldChar w:fldCharType="end"/>
        </w:r>
      </w:hyperlink>
    </w:p>
    <w:p w14:paraId="185930A2" w14:textId="352E0D2B" w:rsidR="00EF354A" w:rsidRDefault="00EF354A">
      <w:pPr>
        <w:pStyle w:val="TM3"/>
        <w:rPr>
          <w:rFonts w:eastAsiaTheme="minorEastAsia"/>
          <w:i w:val="0"/>
          <w:iCs w:val="0"/>
          <w:noProof/>
          <w:sz w:val="22"/>
          <w:szCs w:val="22"/>
          <w:lang w:val="fr-BE" w:eastAsia="fr-BE"/>
        </w:rPr>
      </w:pPr>
      <w:hyperlink w:anchor="_Toc162516357" w:history="1">
        <w:r w:rsidRPr="00AD7CF2">
          <w:rPr>
            <w:rStyle w:val="Lienhypertexte"/>
            <w:noProof/>
          </w:rPr>
          <w:t>5.2.1</w:t>
        </w:r>
        <w:r>
          <w:rPr>
            <w:rFonts w:eastAsiaTheme="minorEastAsia"/>
            <w:i w:val="0"/>
            <w:iCs w:val="0"/>
            <w:noProof/>
            <w:sz w:val="22"/>
            <w:szCs w:val="22"/>
            <w:lang w:val="fr-BE" w:eastAsia="fr-BE"/>
          </w:rPr>
          <w:tab/>
        </w:r>
        <w:r w:rsidRPr="00AD7CF2">
          <w:rPr>
            <w:rStyle w:val="Lienhypertexte"/>
            <w:noProof/>
          </w:rPr>
          <w:t>Request</w:t>
        </w:r>
        <w:r>
          <w:rPr>
            <w:noProof/>
            <w:webHidden/>
          </w:rPr>
          <w:tab/>
        </w:r>
        <w:r>
          <w:rPr>
            <w:noProof/>
            <w:webHidden/>
          </w:rPr>
          <w:fldChar w:fldCharType="begin"/>
        </w:r>
        <w:r>
          <w:rPr>
            <w:noProof/>
            <w:webHidden/>
          </w:rPr>
          <w:instrText xml:space="preserve"> PAGEREF _Toc162516357 \h </w:instrText>
        </w:r>
        <w:r>
          <w:rPr>
            <w:noProof/>
            <w:webHidden/>
          </w:rPr>
        </w:r>
        <w:r>
          <w:rPr>
            <w:noProof/>
            <w:webHidden/>
          </w:rPr>
          <w:fldChar w:fldCharType="separate"/>
        </w:r>
        <w:r>
          <w:rPr>
            <w:noProof/>
            <w:webHidden/>
          </w:rPr>
          <w:t>16</w:t>
        </w:r>
        <w:r>
          <w:rPr>
            <w:noProof/>
            <w:webHidden/>
          </w:rPr>
          <w:fldChar w:fldCharType="end"/>
        </w:r>
      </w:hyperlink>
    </w:p>
    <w:p w14:paraId="30AB6349" w14:textId="68D98178" w:rsidR="00EF354A" w:rsidRDefault="00EF354A">
      <w:pPr>
        <w:pStyle w:val="TM3"/>
        <w:rPr>
          <w:rFonts w:eastAsiaTheme="minorEastAsia"/>
          <w:i w:val="0"/>
          <w:iCs w:val="0"/>
          <w:noProof/>
          <w:sz w:val="22"/>
          <w:szCs w:val="22"/>
          <w:lang w:val="fr-BE" w:eastAsia="fr-BE"/>
        </w:rPr>
      </w:pPr>
      <w:hyperlink w:anchor="_Toc162516358" w:history="1">
        <w:r w:rsidRPr="00AD7CF2">
          <w:rPr>
            <w:rStyle w:val="Lienhypertexte"/>
            <w:noProof/>
          </w:rPr>
          <w:t>5.2.2</w:t>
        </w:r>
        <w:r>
          <w:rPr>
            <w:rFonts w:eastAsiaTheme="minorEastAsia"/>
            <w:i w:val="0"/>
            <w:iCs w:val="0"/>
            <w:noProof/>
            <w:sz w:val="22"/>
            <w:szCs w:val="22"/>
            <w:lang w:val="fr-BE" w:eastAsia="fr-BE"/>
          </w:rPr>
          <w:tab/>
        </w:r>
        <w:r w:rsidRPr="00AD7CF2">
          <w:rPr>
            <w:rStyle w:val="Lienhypertexte"/>
            <w:noProof/>
          </w:rPr>
          <w:t>Antwoord</w:t>
        </w:r>
        <w:r>
          <w:rPr>
            <w:noProof/>
            <w:webHidden/>
          </w:rPr>
          <w:tab/>
        </w:r>
        <w:r>
          <w:rPr>
            <w:noProof/>
            <w:webHidden/>
          </w:rPr>
          <w:fldChar w:fldCharType="begin"/>
        </w:r>
        <w:r>
          <w:rPr>
            <w:noProof/>
            <w:webHidden/>
          </w:rPr>
          <w:instrText xml:space="preserve"> PAGEREF _Toc162516358 \h </w:instrText>
        </w:r>
        <w:r>
          <w:rPr>
            <w:noProof/>
            <w:webHidden/>
          </w:rPr>
        </w:r>
        <w:r>
          <w:rPr>
            <w:noProof/>
            <w:webHidden/>
          </w:rPr>
          <w:fldChar w:fldCharType="separate"/>
        </w:r>
        <w:r>
          <w:rPr>
            <w:noProof/>
            <w:webHidden/>
          </w:rPr>
          <w:t>17</w:t>
        </w:r>
        <w:r>
          <w:rPr>
            <w:noProof/>
            <w:webHidden/>
          </w:rPr>
          <w:fldChar w:fldCharType="end"/>
        </w:r>
      </w:hyperlink>
    </w:p>
    <w:p w14:paraId="3A0CB658" w14:textId="0DC25509" w:rsidR="00EF354A" w:rsidRDefault="00EF354A">
      <w:pPr>
        <w:pStyle w:val="TM2"/>
        <w:tabs>
          <w:tab w:val="left" w:pos="880"/>
        </w:tabs>
        <w:rPr>
          <w:rFonts w:eastAsiaTheme="minorEastAsia"/>
          <w:smallCaps w:val="0"/>
          <w:noProof/>
          <w:sz w:val="22"/>
          <w:szCs w:val="22"/>
          <w:lang w:val="fr-BE" w:eastAsia="fr-BE"/>
        </w:rPr>
      </w:pPr>
      <w:hyperlink w:anchor="_Toc162516359" w:history="1">
        <w:r w:rsidRPr="00AD7CF2">
          <w:rPr>
            <w:rStyle w:val="Lienhypertexte"/>
            <w:noProof/>
          </w:rPr>
          <w:t>5.3</w:t>
        </w:r>
        <w:r>
          <w:rPr>
            <w:rFonts w:eastAsiaTheme="minorEastAsia"/>
            <w:smallCaps w:val="0"/>
            <w:noProof/>
            <w:sz w:val="22"/>
            <w:szCs w:val="22"/>
            <w:lang w:val="fr-BE" w:eastAsia="fr-BE"/>
          </w:rPr>
          <w:tab/>
        </w:r>
        <w:r w:rsidRPr="00AD7CF2">
          <w:rPr>
            <w:rStyle w:val="Lienhypertexte"/>
            <w:noProof/>
          </w:rPr>
          <w:t>Fault</w:t>
        </w:r>
        <w:r>
          <w:rPr>
            <w:noProof/>
            <w:webHidden/>
          </w:rPr>
          <w:tab/>
        </w:r>
        <w:r>
          <w:rPr>
            <w:noProof/>
            <w:webHidden/>
          </w:rPr>
          <w:fldChar w:fldCharType="begin"/>
        </w:r>
        <w:r>
          <w:rPr>
            <w:noProof/>
            <w:webHidden/>
          </w:rPr>
          <w:instrText xml:space="preserve"> PAGEREF _Toc162516359 \h </w:instrText>
        </w:r>
        <w:r>
          <w:rPr>
            <w:noProof/>
            <w:webHidden/>
          </w:rPr>
        </w:r>
        <w:r>
          <w:rPr>
            <w:noProof/>
            <w:webHidden/>
          </w:rPr>
          <w:fldChar w:fldCharType="separate"/>
        </w:r>
        <w:r>
          <w:rPr>
            <w:noProof/>
            <w:webHidden/>
          </w:rPr>
          <w:t>21</w:t>
        </w:r>
        <w:r>
          <w:rPr>
            <w:noProof/>
            <w:webHidden/>
          </w:rPr>
          <w:fldChar w:fldCharType="end"/>
        </w:r>
      </w:hyperlink>
    </w:p>
    <w:p w14:paraId="14BC2B1C" w14:textId="0E4CEF54" w:rsidR="00EF354A" w:rsidRDefault="00EF354A">
      <w:pPr>
        <w:pStyle w:val="TM1"/>
        <w:rPr>
          <w:rFonts w:eastAsiaTheme="minorEastAsia"/>
          <w:b w:val="0"/>
          <w:bCs w:val="0"/>
          <w:caps w:val="0"/>
          <w:noProof/>
          <w:sz w:val="22"/>
          <w:szCs w:val="22"/>
          <w:lang w:val="fr-BE" w:eastAsia="fr-BE"/>
        </w:rPr>
      </w:pPr>
      <w:hyperlink w:anchor="_Toc162516360" w:history="1">
        <w:r w:rsidRPr="00AD7CF2">
          <w:rPr>
            <w:rStyle w:val="Lienhypertexte"/>
            <w:noProof/>
          </w:rPr>
          <w:t>6</w:t>
        </w:r>
        <w:r>
          <w:rPr>
            <w:rFonts w:eastAsiaTheme="minorEastAsia"/>
            <w:b w:val="0"/>
            <w:bCs w:val="0"/>
            <w:caps w:val="0"/>
            <w:noProof/>
            <w:sz w:val="22"/>
            <w:szCs w:val="22"/>
            <w:lang w:val="fr-BE" w:eastAsia="fr-BE"/>
          </w:rPr>
          <w:tab/>
        </w:r>
        <w:r w:rsidRPr="00AD7CF2">
          <w:rPr>
            <w:rStyle w:val="Lienhypertexte"/>
            <w:noProof/>
          </w:rPr>
          <w:t>Codes status van de KSZ-antwoorden</w:t>
        </w:r>
        <w:r>
          <w:rPr>
            <w:noProof/>
            <w:webHidden/>
          </w:rPr>
          <w:tab/>
        </w:r>
        <w:r>
          <w:rPr>
            <w:noProof/>
            <w:webHidden/>
          </w:rPr>
          <w:fldChar w:fldCharType="begin"/>
        </w:r>
        <w:r>
          <w:rPr>
            <w:noProof/>
            <w:webHidden/>
          </w:rPr>
          <w:instrText xml:space="preserve"> PAGEREF _Toc162516360 \h </w:instrText>
        </w:r>
        <w:r>
          <w:rPr>
            <w:noProof/>
            <w:webHidden/>
          </w:rPr>
        </w:r>
        <w:r>
          <w:rPr>
            <w:noProof/>
            <w:webHidden/>
          </w:rPr>
          <w:fldChar w:fldCharType="separate"/>
        </w:r>
        <w:r>
          <w:rPr>
            <w:noProof/>
            <w:webHidden/>
          </w:rPr>
          <w:t>23</w:t>
        </w:r>
        <w:r>
          <w:rPr>
            <w:noProof/>
            <w:webHidden/>
          </w:rPr>
          <w:fldChar w:fldCharType="end"/>
        </w:r>
      </w:hyperlink>
    </w:p>
    <w:p w14:paraId="11CE7C2F" w14:textId="511FA1A0" w:rsidR="00EF354A" w:rsidRDefault="00EF354A">
      <w:pPr>
        <w:pStyle w:val="TM2"/>
        <w:tabs>
          <w:tab w:val="left" w:pos="880"/>
        </w:tabs>
        <w:rPr>
          <w:rFonts w:eastAsiaTheme="minorEastAsia"/>
          <w:smallCaps w:val="0"/>
          <w:noProof/>
          <w:sz w:val="22"/>
          <w:szCs w:val="22"/>
          <w:lang w:val="fr-BE" w:eastAsia="fr-BE"/>
        </w:rPr>
      </w:pPr>
      <w:hyperlink w:anchor="_Toc162516361" w:history="1">
        <w:r w:rsidRPr="00AD7CF2">
          <w:rPr>
            <w:rStyle w:val="Lienhypertexte"/>
            <w:noProof/>
          </w:rPr>
          <w:t>6.1</w:t>
        </w:r>
        <w:r>
          <w:rPr>
            <w:rFonts w:eastAsiaTheme="minorEastAsia"/>
            <w:smallCaps w:val="0"/>
            <w:noProof/>
            <w:sz w:val="22"/>
            <w:szCs w:val="22"/>
            <w:lang w:val="fr-BE" w:eastAsia="fr-BE"/>
          </w:rPr>
          <w:tab/>
        </w:r>
        <w:r w:rsidRPr="00AD7CF2">
          <w:rPr>
            <w:rStyle w:val="Lienhypertexte"/>
            <w:noProof/>
          </w:rPr>
          <w:t>Business</w:t>
        </w:r>
        <w:r>
          <w:rPr>
            <w:noProof/>
            <w:webHidden/>
          </w:rPr>
          <w:tab/>
        </w:r>
        <w:r>
          <w:rPr>
            <w:noProof/>
            <w:webHidden/>
          </w:rPr>
          <w:fldChar w:fldCharType="begin"/>
        </w:r>
        <w:r>
          <w:rPr>
            <w:noProof/>
            <w:webHidden/>
          </w:rPr>
          <w:instrText xml:space="preserve"> PAGEREF _Toc162516361 \h </w:instrText>
        </w:r>
        <w:r>
          <w:rPr>
            <w:noProof/>
            <w:webHidden/>
          </w:rPr>
        </w:r>
        <w:r>
          <w:rPr>
            <w:noProof/>
            <w:webHidden/>
          </w:rPr>
          <w:fldChar w:fldCharType="separate"/>
        </w:r>
        <w:r>
          <w:rPr>
            <w:noProof/>
            <w:webHidden/>
          </w:rPr>
          <w:t>23</w:t>
        </w:r>
        <w:r>
          <w:rPr>
            <w:noProof/>
            <w:webHidden/>
          </w:rPr>
          <w:fldChar w:fldCharType="end"/>
        </w:r>
      </w:hyperlink>
    </w:p>
    <w:p w14:paraId="397ED497" w14:textId="1C95F638" w:rsidR="00EF354A" w:rsidRDefault="00EF354A">
      <w:pPr>
        <w:pStyle w:val="TM2"/>
        <w:tabs>
          <w:tab w:val="left" w:pos="880"/>
        </w:tabs>
        <w:rPr>
          <w:rFonts w:eastAsiaTheme="minorEastAsia"/>
          <w:smallCaps w:val="0"/>
          <w:noProof/>
          <w:sz w:val="22"/>
          <w:szCs w:val="22"/>
          <w:lang w:val="fr-BE" w:eastAsia="fr-BE"/>
        </w:rPr>
      </w:pPr>
      <w:hyperlink w:anchor="_Toc162516362" w:history="1">
        <w:r w:rsidRPr="00AD7CF2">
          <w:rPr>
            <w:rStyle w:val="Lienhypertexte"/>
            <w:noProof/>
          </w:rPr>
          <w:t>6.2</w:t>
        </w:r>
        <w:r>
          <w:rPr>
            <w:rFonts w:eastAsiaTheme="minorEastAsia"/>
            <w:smallCaps w:val="0"/>
            <w:noProof/>
            <w:sz w:val="22"/>
            <w:szCs w:val="22"/>
            <w:lang w:val="fr-BE" w:eastAsia="fr-BE"/>
          </w:rPr>
          <w:tab/>
        </w:r>
        <w:r w:rsidRPr="00AD7CF2">
          <w:rPr>
            <w:rStyle w:val="Lienhypertexte"/>
            <w:noProof/>
          </w:rPr>
          <w:t>Technisch</w:t>
        </w:r>
        <w:r>
          <w:rPr>
            <w:noProof/>
            <w:webHidden/>
          </w:rPr>
          <w:tab/>
        </w:r>
        <w:r>
          <w:rPr>
            <w:noProof/>
            <w:webHidden/>
          </w:rPr>
          <w:fldChar w:fldCharType="begin"/>
        </w:r>
        <w:r>
          <w:rPr>
            <w:noProof/>
            <w:webHidden/>
          </w:rPr>
          <w:instrText xml:space="preserve"> PAGEREF _Toc162516362 \h </w:instrText>
        </w:r>
        <w:r>
          <w:rPr>
            <w:noProof/>
            <w:webHidden/>
          </w:rPr>
        </w:r>
        <w:r>
          <w:rPr>
            <w:noProof/>
            <w:webHidden/>
          </w:rPr>
          <w:fldChar w:fldCharType="separate"/>
        </w:r>
        <w:r>
          <w:rPr>
            <w:noProof/>
            <w:webHidden/>
          </w:rPr>
          <w:t>24</w:t>
        </w:r>
        <w:r>
          <w:rPr>
            <w:noProof/>
            <w:webHidden/>
          </w:rPr>
          <w:fldChar w:fldCharType="end"/>
        </w:r>
      </w:hyperlink>
    </w:p>
    <w:p w14:paraId="51AE8390" w14:textId="4A88DDB9" w:rsidR="00EF354A" w:rsidRDefault="00EF354A">
      <w:pPr>
        <w:pStyle w:val="TM1"/>
        <w:rPr>
          <w:rFonts w:eastAsiaTheme="minorEastAsia"/>
          <w:b w:val="0"/>
          <w:bCs w:val="0"/>
          <w:caps w:val="0"/>
          <w:noProof/>
          <w:sz w:val="22"/>
          <w:szCs w:val="22"/>
          <w:lang w:val="fr-BE" w:eastAsia="fr-BE"/>
        </w:rPr>
      </w:pPr>
      <w:hyperlink w:anchor="_Toc162516363" w:history="1">
        <w:r w:rsidRPr="00AD7CF2">
          <w:rPr>
            <w:rStyle w:val="Lienhypertexte"/>
            <w:noProof/>
          </w:rPr>
          <w:t>7</w:t>
        </w:r>
        <w:r>
          <w:rPr>
            <w:rFonts w:eastAsiaTheme="minorEastAsia"/>
            <w:b w:val="0"/>
            <w:bCs w:val="0"/>
            <w:caps w:val="0"/>
            <w:noProof/>
            <w:sz w:val="22"/>
            <w:szCs w:val="22"/>
            <w:lang w:val="fr-BE" w:eastAsia="fr-BE"/>
          </w:rPr>
          <w:tab/>
        </w:r>
        <w:r w:rsidRPr="00AD7CF2">
          <w:rPr>
            <w:rStyle w:val="Lienhypertexte"/>
            <w:noProof/>
          </w:rPr>
          <w:t>Beschikbaarheid en performantie</w:t>
        </w:r>
        <w:r>
          <w:rPr>
            <w:noProof/>
            <w:webHidden/>
          </w:rPr>
          <w:tab/>
        </w:r>
        <w:r>
          <w:rPr>
            <w:noProof/>
            <w:webHidden/>
          </w:rPr>
          <w:fldChar w:fldCharType="begin"/>
        </w:r>
        <w:r>
          <w:rPr>
            <w:noProof/>
            <w:webHidden/>
          </w:rPr>
          <w:instrText xml:space="preserve"> PAGEREF _Toc162516363 \h </w:instrText>
        </w:r>
        <w:r>
          <w:rPr>
            <w:noProof/>
            <w:webHidden/>
          </w:rPr>
        </w:r>
        <w:r>
          <w:rPr>
            <w:noProof/>
            <w:webHidden/>
          </w:rPr>
          <w:fldChar w:fldCharType="separate"/>
        </w:r>
        <w:r>
          <w:rPr>
            <w:noProof/>
            <w:webHidden/>
          </w:rPr>
          <w:t>24</w:t>
        </w:r>
        <w:r>
          <w:rPr>
            <w:noProof/>
            <w:webHidden/>
          </w:rPr>
          <w:fldChar w:fldCharType="end"/>
        </w:r>
      </w:hyperlink>
    </w:p>
    <w:p w14:paraId="2EFA1BEE" w14:textId="1412E225" w:rsidR="00EF354A" w:rsidRDefault="00EF354A">
      <w:pPr>
        <w:pStyle w:val="TM2"/>
        <w:tabs>
          <w:tab w:val="left" w:pos="880"/>
        </w:tabs>
        <w:rPr>
          <w:rFonts w:eastAsiaTheme="minorEastAsia"/>
          <w:smallCaps w:val="0"/>
          <w:noProof/>
          <w:sz w:val="22"/>
          <w:szCs w:val="22"/>
          <w:lang w:val="fr-BE" w:eastAsia="fr-BE"/>
        </w:rPr>
      </w:pPr>
      <w:hyperlink w:anchor="_Toc162516364" w:history="1">
        <w:r w:rsidRPr="00AD7CF2">
          <w:rPr>
            <w:rStyle w:val="Lienhypertexte"/>
            <w:noProof/>
          </w:rPr>
          <w:t>7.1</w:t>
        </w:r>
        <w:r>
          <w:rPr>
            <w:rFonts w:eastAsiaTheme="minorEastAsia"/>
            <w:smallCaps w:val="0"/>
            <w:noProof/>
            <w:sz w:val="22"/>
            <w:szCs w:val="22"/>
            <w:lang w:val="fr-BE" w:eastAsia="fr-BE"/>
          </w:rPr>
          <w:tab/>
        </w:r>
        <w:r w:rsidRPr="00AD7CF2">
          <w:rPr>
            <w:rStyle w:val="Lienhypertexte"/>
            <w:noProof/>
          </w:rPr>
          <w:t>Bij problemen</w:t>
        </w:r>
        <w:r>
          <w:rPr>
            <w:noProof/>
            <w:webHidden/>
          </w:rPr>
          <w:tab/>
        </w:r>
        <w:r>
          <w:rPr>
            <w:noProof/>
            <w:webHidden/>
          </w:rPr>
          <w:fldChar w:fldCharType="begin"/>
        </w:r>
        <w:r>
          <w:rPr>
            <w:noProof/>
            <w:webHidden/>
          </w:rPr>
          <w:instrText xml:space="preserve"> PAGEREF _Toc162516364 \h </w:instrText>
        </w:r>
        <w:r>
          <w:rPr>
            <w:noProof/>
            <w:webHidden/>
          </w:rPr>
        </w:r>
        <w:r>
          <w:rPr>
            <w:noProof/>
            <w:webHidden/>
          </w:rPr>
          <w:fldChar w:fldCharType="separate"/>
        </w:r>
        <w:r>
          <w:rPr>
            <w:noProof/>
            <w:webHidden/>
          </w:rPr>
          <w:t>24</w:t>
        </w:r>
        <w:r>
          <w:rPr>
            <w:noProof/>
            <w:webHidden/>
          </w:rPr>
          <w:fldChar w:fldCharType="end"/>
        </w:r>
      </w:hyperlink>
    </w:p>
    <w:p w14:paraId="4C0E5386" w14:textId="72BEACA9" w:rsidR="00EF354A" w:rsidRDefault="00EF354A">
      <w:pPr>
        <w:pStyle w:val="TM1"/>
        <w:rPr>
          <w:rFonts w:eastAsiaTheme="minorEastAsia"/>
          <w:b w:val="0"/>
          <w:bCs w:val="0"/>
          <w:caps w:val="0"/>
          <w:noProof/>
          <w:sz w:val="22"/>
          <w:szCs w:val="22"/>
          <w:lang w:val="fr-BE" w:eastAsia="fr-BE"/>
        </w:rPr>
      </w:pPr>
      <w:hyperlink w:anchor="_Toc162516365" w:history="1">
        <w:r w:rsidRPr="00AD7CF2">
          <w:rPr>
            <w:rStyle w:val="Lienhypertexte"/>
            <w:noProof/>
          </w:rPr>
          <w:t>8</w:t>
        </w:r>
        <w:r>
          <w:rPr>
            <w:rFonts w:eastAsiaTheme="minorEastAsia"/>
            <w:b w:val="0"/>
            <w:bCs w:val="0"/>
            <w:caps w:val="0"/>
            <w:noProof/>
            <w:sz w:val="22"/>
            <w:szCs w:val="22"/>
            <w:lang w:val="fr-BE" w:eastAsia="fr-BE"/>
          </w:rPr>
          <w:tab/>
        </w:r>
        <w:r w:rsidRPr="00AD7CF2">
          <w:rPr>
            <w:rStyle w:val="Lienhypertexte"/>
            <w:noProof/>
          </w:rPr>
          <w:t>Best practices</w:t>
        </w:r>
        <w:r>
          <w:rPr>
            <w:noProof/>
            <w:webHidden/>
          </w:rPr>
          <w:tab/>
        </w:r>
        <w:r>
          <w:rPr>
            <w:noProof/>
            <w:webHidden/>
          </w:rPr>
          <w:fldChar w:fldCharType="begin"/>
        </w:r>
        <w:r>
          <w:rPr>
            <w:noProof/>
            <w:webHidden/>
          </w:rPr>
          <w:instrText xml:space="preserve"> PAGEREF _Toc162516365 \h </w:instrText>
        </w:r>
        <w:r>
          <w:rPr>
            <w:noProof/>
            <w:webHidden/>
          </w:rPr>
        </w:r>
        <w:r>
          <w:rPr>
            <w:noProof/>
            <w:webHidden/>
          </w:rPr>
          <w:fldChar w:fldCharType="separate"/>
        </w:r>
        <w:r>
          <w:rPr>
            <w:noProof/>
            <w:webHidden/>
          </w:rPr>
          <w:t>25</w:t>
        </w:r>
        <w:r>
          <w:rPr>
            <w:noProof/>
            <w:webHidden/>
          </w:rPr>
          <w:fldChar w:fldCharType="end"/>
        </w:r>
      </w:hyperlink>
    </w:p>
    <w:p w14:paraId="5CA72241" w14:textId="2F0964C4" w:rsidR="00EF354A" w:rsidRDefault="00EF354A">
      <w:pPr>
        <w:pStyle w:val="TM2"/>
        <w:tabs>
          <w:tab w:val="left" w:pos="880"/>
        </w:tabs>
        <w:rPr>
          <w:rFonts w:eastAsiaTheme="minorEastAsia"/>
          <w:smallCaps w:val="0"/>
          <w:noProof/>
          <w:sz w:val="22"/>
          <w:szCs w:val="22"/>
          <w:lang w:val="fr-BE" w:eastAsia="fr-BE"/>
        </w:rPr>
      </w:pPr>
      <w:hyperlink w:anchor="_Toc162516366" w:history="1">
        <w:r w:rsidRPr="00AD7CF2">
          <w:rPr>
            <w:rStyle w:val="Lienhypertexte"/>
            <w:rFonts w:eastAsia="Calibri"/>
            <w:noProof/>
          </w:rPr>
          <w:t>8.1</w:t>
        </w:r>
        <w:r>
          <w:rPr>
            <w:rFonts w:eastAsiaTheme="minorEastAsia"/>
            <w:smallCaps w:val="0"/>
            <w:noProof/>
            <w:sz w:val="22"/>
            <w:szCs w:val="22"/>
            <w:lang w:val="fr-BE" w:eastAsia="fr-BE"/>
          </w:rPr>
          <w:tab/>
        </w:r>
        <w:r w:rsidRPr="00AD7CF2">
          <w:rPr>
            <w:rStyle w:val="Lienhypertexte"/>
            <w:noProof/>
          </w:rPr>
          <w:t>Validatie aan de hand van een WSDL/XSD</w:t>
        </w:r>
        <w:r>
          <w:rPr>
            <w:noProof/>
            <w:webHidden/>
          </w:rPr>
          <w:tab/>
        </w:r>
        <w:r>
          <w:rPr>
            <w:noProof/>
            <w:webHidden/>
          </w:rPr>
          <w:fldChar w:fldCharType="begin"/>
        </w:r>
        <w:r>
          <w:rPr>
            <w:noProof/>
            <w:webHidden/>
          </w:rPr>
          <w:instrText xml:space="preserve"> PAGEREF _Toc162516366 \h </w:instrText>
        </w:r>
        <w:r>
          <w:rPr>
            <w:noProof/>
            <w:webHidden/>
          </w:rPr>
        </w:r>
        <w:r>
          <w:rPr>
            <w:noProof/>
            <w:webHidden/>
          </w:rPr>
          <w:fldChar w:fldCharType="separate"/>
        </w:r>
        <w:r>
          <w:rPr>
            <w:noProof/>
            <w:webHidden/>
          </w:rPr>
          <w:t>25</w:t>
        </w:r>
        <w:r>
          <w:rPr>
            <w:noProof/>
            <w:webHidden/>
          </w:rPr>
          <w:fldChar w:fldCharType="end"/>
        </w:r>
      </w:hyperlink>
    </w:p>
    <w:p w14:paraId="12DA0B02" w14:textId="717ED3FB" w:rsidR="00EF354A" w:rsidRDefault="00EF354A">
      <w:pPr>
        <w:pStyle w:val="TM2"/>
        <w:tabs>
          <w:tab w:val="left" w:pos="880"/>
        </w:tabs>
        <w:rPr>
          <w:rFonts w:eastAsiaTheme="minorEastAsia"/>
          <w:smallCaps w:val="0"/>
          <w:noProof/>
          <w:sz w:val="22"/>
          <w:szCs w:val="22"/>
          <w:lang w:val="fr-BE" w:eastAsia="fr-BE"/>
        </w:rPr>
      </w:pPr>
      <w:hyperlink w:anchor="_Toc162516367" w:history="1">
        <w:r w:rsidRPr="00AD7CF2">
          <w:rPr>
            <w:rStyle w:val="Lienhypertexte"/>
            <w:noProof/>
          </w:rPr>
          <w:t>8.2</w:t>
        </w:r>
        <w:r>
          <w:rPr>
            <w:rFonts w:eastAsiaTheme="minorEastAsia"/>
            <w:smallCaps w:val="0"/>
            <w:noProof/>
            <w:sz w:val="22"/>
            <w:szCs w:val="22"/>
            <w:lang w:val="fr-BE" w:eastAsia="fr-BE"/>
          </w:rPr>
          <w:tab/>
        </w:r>
        <w:r w:rsidRPr="00AD7CF2">
          <w:rPr>
            <w:rStyle w:val="Lienhypertexte"/>
            <w:noProof/>
          </w:rPr>
          <w:t>Formaat van de datums</w:t>
        </w:r>
        <w:r>
          <w:rPr>
            <w:noProof/>
            <w:webHidden/>
          </w:rPr>
          <w:tab/>
        </w:r>
        <w:r>
          <w:rPr>
            <w:noProof/>
            <w:webHidden/>
          </w:rPr>
          <w:fldChar w:fldCharType="begin"/>
        </w:r>
        <w:r>
          <w:rPr>
            <w:noProof/>
            <w:webHidden/>
          </w:rPr>
          <w:instrText xml:space="preserve"> PAGEREF _Toc162516367 \h </w:instrText>
        </w:r>
        <w:r>
          <w:rPr>
            <w:noProof/>
            <w:webHidden/>
          </w:rPr>
        </w:r>
        <w:r>
          <w:rPr>
            <w:noProof/>
            <w:webHidden/>
          </w:rPr>
          <w:fldChar w:fldCharType="separate"/>
        </w:r>
        <w:r>
          <w:rPr>
            <w:noProof/>
            <w:webHidden/>
          </w:rPr>
          <w:t>25</w:t>
        </w:r>
        <w:r>
          <w:rPr>
            <w:noProof/>
            <w:webHidden/>
          </w:rPr>
          <w:fldChar w:fldCharType="end"/>
        </w:r>
      </w:hyperlink>
    </w:p>
    <w:p w14:paraId="51E4F4B6" w14:textId="03FFA4E6" w:rsidR="00EF354A" w:rsidRDefault="00EF354A">
      <w:pPr>
        <w:pStyle w:val="TM1"/>
        <w:rPr>
          <w:rFonts w:eastAsiaTheme="minorEastAsia"/>
          <w:b w:val="0"/>
          <w:bCs w:val="0"/>
          <w:caps w:val="0"/>
          <w:noProof/>
          <w:sz w:val="22"/>
          <w:szCs w:val="22"/>
          <w:lang w:val="fr-BE" w:eastAsia="fr-BE"/>
        </w:rPr>
      </w:pPr>
      <w:hyperlink w:anchor="_Toc162516368" w:history="1">
        <w:r w:rsidRPr="00AD7CF2">
          <w:rPr>
            <w:rStyle w:val="Lienhypertexte"/>
            <w:noProof/>
          </w:rPr>
          <w:t>9</w:t>
        </w:r>
        <w:r>
          <w:rPr>
            <w:rFonts w:eastAsiaTheme="minorEastAsia"/>
            <w:b w:val="0"/>
            <w:bCs w:val="0"/>
            <w:caps w:val="0"/>
            <w:noProof/>
            <w:sz w:val="22"/>
            <w:szCs w:val="22"/>
            <w:lang w:val="fr-BE" w:eastAsia="fr-BE"/>
          </w:rPr>
          <w:tab/>
        </w:r>
        <w:r w:rsidRPr="00AD7CF2">
          <w:rPr>
            <w:rStyle w:val="Lienhypertexte"/>
            <w:noProof/>
          </w:rPr>
          <w:t>Bijlagen</w:t>
        </w:r>
        <w:r>
          <w:rPr>
            <w:noProof/>
            <w:webHidden/>
          </w:rPr>
          <w:tab/>
        </w:r>
        <w:r>
          <w:rPr>
            <w:noProof/>
            <w:webHidden/>
          </w:rPr>
          <w:fldChar w:fldCharType="begin"/>
        </w:r>
        <w:r>
          <w:rPr>
            <w:noProof/>
            <w:webHidden/>
          </w:rPr>
          <w:instrText xml:space="preserve"> PAGEREF _Toc162516368 \h </w:instrText>
        </w:r>
        <w:r>
          <w:rPr>
            <w:noProof/>
            <w:webHidden/>
          </w:rPr>
        </w:r>
        <w:r>
          <w:rPr>
            <w:noProof/>
            <w:webHidden/>
          </w:rPr>
          <w:fldChar w:fldCharType="separate"/>
        </w:r>
        <w:r>
          <w:rPr>
            <w:noProof/>
            <w:webHidden/>
          </w:rPr>
          <w:t>25</w:t>
        </w:r>
        <w:r>
          <w:rPr>
            <w:noProof/>
            <w:webHidden/>
          </w:rPr>
          <w:fldChar w:fldCharType="end"/>
        </w:r>
      </w:hyperlink>
    </w:p>
    <w:p w14:paraId="578CD1AB" w14:textId="499791BA" w:rsidR="00EF354A" w:rsidRDefault="00EF354A">
      <w:pPr>
        <w:pStyle w:val="TM2"/>
        <w:tabs>
          <w:tab w:val="left" w:pos="880"/>
        </w:tabs>
        <w:rPr>
          <w:rFonts w:eastAsiaTheme="minorEastAsia"/>
          <w:smallCaps w:val="0"/>
          <w:noProof/>
          <w:sz w:val="22"/>
          <w:szCs w:val="22"/>
          <w:lang w:val="fr-BE" w:eastAsia="fr-BE"/>
        </w:rPr>
      </w:pPr>
      <w:hyperlink w:anchor="_Toc162516369" w:history="1">
        <w:r w:rsidRPr="00AD7CF2">
          <w:rPr>
            <w:rStyle w:val="Lienhypertexte"/>
            <w:noProof/>
          </w:rPr>
          <w:t>9.1</w:t>
        </w:r>
        <w:r>
          <w:rPr>
            <w:rFonts w:eastAsiaTheme="minorEastAsia"/>
            <w:smallCaps w:val="0"/>
            <w:noProof/>
            <w:sz w:val="22"/>
            <w:szCs w:val="22"/>
            <w:lang w:val="fr-BE" w:eastAsia="fr-BE"/>
          </w:rPr>
          <w:tab/>
        </w:r>
        <w:r w:rsidRPr="00AD7CF2">
          <w:rPr>
            <w:rStyle w:val="Lienhypertexte"/>
            <w:noProof/>
          </w:rPr>
          <w:t>Specifieke kenmerken van de dienst van de leverancier</w:t>
        </w:r>
        <w:r>
          <w:rPr>
            <w:noProof/>
            <w:webHidden/>
          </w:rPr>
          <w:tab/>
        </w:r>
        <w:r>
          <w:rPr>
            <w:noProof/>
            <w:webHidden/>
          </w:rPr>
          <w:fldChar w:fldCharType="begin"/>
        </w:r>
        <w:r>
          <w:rPr>
            <w:noProof/>
            <w:webHidden/>
          </w:rPr>
          <w:instrText xml:space="preserve"> PAGEREF _Toc162516369 \h </w:instrText>
        </w:r>
        <w:r>
          <w:rPr>
            <w:noProof/>
            <w:webHidden/>
          </w:rPr>
        </w:r>
        <w:r>
          <w:rPr>
            <w:noProof/>
            <w:webHidden/>
          </w:rPr>
          <w:fldChar w:fldCharType="separate"/>
        </w:r>
        <w:r>
          <w:rPr>
            <w:noProof/>
            <w:webHidden/>
          </w:rPr>
          <w:t>25</w:t>
        </w:r>
        <w:r>
          <w:rPr>
            <w:noProof/>
            <w:webHidden/>
          </w:rPr>
          <w:fldChar w:fldCharType="end"/>
        </w:r>
      </w:hyperlink>
    </w:p>
    <w:p w14:paraId="563677A6" w14:textId="6A0F1337" w:rsidR="005563CE" w:rsidRPr="00560C12" w:rsidRDefault="00392AB7" w:rsidP="007E19EE">
      <w:pPr>
        <w:sectPr w:rsidR="005563CE" w:rsidRPr="00560C12">
          <w:headerReference w:type="default" r:id="rId12"/>
          <w:footerReference w:type="default" r:id="rId13"/>
          <w:pgSz w:w="12240" w:h="15840"/>
          <w:pgMar w:top="1440" w:right="1440" w:bottom="1440" w:left="1440" w:header="708" w:footer="708" w:gutter="0"/>
          <w:cols w:space="708"/>
          <w:docGrid w:linePitch="360"/>
        </w:sectPr>
      </w:pPr>
      <w:r w:rsidRPr="00560C12">
        <w:fldChar w:fldCharType="end"/>
      </w:r>
    </w:p>
    <w:p w14:paraId="0299076E" w14:textId="77777777" w:rsidR="005563CE" w:rsidRPr="00560C12" w:rsidRDefault="005563CE" w:rsidP="007C4D23">
      <w:pPr>
        <w:pStyle w:val="Titre1"/>
      </w:pPr>
      <w:bookmarkStart w:id="7" w:name="_Toc413917217"/>
      <w:bookmarkStart w:id="8" w:name="_Toc162516329"/>
      <w:r>
        <w:lastRenderedPageBreak/>
        <w:t>Doel van het document</w:t>
      </w:r>
      <w:bookmarkEnd w:id="7"/>
      <w:bookmarkEnd w:id="8"/>
    </w:p>
    <w:p w14:paraId="43BEBE8F" w14:textId="77777777" w:rsidR="00EB6572" w:rsidRPr="00560C12" w:rsidRDefault="00557A9B" w:rsidP="00A32D28">
      <w:r>
        <w:t xml:space="preserve">Dit document beschrijft de technische specificaties van de </w:t>
      </w:r>
      <w:proofErr w:type="spellStart"/>
      <w:r>
        <w:t>webservice</w:t>
      </w:r>
      <w:proofErr w:type="spellEnd"/>
      <w:r>
        <w:t xml:space="preserve"> </w:t>
      </w:r>
      <w:proofErr w:type="spellStart"/>
      <w:r>
        <w:t>HealthCareInsurance</w:t>
      </w:r>
      <w:proofErr w:type="spellEnd"/>
      <w:r>
        <w:t xml:space="preserve"> van het SOA-platform van de KSZ.</w:t>
      </w:r>
    </w:p>
    <w:p w14:paraId="07A14541" w14:textId="77777777" w:rsidR="00EB6572" w:rsidRPr="00560C12" w:rsidRDefault="00CC3205" w:rsidP="00EB6572">
      <w:r>
        <w:t>Het beschrijft de context, de gebruiksvoorwaarden, de functionaliteiten en de acties (</w:t>
      </w:r>
      <w:proofErr w:type="spellStart"/>
      <w:r>
        <w:t>request</w:t>
      </w:r>
      <w:proofErr w:type="spellEnd"/>
      <w:r>
        <w:t xml:space="preserve"> en antwoord) van de dienst. Voor elk type bericht worden er voorbeelden gegeven. Achteraan is een lijst van mogelijke foutcodes toegevoegd.</w:t>
      </w:r>
    </w:p>
    <w:p w14:paraId="50EA75CD" w14:textId="77777777" w:rsidR="00EB6572" w:rsidRPr="00560C12" w:rsidRDefault="00EB6572" w:rsidP="00EB6572">
      <w:pPr>
        <w:pStyle w:val="Sansinterligne"/>
      </w:pPr>
      <w:r>
        <w:t>Aan de hand van dit document zou de informaticadienst van de klant de KSZ-</w:t>
      </w:r>
      <w:proofErr w:type="spellStart"/>
      <w:r>
        <w:t>webservice</w:t>
      </w:r>
      <w:proofErr w:type="spellEnd"/>
      <w:r>
        <w:t xml:space="preserve"> correct moeten kunnen integreren en gebruiken.</w:t>
      </w:r>
    </w:p>
    <w:p w14:paraId="4DB6133C" w14:textId="77777777" w:rsidR="0086360C" w:rsidRPr="00560C12" w:rsidRDefault="0086360C" w:rsidP="00F677FA">
      <w:pPr>
        <w:pStyle w:val="Titre1"/>
      </w:pPr>
      <w:bookmarkStart w:id="9" w:name="_Toc162516330"/>
      <w:bookmarkStart w:id="10" w:name="_Toc413917218"/>
      <w:r>
        <w:t>Afkortingen</w:t>
      </w:r>
      <w:bookmarkEnd w:id="9"/>
    </w:p>
    <w:p w14:paraId="5D0CD5DD" w14:textId="77777777" w:rsidR="00CB02ED" w:rsidRPr="00560C12" w:rsidRDefault="00CB02ED" w:rsidP="00CB02ED">
      <w:pPr>
        <w:pStyle w:val="Paragraphedeliste"/>
        <w:numPr>
          <w:ilvl w:val="0"/>
          <w:numId w:val="24"/>
        </w:numPr>
        <w:spacing w:after="0" w:line="240" w:lineRule="auto"/>
      </w:pPr>
      <w:r>
        <w:rPr>
          <w:b/>
        </w:rPr>
        <w:t>KSZ</w:t>
      </w:r>
      <w:r>
        <w:t>: Kruispuntbank van de Sociale Zekerheid</w:t>
      </w:r>
    </w:p>
    <w:p w14:paraId="50755CCC" w14:textId="77777777" w:rsidR="0009785C" w:rsidRPr="00560C12" w:rsidRDefault="00CB02ED" w:rsidP="00DA5581">
      <w:pPr>
        <w:pStyle w:val="Paragraphedeliste"/>
        <w:numPr>
          <w:ilvl w:val="0"/>
          <w:numId w:val="24"/>
        </w:numPr>
        <w:spacing w:after="0" w:line="240" w:lineRule="auto"/>
      </w:pPr>
      <w:r>
        <w:rPr>
          <w:b/>
        </w:rPr>
        <w:t>INSZ</w:t>
      </w:r>
      <w:r>
        <w:t>: identificatienummer van de sociale zekerheid</w:t>
      </w:r>
    </w:p>
    <w:p w14:paraId="4175CBF6" w14:textId="77777777" w:rsidR="00DA5581" w:rsidRPr="00560C12" w:rsidRDefault="00DA5581" w:rsidP="00DA5581">
      <w:pPr>
        <w:pStyle w:val="Paragraphedeliste"/>
        <w:numPr>
          <w:ilvl w:val="0"/>
          <w:numId w:val="24"/>
        </w:numPr>
        <w:spacing w:after="0" w:line="240" w:lineRule="auto"/>
      </w:pPr>
      <w:r>
        <w:rPr>
          <w:b/>
        </w:rPr>
        <w:t>NIC</w:t>
      </w:r>
      <w:r>
        <w:t xml:space="preserve">: Nationaal </w:t>
      </w:r>
      <w:proofErr w:type="spellStart"/>
      <w:r>
        <w:t>Intermutualistisch</w:t>
      </w:r>
      <w:proofErr w:type="spellEnd"/>
      <w:r>
        <w:t xml:space="preserve"> College</w:t>
      </w:r>
    </w:p>
    <w:p w14:paraId="5F1E6BA4" w14:textId="77777777" w:rsidR="00DA5581" w:rsidRPr="00560C12" w:rsidRDefault="00DA5581" w:rsidP="00DA5581">
      <w:pPr>
        <w:pStyle w:val="Paragraphedeliste"/>
        <w:numPr>
          <w:ilvl w:val="0"/>
          <w:numId w:val="24"/>
        </w:numPr>
        <w:spacing w:after="0" w:line="240" w:lineRule="auto"/>
      </w:pPr>
      <w:r>
        <w:rPr>
          <w:b/>
          <w:bCs/>
        </w:rPr>
        <w:t>VI</w:t>
      </w:r>
      <w:r>
        <w:t>: Verzekeringsinstellingen</w:t>
      </w:r>
    </w:p>
    <w:p w14:paraId="2D14532A" w14:textId="77777777" w:rsidR="005F2C43" w:rsidRPr="00560C12" w:rsidRDefault="005F2C43" w:rsidP="00DA5581">
      <w:pPr>
        <w:pStyle w:val="Paragraphedeliste"/>
        <w:numPr>
          <w:ilvl w:val="0"/>
          <w:numId w:val="24"/>
        </w:numPr>
        <w:spacing w:after="0" w:line="240" w:lineRule="auto"/>
      </w:pPr>
      <w:r>
        <w:rPr>
          <w:b/>
          <w:bCs/>
        </w:rPr>
        <w:t>RVV</w:t>
      </w:r>
      <w:r>
        <w:t>: Rechthebbende op de verhoogde tegemoetkoming</w:t>
      </w:r>
    </w:p>
    <w:p w14:paraId="7FC72AE6" w14:textId="77777777" w:rsidR="005F2C43" w:rsidRPr="00560C12" w:rsidRDefault="005F2C43" w:rsidP="00DA5581">
      <w:pPr>
        <w:pStyle w:val="Paragraphedeliste"/>
        <w:numPr>
          <w:ilvl w:val="0"/>
          <w:numId w:val="24"/>
        </w:numPr>
        <w:spacing w:after="0" w:line="240" w:lineRule="auto"/>
      </w:pPr>
      <w:r>
        <w:rPr>
          <w:b/>
        </w:rPr>
        <w:t xml:space="preserve">MAF </w:t>
      </w:r>
      <w:r>
        <w:t>: maximumfactuur</w:t>
      </w:r>
    </w:p>
    <w:p w14:paraId="16C5C60C" w14:textId="77777777" w:rsidR="007C4D23" w:rsidRPr="00560C12" w:rsidRDefault="00FC0BEF" w:rsidP="005563CE">
      <w:pPr>
        <w:pStyle w:val="Titre1"/>
      </w:pPr>
      <w:bookmarkStart w:id="11" w:name="_Toc162516331"/>
      <w:r>
        <w:t>Overzicht van de dienst</w:t>
      </w:r>
      <w:bookmarkEnd w:id="11"/>
    </w:p>
    <w:p w14:paraId="3C4B8404" w14:textId="77777777" w:rsidR="00B87566" w:rsidRPr="00560C12" w:rsidRDefault="007A7873" w:rsidP="007C4D23">
      <w:pPr>
        <w:pStyle w:val="Titre2"/>
      </w:pPr>
      <w:bookmarkStart w:id="12" w:name="_Toc162516332"/>
      <w:r>
        <w:t>Context</w:t>
      </w:r>
      <w:bookmarkEnd w:id="12"/>
    </w:p>
    <w:p w14:paraId="38145622" w14:textId="77777777" w:rsidR="008C404B" w:rsidRPr="00560C12" w:rsidRDefault="008C404B" w:rsidP="008C404B">
      <w:pPr>
        <w:pStyle w:val="Titre3"/>
      </w:pPr>
      <w:bookmarkStart w:id="13" w:name="_Toc162516333"/>
      <w:bookmarkStart w:id="14" w:name="_Toc413917221"/>
      <w:bookmarkEnd w:id="10"/>
      <w:r>
        <w:t>Contextdiagram</w:t>
      </w:r>
      <w:bookmarkEnd w:id="13"/>
    </w:p>
    <w:p w14:paraId="7F393788" w14:textId="77777777" w:rsidR="00560C12" w:rsidRPr="00560C12" w:rsidRDefault="00560C12" w:rsidP="00560C12">
      <w:pPr>
        <w:jc w:val="center"/>
      </w:pPr>
      <w:r>
        <w:rPr>
          <w:noProof/>
          <w:lang w:val="fr-BE" w:eastAsia="fr-BE"/>
        </w:rPr>
        <w:drawing>
          <wp:inline distT="0" distB="0" distL="0" distR="0" wp14:anchorId="3CCAC4E4" wp14:editId="49F02F60">
            <wp:extent cx="1440946" cy="2495553"/>
            <wp:effectExtent l="0" t="0" r="698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xt.png"/>
                    <pic:cNvPicPr/>
                  </pic:nvPicPr>
                  <pic:blipFill>
                    <a:blip r:embed="rId14">
                      <a:extLst>
                        <a:ext uri="{28A0092B-C50C-407E-A947-70E740481C1C}">
                          <a14:useLocalDpi xmlns:a14="http://schemas.microsoft.com/office/drawing/2010/main" val="0"/>
                        </a:ext>
                      </a:extLst>
                    </a:blip>
                    <a:stretch>
                      <a:fillRect/>
                    </a:stretch>
                  </pic:blipFill>
                  <pic:spPr>
                    <a:xfrm>
                      <a:off x="0" y="0"/>
                      <a:ext cx="1440946" cy="2495553"/>
                    </a:xfrm>
                    <a:prstGeom prst="rect">
                      <a:avLst/>
                    </a:prstGeom>
                  </pic:spPr>
                </pic:pic>
              </a:graphicData>
            </a:graphic>
          </wp:inline>
        </w:drawing>
      </w:r>
    </w:p>
    <w:p w14:paraId="51144CCC" w14:textId="77777777" w:rsidR="000066D5" w:rsidRPr="00560C12" w:rsidRDefault="000066D5" w:rsidP="000066D5">
      <w:pPr>
        <w:pStyle w:val="Titre2"/>
      </w:pPr>
      <w:bookmarkStart w:id="15" w:name="_Toc162516334"/>
      <w:r>
        <w:lastRenderedPageBreak/>
        <w:t>Globaal overzicht van de uitgewisselde gegevens</w:t>
      </w:r>
      <w:bookmarkEnd w:id="15"/>
    </w:p>
    <w:p w14:paraId="409ACFDD" w14:textId="77777777" w:rsidR="000066D5" w:rsidRPr="00560C12" w:rsidRDefault="000066D5" w:rsidP="000066D5">
      <w:pPr>
        <w:pStyle w:val="Titre3"/>
      </w:pPr>
      <w:bookmarkStart w:id="16" w:name="_Toc162516335"/>
      <w:r>
        <w:t>Relatie tussen de gegevens</w:t>
      </w:r>
      <w:bookmarkEnd w:id="16"/>
    </w:p>
    <w:p w14:paraId="0E252B34" w14:textId="77777777" w:rsidR="000066D5" w:rsidRDefault="00986BEB" w:rsidP="00CC0094">
      <w:pPr>
        <w:jc w:val="center"/>
      </w:pPr>
      <w:r>
        <w:rPr>
          <w:noProof/>
          <w:lang w:val="fr-BE" w:eastAsia="fr-BE"/>
        </w:rPr>
        <w:drawing>
          <wp:inline distT="0" distB="0" distL="0" distR="0" wp14:anchorId="1E5659D5" wp14:editId="71C0FFB1">
            <wp:extent cx="5943600" cy="97980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ataMode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979805"/>
                    </a:xfrm>
                    <a:prstGeom prst="rect">
                      <a:avLst/>
                    </a:prstGeom>
                  </pic:spPr>
                </pic:pic>
              </a:graphicData>
            </a:graphic>
          </wp:inline>
        </w:drawing>
      </w:r>
    </w:p>
    <w:p w14:paraId="42F71C2B" w14:textId="77777777" w:rsidR="00CC0094" w:rsidRPr="00560C12" w:rsidRDefault="00CC0094" w:rsidP="00CC0094">
      <w:r>
        <w:t xml:space="preserve">Naargelang de in de </w:t>
      </w:r>
      <w:proofErr w:type="spellStart"/>
      <w:r>
        <w:t>request</w:t>
      </w:r>
      <w:proofErr w:type="spellEnd"/>
      <w:r>
        <w:t xml:space="preserve"> gevraagde criteria zal de ene of andere blok in het antwoord aanwezig zijn.</w:t>
      </w:r>
    </w:p>
    <w:p w14:paraId="1D0072E4" w14:textId="77777777" w:rsidR="00DC2EFE" w:rsidRDefault="00DC2EFE">
      <w:pPr>
        <w:pStyle w:val="Titre2"/>
        <w:sectPr w:rsidR="00DC2EFE">
          <w:pgSz w:w="12240" w:h="15840"/>
          <w:pgMar w:top="1440" w:right="1440" w:bottom="1440" w:left="1440" w:header="708" w:footer="708" w:gutter="0"/>
          <w:cols w:space="708"/>
          <w:docGrid w:linePitch="360"/>
        </w:sectPr>
      </w:pPr>
    </w:p>
    <w:p w14:paraId="3544636E" w14:textId="77777777" w:rsidR="00EF1CB4" w:rsidRDefault="00325400">
      <w:pPr>
        <w:pStyle w:val="Titre2"/>
      </w:pPr>
      <w:bookmarkStart w:id="17" w:name="_Toc162516336"/>
      <w:r>
        <w:lastRenderedPageBreak/>
        <w:t>Algemeen verloop</w:t>
      </w:r>
      <w:bookmarkEnd w:id="17"/>
    </w:p>
    <w:p w14:paraId="1BA73B32" w14:textId="77777777" w:rsidR="00461504" w:rsidRDefault="00461504" w:rsidP="00461504">
      <w:r>
        <w:t xml:space="preserve">De dienst </w:t>
      </w:r>
      <w:proofErr w:type="spellStart"/>
      <w:r>
        <w:t>HealthCareInsurance</w:t>
      </w:r>
      <w:proofErr w:type="spellEnd"/>
      <w:r>
        <w:t xml:space="preserve"> biedt één enkele bewerking aan op basis waarvan de gegevens met betrekking tot de verzekerbaarheid bij de ziekenfondsen op een bepaalde datum kunnen worden opgehaald.</w:t>
      </w:r>
    </w:p>
    <w:p w14:paraId="7996A488" w14:textId="77777777" w:rsidR="00461504" w:rsidRDefault="00461504" w:rsidP="00461504">
      <w:r>
        <w:t xml:space="preserve">Deze operatie draagt de naam </w:t>
      </w:r>
      <w:proofErr w:type="spellStart"/>
      <w:r>
        <w:rPr>
          <w:b/>
        </w:rPr>
        <w:t>getInsuranceOrganizationInformations</w:t>
      </w:r>
      <w:proofErr w:type="spellEnd"/>
      <w:r>
        <w:t>.</w:t>
      </w:r>
    </w:p>
    <w:p w14:paraId="2332FE87" w14:textId="77777777" w:rsidR="00461504" w:rsidRDefault="00461504" w:rsidP="00461504">
      <w:pPr>
        <w:pStyle w:val="Titre3"/>
      </w:pPr>
      <w:bookmarkStart w:id="18" w:name="_Ref148969456"/>
      <w:bookmarkStart w:id="19" w:name="_Toc162516337"/>
      <w:r>
        <w:t>Criteria SSIN</w:t>
      </w:r>
      <w:bookmarkEnd w:id="18"/>
      <w:bookmarkEnd w:id="19"/>
    </w:p>
    <w:p w14:paraId="765B441A" w14:textId="77777777" w:rsidR="00461504" w:rsidRDefault="00461504" w:rsidP="00461504">
      <w:r>
        <w:t>De dienst verleent enkel de machtiging voor de raadplegingen van INSZ met een actief statuut. Alle andere statuten worden geweigerd.</w:t>
      </w:r>
    </w:p>
    <w:p w14:paraId="26508917" w14:textId="77777777" w:rsidR="00461504" w:rsidRDefault="00461504" w:rsidP="00461504">
      <w:pPr>
        <w:pStyle w:val="Titre3"/>
      </w:pPr>
      <w:bookmarkStart w:id="20" w:name="_Ref148969458"/>
      <w:bookmarkStart w:id="21" w:name="_Toc162516338"/>
      <w:r>
        <w:t>Tijdelijk criterium</w:t>
      </w:r>
      <w:bookmarkEnd w:id="20"/>
      <w:bookmarkEnd w:id="21"/>
    </w:p>
    <w:p w14:paraId="7AA803B4" w14:textId="2A523F03" w:rsidR="00461504" w:rsidRDefault="00461504" w:rsidP="00461504">
      <w:r>
        <w:t xml:space="preserve">Het is mogelijk om de gegevens op de datum van de dag of op een andere datum te raadplegen. Het is mogelijk om tot 2 jaar in het verleden terug te gaan behalve wanneer de configuratie van de klant slechts 1 jaar toestaat. Het is mogelijk om in de toekomst vooruit te lopen tot 1 jaar </w:t>
      </w:r>
      <w:r w:rsidR="007B17E6">
        <w:t>min</w:t>
      </w:r>
      <w:r>
        <w:t xml:space="preserve"> 1 dag.</w:t>
      </w:r>
    </w:p>
    <w:p w14:paraId="1AA3141E" w14:textId="77777777" w:rsidR="009207C7" w:rsidRPr="009207C7" w:rsidRDefault="009207C7" w:rsidP="00461504">
      <w:pPr>
        <w:rPr>
          <w:rFonts w:ascii="Courier New" w:hAnsi="Courier New" w:cs="Courier New"/>
          <w:sz w:val="20"/>
        </w:rPr>
      </w:pPr>
      <w:proofErr w:type="spellStart"/>
      <w:r>
        <w:rPr>
          <w:rFonts w:ascii="Courier New" w:hAnsi="Courier New"/>
          <w:sz w:val="20"/>
        </w:rPr>
        <w:t>Temporal</w:t>
      </w:r>
      <w:proofErr w:type="spellEnd"/>
      <w:r>
        <w:rPr>
          <w:rFonts w:ascii="Courier New" w:hAnsi="Courier New"/>
          <w:sz w:val="20"/>
        </w:rPr>
        <w:t xml:space="preserve"> criteria ϵ [huidige datum – (1 of 2</w:t>
      </w:r>
      <w:r w:rsidRPr="009207C7">
        <w:rPr>
          <w:rStyle w:val="Appelnotedebasdep"/>
          <w:rFonts w:ascii="Courier New" w:hAnsi="Courier New" w:cs="Courier New"/>
          <w:sz w:val="20"/>
        </w:rPr>
        <w:footnoteReference w:id="1"/>
      </w:r>
      <w:r>
        <w:rPr>
          <w:rFonts w:ascii="Courier New" w:hAnsi="Courier New"/>
          <w:sz w:val="20"/>
        </w:rPr>
        <w:t>) jaar → huidige datum + 1 jaar – 1 dag]</w:t>
      </w:r>
    </w:p>
    <w:p w14:paraId="7D4782F5" w14:textId="77777777" w:rsidR="009207C7" w:rsidRDefault="009207C7" w:rsidP="009207C7">
      <w:pPr>
        <w:pStyle w:val="Titre3"/>
      </w:pPr>
      <w:bookmarkStart w:id="22" w:name="_Ref148969460"/>
      <w:bookmarkStart w:id="23" w:name="_Toc162516339"/>
      <w:r>
        <w:t>Raadpleegbare gegevens</w:t>
      </w:r>
      <w:bookmarkEnd w:id="22"/>
      <w:bookmarkEnd w:id="23"/>
    </w:p>
    <w:p w14:paraId="3B77FCD2" w14:textId="5DDB2C92" w:rsidR="009207C7" w:rsidRDefault="009207C7" w:rsidP="009207C7">
      <w:r>
        <w:t xml:space="preserve">Er bestaan verschillende gegevens die geraadpleegd kunnen worden. Die moeten in het verzoek worden aangeduid. Alle gegevens worden echter niet voor alle klanten toegelaten. Zie </w:t>
      </w:r>
      <w:hyperlink w:anchor="_Configurations" w:history="1">
        <w:r>
          <w:rPr>
            <w:rStyle w:val="Lienhypertexte"/>
          </w:rPr>
          <w:t>3.5 Configuraties</w:t>
        </w:r>
      </w:hyperlink>
      <w:r>
        <w:t xml:space="preserve"> voor de per klant toegelaten gegevens.</w:t>
      </w:r>
    </w:p>
    <w:p w14:paraId="052ADC09" w14:textId="77777777" w:rsidR="009207C7" w:rsidRDefault="009207C7" w:rsidP="009207C7">
      <w:r>
        <w:t xml:space="preserve">De volgende gegevens kunnen worden geraadpleegd: </w:t>
      </w:r>
    </w:p>
    <w:p w14:paraId="5847ED48" w14:textId="77777777" w:rsidR="009207C7" w:rsidRDefault="009207C7" w:rsidP="009207C7">
      <w:pPr>
        <w:pStyle w:val="Paragraphedeliste"/>
        <w:numPr>
          <w:ilvl w:val="0"/>
          <w:numId w:val="5"/>
        </w:numPr>
      </w:pPr>
      <w:proofErr w:type="spellStart"/>
      <w:r>
        <w:t>insuringOrganization</w:t>
      </w:r>
      <w:proofErr w:type="spellEnd"/>
      <w:r>
        <w:t xml:space="preserve"> : de VI en het ziekenfonds van aansluiting van de persoon</w:t>
      </w:r>
    </w:p>
    <w:p w14:paraId="5A66BCD8" w14:textId="77777777" w:rsidR="009207C7" w:rsidRDefault="009207C7" w:rsidP="009207C7">
      <w:pPr>
        <w:pStyle w:val="Paragraphedeliste"/>
        <w:numPr>
          <w:ilvl w:val="0"/>
          <w:numId w:val="5"/>
        </w:numPr>
      </w:pPr>
      <w:proofErr w:type="spellStart"/>
      <w:r>
        <w:t>reimbursementRight</w:t>
      </w:r>
      <w:proofErr w:type="spellEnd"/>
      <w:r>
        <w:t xml:space="preserve"> :  aanduiding over het recht op terugbetaling</w:t>
      </w:r>
    </w:p>
    <w:p w14:paraId="32679492" w14:textId="77777777" w:rsidR="009207C7" w:rsidRDefault="009207C7" w:rsidP="009207C7">
      <w:pPr>
        <w:pStyle w:val="Paragraphedeliste"/>
        <w:numPr>
          <w:ilvl w:val="0"/>
          <w:numId w:val="5"/>
        </w:numPr>
      </w:pPr>
      <w:proofErr w:type="spellStart"/>
      <w:r>
        <w:t>payingThirdParty</w:t>
      </w:r>
      <w:proofErr w:type="spellEnd"/>
      <w:r>
        <w:t xml:space="preserve"> : aanduiding over het recht op de derde betaler</w:t>
      </w:r>
    </w:p>
    <w:p w14:paraId="4ABB604F" w14:textId="77777777" w:rsidR="009207C7" w:rsidRDefault="009207C7" w:rsidP="009207C7">
      <w:pPr>
        <w:pStyle w:val="Paragraphedeliste"/>
        <w:numPr>
          <w:ilvl w:val="0"/>
          <w:numId w:val="5"/>
        </w:numPr>
      </w:pPr>
      <w:r>
        <w:t>ct1ct2 : gegevens cg1 en cg2 aanwezig bij het ziekenfonds</w:t>
      </w:r>
    </w:p>
    <w:p w14:paraId="116A842E" w14:textId="77777777" w:rsidR="009207C7" w:rsidRDefault="009207C7" w:rsidP="009207C7">
      <w:pPr>
        <w:pStyle w:val="Paragraphedeliste"/>
        <w:numPr>
          <w:ilvl w:val="0"/>
          <w:numId w:val="5"/>
        </w:numPr>
      </w:pPr>
      <w:proofErr w:type="spellStart"/>
      <w:r>
        <w:t>maximumCharge</w:t>
      </w:r>
      <w:proofErr w:type="spellEnd"/>
      <w:r>
        <w:t xml:space="preserve"> : aanduiding over de maximumfactuur alsook over de jaren waarop hij van toepassing is</w:t>
      </w:r>
    </w:p>
    <w:p w14:paraId="3E5D8525" w14:textId="77ECAA03" w:rsidR="009207C7" w:rsidRDefault="009207C7" w:rsidP="009207C7">
      <w:pPr>
        <w:pStyle w:val="Paragraphedeliste"/>
        <w:numPr>
          <w:ilvl w:val="0"/>
          <w:numId w:val="5"/>
        </w:numPr>
      </w:pPr>
      <w:proofErr w:type="spellStart"/>
      <w:r>
        <w:t>medicalHouse</w:t>
      </w:r>
      <w:proofErr w:type="spellEnd"/>
      <w:r>
        <w:t xml:space="preserve"> : aanduidingen over het type overeenkomst met de medische huizen en het soort medisch beroep (dokter, kine of verpleegkundige)</w:t>
      </w:r>
    </w:p>
    <w:p w14:paraId="24C9AB45" w14:textId="77777777" w:rsidR="009207C7" w:rsidRDefault="009207C7" w:rsidP="009207C7">
      <w:pPr>
        <w:pStyle w:val="Paragraphedeliste"/>
        <w:numPr>
          <w:ilvl w:val="0"/>
          <w:numId w:val="5"/>
        </w:numPr>
      </w:pPr>
      <w:proofErr w:type="spellStart"/>
      <w:r>
        <w:t>statusComplementaryInsurance</w:t>
      </w:r>
      <w:proofErr w:type="spellEnd"/>
      <w:r>
        <w:t xml:space="preserve"> : aanduiding over de status van de bijkomende verzekering</w:t>
      </w:r>
    </w:p>
    <w:p w14:paraId="67BC2CD6" w14:textId="77777777" w:rsidR="009207C7" w:rsidRDefault="008E736C" w:rsidP="009207C7">
      <w:pPr>
        <w:pStyle w:val="Paragraphedeliste"/>
        <w:numPr>
          <w:ilvl w:val="0"/>
          <w:numId w:val="5"/>
        </w:numPr>
      </w:pPr>
      <w:proofErr w:type="spellStart"/>
      <w:r>
        <w:t>globalMedicalFile</w:t>
      </w:r>
      <w:proofErr w:type="spellEnd"/>
      <w:r>
        <w:t xml:space="preserve"> : informatie over het globaal medisch dossier</w:t>
      </w:r>
    </w:p>
    <w:p w14:paraId="3911057A" w14:textId="3898E8E4" w:rsidR="008E736C" w:rsidRDefault="008E736C" w:rsidP="009207C7">
      <w:pPr>
        <w:pStyle w:val="Paragraphedeliste"/>
        <w:numPr>
          <w:ilvl w:val="0"/>
          <w:numId w:val="5"/>
        </w:numPr>
      </w:pPr>
      <w:proofErr w:type="spellStart"/>
      <w:r>
        <w:t>increasedIntervention</w:t>
      </w:r>
      <w:proofErr w:type="spellEnd"/>
      <w:r>
        <w:t xml:space="preserve"> : informatie over het RVV-statuut en de periode van het recht</w:t>
      </w:r>
    </w:p>
    <w:p w14:paraId="5D0BFD33" w14:textId="77777777" w:rsidR="00325400" w:rsidRDefault="00325400">
      <w:pPr>
        <w:pStyle w:val="Titre3"/>
      </w:pPr>
      <w:bookmarkStart w:id="24" w:name="_Toc162516340"/>
      <w:r>
        <w:lastRenderedPageBreak/>
        <w:t>Activiteitendiagram</w:t>
      </w:r>
      <w:bookmarkEnd w:id="24"/>
    </w:p>
    <w:p w14:paraId="2FFD6C3D" w14:textId="77777777" w:rsidR="00986BEB" w:rsidRPr="00986BEB" w:rsidRDefault="00986BEB" w:rsidP="00986BEB">
      <w:pPr>
        <w:jc w:val="center"/>
      </w:pPr>
      <w:r>
        <w:rPr>
          <w:noProof/>
          <w:lang w:val="fr-BE" w:eastAsia="fr-BE"/>
        </w:rPr>
        <w:drawing>
          <wp:inline distT="0" distB="0" distL="0" distR="0" wp14:anchorId="141E15CD" wp14:editId="61370D8C">
            <wp:extent cx="3714929" cy="656111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tivity.png"/>
                    <pic:cNvPicPr/>
                  </pic:nvPicPr>
                  <pic:blipFill>
                    <a:blip r:embed="rId16">
                      <a:extLst>
                        <a:ext uri="{28A0092B-C50C-407E-A947-70E740481C1C}">
                          <a14:useLocalDpi xmlns:a14="http://schemas.microsoft.com/office/drawing/2010/main" val="0"/>
                        </a:ext>
                      </a:extLst>
                    </a:blip>
                    <a:stretch>
                      <a:fillRect/>
                    </a:stretch>
                  </pic:blipFill>
                  <pic:spPr>
                    <a:xfrm>
                      <a:off x="0" y="0"/>
                      <a:ext cx="3722708" cy="6574857"/>
                    </a:xfrm>
                    <a:prstGeom prst="rect">
                      <a:avLst/>
                    </a:prstGeom>
                  </pic:spPr>
                </pic:pic>
              </a:graphicData>
            </a:graphic>
          </wp:inline>
        </w:drawing>
      </w:r>
    </w:p>
    <w:p w14:paraId="282E2A6A" w14:textId="77777777" w:rsidR="00445E80" w:rsidRPr="00560C12" w:rsidRDefault="00E90923" w:rsidP="00480AA8">
      <w:pPr>
        <w:pStyle w:val="Titre2"/>
      </w:pPr>
      <w:bookmarkStart w:id="25" w:name="_Toc162516341"/>
      <w:bookmarkStart w:id="26" w:name="_Toc413917222"/>
      <w:bookmarkEnd w:id="14"/>
      <w:r>
        <w:t>Stappen van de verwerking bij de KSZ</w:t>
      </w:r>
      <w:bookmarkEnd w:id="25"/>
    </w:p>
    <w:p w14:paraId="0E1DFE93" w14:textId="77777777" w:rsidR="0067036C" w:rsidRPr="00560C12" w:rsidRDefault="0067036C" w:rsidP="0067036C">
      <w:pPr>
        <w:pStyle w:val="Paragraphedeliste"/>
        <w:numPr>
          <w:ilvl w:val="0"/>
          <w:numId w:val="39"/>
        </w:numPr>
        <w:spacing w:after="0" w:line="240" w:lineRule="auto"/>
      </w:pPr>
      <w:r>
        <w:t>Controle van de integriteit van de berichten (XSD-validatie)</w:t>
      </w:r>
    </w:p>
    <w:p w14:paraId="2FBC0D9E" w14:textId="77777777" w:rsidR="0067036C" w:rsidRPr="00560C12" w:rsidRDefault="0067036C" w:rsidP="0067036C">
      <w:pPr>
        <w:pStyle w:val="Paragraphedeliste"/>
        <w:numPr>
          <w:ilvl w:val="0"/>
          <w:numId w:val="39"/>
        </w:numPr>
        <w:spacing w:after="0" w:line="240" w:lineRule="auto"/>
      </w:pPr>
      <w:r>
        <w:t>Veiligheidslogging van het inkomend bericht</w:t>
      </w:r>
    </w:p>
    <w:p w14:paraId="5C63336C" w14:textId="77777777" w:rsidR="007163DE" w:rsidRPr="00560C12" w:rsidRDefault="007163DE" w:rsidP="0067036C">
      <w:pPr>
        <w:pStyle w:val="Paragraphedeliste"/>
        <w:numPr>
          <w:ilvl w:val="0"/>
          <w:numId w:val="39"/>
        </w:numPr>
        <w:spacing w:after="0" w:line="240" w:lineRule="auto"/>
      </w:pPr>
      <w:r>
        <w:t>Autorisatiecontrole</w:t>
      </w:r>
    </w:p>
    <w:p w14:paraId="64B8ABF2" w14:textId="77777777" w:rsidR="0067036C" w:rsidRDefault="0067036C" w:rsidP="0067036C">
      <w:pPr>
        <w:pStyle w:val="Paragraphedeliste"/>
        <w:numPr>
          <w:ilvl w:val="0"/>
          <w:numId w:val="39"/>
        </w:numPr>
        <w:spacing w:after="0" w:line="240" w:lineRule="auto"/>
      </w:pPr>
      <w:r>
        <w:t>Validatie van de zoekcriteria</w:t>
      </w:r>
    </w:p>
    <w:p w14:paraId="1BA94A78" w14:textId="77777777" w:rsidR="00DC2EFE" w:rsidRPr="00560C12" w:rsidRDefault="00DC2EFE" w:rsidP="00DC2EFE">
      <w:pPr>
        <w:pStyle w:val="Paragraphedeliste"/>
        <w:numPr>
          <w:ilvl w:val="0"/>
          <w:numId w:val="39"/>
        </w:numPr>
        <w:spacing w:after="0" w:line="240" w:lineRule="auto"/>
      </w:pPr>
      <w:r>
        <w:lastRenderedPageBreak/>
        <w:t>Controle van het INSZ</w:t>
      </w:r>
    </w:p>
    <w:p w14:paraId="489A921E" w14:textId="77777777" w:rsidR="0067036C" w:rsidRPr="00560C12" w:rsidRDefault="0067036C" w:rsidP="0067036C">
      <w:pPr>
        <w:pStyle w:val="Paragraphedeliste"/>
        <w:numPr>
          <w:ilvl w:val="0"/>
          <w:numId w:val="39"/>
        </w:numPr>
        <w:spacing w:after="0" w:line="240" w:lineRule="auto"/>
      </w:pPr>
      <w:r>
        <w:t>Integratiecontrole</w:t>
      </w:r>
    </w:p>
    <w:p w14:paraId="6CE46F66" w14:textId="77777777" w:rsidR="0061260D" w:rsidRDefault="00DC2EFE" w:rsidP="0061260D">
      <w:pPr>
        <w:pStyle w:val="Paragraphedeliste"/>
        <w:numPr>
          <w:ilvl w:val="0"/>
          <w:numId w:val="39"/>
        </w:numPr>
        <w:spacing w:after="0" w:line="240" w:lineRule="auto"/>
      </w:pPr>
      <w:r>
        <w:t>Ophalen van de gegevens bij de leverancier</w:t>
      </w:r>
    </w:p>
    <w:p w14:paraId="1292887B" w14:textId="77777777" w:rsidR="00DC2EFE" w:rsidRDefault="00DC2EFE" w:rsidP="0061260D">
      <w:pPr>
        <w:pStyle w:val="Paragraphedeliste"/>
        <w:numPr>
          <w:ilvl w:val="0"/>
          <w:numId w:val="39"/>
        </w:numPr>
        <w:spacing w:after="0" w:line="240" w:lineRule="auto"/>
      </w:pPr>
      <w:r>
        <w:t>Veiligheidslogging van het uitgaand bericht</w:t>
      </w:r>
    </w:p>
    <w:p w14:paraId="1A8A83DE" w14:textId="77777777" w:rsidR="00DC2EFE" w:rsidRPr="00560C12" w:rsidRDefault="00DC2EFE" w:rsidP="0061260D">
      <w:pPr>
        <w:pStyle w:val="Paragraphedeliste"/>
        <w:numPr>
          <w:ilvl w:val="0"/>
          <w:numId w:val="39"/>
        </w:numPr>
        <w:spacing w:after="0" w:line="240" w:lineRule="auto"/>
      </w:pPr>
      <w:r>
        <w:t>Integriteitscontrole van het uitgaand bericht (XSD-validatie).</w:t>
      </w:r>
    </w:p>
    <w:p w14:paraId="4EF1A36E" w14:textId="77777777" w:rsidR="00E52434" w:rsidRPr="00560C12" w:rsidRDefault="00E52434" w:rsidP="00E52434">
      <w:pPr>
        <w:pStyle w:val="Titre3"/>
        <w:keepNext w:val="0"/>
        <w:widowControl w:val="0"/>
        <w:tabs>
          <w:tab w:val="num" w:pos="907"/>
        </w:tabs>
        <w:spacing w:before="240" w:line="240" w:lineRule="atLeast"/>
        <w:jc w:val="left"/>
      </w:pPr>
      <w:bookmarkStart w:id="27" w:name="_Toc410292900"/>
      <w:bookmarkStart w:id="28" w:name="_Toc447620548"/>
      <w:bookmarkStart w:id="29" w:name="_Toc462828449"/>
      <w:bookmarkStart w:id="30" w:name="_Toc162516342"/>
      <w:r>
        <w:t>Controle van de integriteit van de berichten</w:t>
      </w:r>
      <w:bookmarkEnd w:id="27"/>
      <w:bookmarkEnd w:id="28"/>
      <w:bookmarkEnd w:id="29"/>
      <w:bookmarkEnd w:id="30"/>
    </w:p>
    <w:p w14:paraId="27178D40" w14:textId="77777777" w:rsidR="0052736F" w:rsidRPr="00560C12" w:rsidRDefault="00426E94" w:rsidP="00426E94">
      <w:r>
        <w:t>Het betreft een klassieke validatie van het XML-bericht ten opzichte van het schema. Het betreft dus een validatie van de vereisten inzake type gegevens en structuur ervan.</w:t>
      </w:r>
    </w:p>
    <w:p w14:paraId="4D92A55E" w14:textId="77777777" w:rsidR="0052736F" w:rsidRPr="00560C12" w:rsidRDefault="0052736F">
      <w:pPr>
        <w:pStyle w:val="Titre3"/>
      </w:pPr>
      <w:bookmarkStart w:id="31" w:name="_Toc162516343"/>
      <w:bookmarkStart w:id="32" w:name="_Toc462828450"/>
      <w:r>
        <w:t>Veiligheidslogging</w:t>
      </w:r>
      <w:bookmarkEnd w:id="31"/>
    </w:p>
    <w:p w14:paraId="0DDEEE2E" w14:textId="77777777" w:rsidR="009836D5" w:rsidRPr="00576671" w:rsidRDefault="009836D5" w:rsidP="009836D5">
      <w:pPr>
        <w:rPr>
          <w:color w:val="943634" w:themeColor="accent2" w:themeShade="BF"/>
        </w:rPr>
      </w:pPr>
      <w:r>
        <w:t xml:space="preserve">Om wettelijke redenen houdt de KSZ </w:t>
      </w:r>
      <w:proofErr w:type="spellStart"/>
      <w:r>
        <w:t>loggings</w:t>
      </w:r>
      <w:proofErr w:type="spellEnd"/>
      <w:r>
        <w:t xml:space="preserve"> bij van de inkomende en uitgaande berichten om veiligheidsaudits mogelijk te maken.</w:t>
      </w:r>
    </w:p>
    <w:p w14:paraId="3C6404D2" w14:textId="77777777" w:rsidR="007163DE" w:rsidRPr="00560C12" w:rsidRDefault="007163DE" w:rsidP="00E52434">
      <w:pPr>
        <w:pStyle w:val="Titre3"/>
      </w:pPr>
      <w:bookmarkStart w:id="33" w:name="_Toc162516344"/>
      <w:r>
        <w:t>Autorisatiecontrole</w:t>
      </w:r>
      <w:bookmarkEnd w:id="33"/>
    </w:p>
    <w:p w14:paraId="6419C946" w14:textId="77777777" w:rsidR="007163DE" w:rsidRPr="00560C12" w:rsidRDefault="007163DE" w:rsidP="007163DE">
      <w:r>
        <w:t>Voor alle inkomende berichten zal de KSZ steeds een autorisatiecontrole verrichten om na te gaan of de partner, op basis van de opgegeven wettelijke context, wel degelijk toegang heeft tot de bewerking.</w:t>
      </w:r>
    </w:p>
    <w:p w14:paraId="4C4B6C3A" w14:textId="3C49BB13" w:rsidR="007163DE" w:rsidRDefault="007163DE" w:rsidP="007163DE">
      <w:r>
        <w:t xml:space="preserve">Zie tabellen van de machtigingen per bewerking in </w:t>
      </w:r>
      <w:hyperlink w:anchor="_Configurations" w:history="1">
        <w:r>
          <w:rPr>
            <w:rStyle w:val="Lienhypertexte"/>
          </w:rPr>
          <w:t>3.5 Configuraties</w:t>
        </w:r>
      </w:hyperlink>
      <w:r>
        <w:t>.</w:t>
      </w:r>
    </w:p>
    <w:tbl>
      <w:tblPr>
        <w:tblStyle w:val="BCSSTable2"/>
        <w:tblW w:w="9340" w:type="dxa"/>
        <w:tblLook w:val="04A0" w:firstRow="1" w:lastRow="0" w:firstColumn="1" w:lastColumn="0" w:noHBand="0" w:noVBand="1"/>
      </w:tblPr>
      <w:tblGrid>
        <w:gridCol w:w="4810"/>
        <w:gridCol w:w="3118"/>
        <w:gridCol w:w="1412"/>
      </w:tblGrid>
      <w:tr w:rsidR="00576671" w:rsidRPr="005A5B28" w14:paraId="62ED97A0" w14:textId="77777777" w:rsidTr="00825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0483D932" w14:textId="77777777" w:rsidR="00576671" w:rsidRPr="005A5B28" w:rsidRDefault="00576671" w:rsidP="008251E1">
            <w:r>
              <w:t>Validatie</w:t>
            </w:r>
          </w:p>
        </w:tc>
        <w:tc>
          <w:tcPr>
            <w:tcW w:w="3118" w:type="dxa"/>
          </w:tcPr>
          <w:p w14:paraId="51300AC3" w14:textId="77777777" w:rsidR="00576671" w:rsidRPr="005A5B28" w:rsidRDefault="00576671" w:rsidP="008251E1">
            <w:pPr>
              <w:cnfStyle w:val="100000000000" w:firstRow="1" w:lastRow="0" w:firstColumn="0" w:lastColumn="0" w:oddVBand="0" w:evenVBand="0" w:oddHBand="0" w:evenHBand="0" w:firstRowFirstColumn="0" w:firstRowLastColumn="0" w:lastRowFirstColumn="0" w:lastRowLastColumn="0"/>
            </w:pPr>
            <w:r>
              <w:t>Actie</w:t>
            </w:r>
          </w:p>
        </w:tc>
        <w:tc>
          <w:tcPr>
            <w:tcW w:w="1412" w:type="dxa"/>
          </w:tcPr>
          <w:p w14:paraId="3B19AC23" w14:textId="77777777" w:rsidR="00576671" w:rsidRPr="005A5B28" w:rsidRDefault="00576671" w:rsidP="008251E1">
            <w:pPr>
              <w:cnfStyle w:val="100000000000" w:firstRow="1" w:lastRow="0" w:firstColumn="0" w:lastColumn="0" w:oddVBand="0" w:evenVBand="0" w:oddHBand="0" w:evenHBand="0" w:firstRowFirstColumn="0" w:firstRowLastColumn="0" w:lastRowFirstColumn="0" w:lastRowLastColumn="0"/>
            </w:pPr>
            <w:r>
              <w:t>Returncode</w:t>
            </w:r>
          </w:p>
        </w:tc>
      </w:tr>
      <w:tr w:rsidR="00576671" w:rsidRPr="005A5B28" w14:paraId="339236C2"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4FDEB7F4" w14:textId="77777777" w:rsidR="00576671" w:rsidRPr="005A5B28" w:rsidRDefault="00576671" w:rsidP="008251E1">
            <w:r>
              <w:t>De klant heeft geen toegang tot de bewerking in de meegegeven wettelijke context</w:t>
            </w:r>
          </w:p>
        </w:tc>
        <w:tc>
          <w:tcPr>
            <w:tcW w:w="3118" w:type="dxa"/>
          </w:tcPr>
          <w:p w14:paraId="2E43FBE2" w14:textId="77777777" w:rsidR="00576671" w:rsidRPr="005A5B28" w:rsidRDefault="00576671" w:rsidP="008251E1">
            <w:pPr>
              <w:cnfStyle w:val="000000000000" w:firstRow="0" w:lastRow="0" w:firstColumn="0" w:lastColumn="0" w:oddVBand="0" w:evenVBand="0" w:oddHBand="0" w:evenHBand="0" w:firstRowFirstColumn="0" w:firstRowLastColumn="0" w:lastRowFirstColumn="0" w:lastRowLastColumn="0"/>
            </w:pPr>
            <w:r>
              <w:t xml:space="preserve">De </w:t>
            </w:r>
            <w:proofErr w:type="spellStart"/>
            <w:r>
              <w:t>request</w:t>
            </w:r>
            <w:proofErr w:type="spellEnd"/>
            <w:r>
              <w:t xml:space="preserve"> wordt geweigerd. </w:t>
            </w:r>
          </w:p>
        </w:tc>
        <w:tc>
          <w:tcPr>
            <w:tcW w:w="1412" w:type="dxa"/>
          </w:tcPr>
          <w:p w14:paraId="0122EAB1" w14:textId="77777777" w:rsidR="00576671" w:rsidRPr="005A5B28" w:rsidRDefault="00576671" w:rsidP="008251E1">
            <w:pPr>
              <w:cnfStyle w:val="000000000000" w:firstRow="0" w:lastRow="0" w:firstColumn="0" w:lastColumn="0" w:oddVBand="0" w:evenVBand="0" w:oddHBand="0" w:evenHBand="0" w:firstRowFirstColumn="0" w:firstRowLastColumn="0" w:lastRowFirstColumn="0" w:lastRowLastColumn="0"/>
            </w:pPr>
            <w:r>
              <w:t>MSG00013</w:t>
            </w:r>
          </w:p>
        </w:tc>
      </w:tr>
    </w:tbl>
    <w:p w14:paraId="0B4B7BA2" w14:textId="77777777" w:rsidR="00E52434" w:rsidRPr="00560C12" w:rsidRDefault="00E52434" w:rsidP="00E52434">
      <w:pPr>
        <w:pStyle w:val="Titre3"/>
      </w:pPr>
      <w:bookmarkStart w:id="34" w:name="_Toc162516345"/>
      <w:r>
        <w:t>Validatie van de zoekcriteria</w:t>
      </w:r>
      <w:bookmarkEnd w:id="32"/>
      <w:bookmarkEnd w:id="34"/>
    </w:p>
    <w:p w14:paraId="69D2BBF2" w14:textId="77777777" w:rsidR="00053F6A" w:rsidRDefault="00576671" w:rsidP="00053F6A">
      <w:r>
        <w:t xml:space="preserve">De KSZ verricht bepaalde </w:t>
      </w:r>
      <w:proofErr w:type="spellStart"/>
      <w:r>
        <w:t>validaties</w:t>
      </w:r>
      <w:proofErr w:type="spellEnd"/>
      <w:r>
        <w:t xml:space="preserve"> op de criteria van de </w:t>
      </w:r>
      <w:proofErr w:type="spellStart"/>
      <w:r>
        <w:t>request</w:t>
      </w:r>
      <w:proofErr w:type="spellEnd"/>
      <w:r>
        <w:t>. In geval van weigering wordt de code MSG00008 met een bijkomende informatie over de weigering teruggestuurd.</w:t>
      </w:r>
    </w:p>
    <w:p w14:paraId="54811D0D" w14:textId="77777777" w:rsidR="00576671" w:rsidRDefault="00576671" w:rsidP="00053F6A">
      <w:r>
        <w:t xml:space="preserve">De volgende </w:t>
      </w:r>
      <w:proofErr w:type="spellStart"/>
      <w:r>
        <w:t>validaties</w:t>
      </w:r>
      <w:proofErr w:type="spellEnd"/>
      <w:r>
        <w:t xml:space="preserve"> worden verricht: </w:t>
      </w:r>
    </w:p>
    <w:p w14:paraId="78444DB1" w14:textId="77777777" w:rsidR="00576671" w:rsidRDefault="00576671" w:rsidP="00576671">
      <w:pPr>
        <w:pStyle w:val="Paragraphedeliste"/>
        <w:numPr>
          <w:ilvl w:val="0"/>
          <w:numId w:val="5"/>
        </w:numPr>
      </w:pPr>
      <w:r>
        <w:t>er wordt minstens één gegeven gevraagd;</w:t>
      </w:r>
    </w:p>
    <w:p w14:paraId="6F657490" w14:textId="77777777" w:rsidR="00576671" w:rsidRDefault="00576671" w:rsidP="00576671">
      <w:pPr>
        <w:pStyle w:val="Paragraphedeliste"/>
        <w:numPr>
          <w:ilvl w:val="0"/>
          <w:numId w:val="5"/>
        </w:numPr>
      </w:pPr>
      <w:r>
        <w:t>alle gevraagde gegevens worden voor de klant toegelaten;</w:t>
      </w:r>
    </w:p>
    <w:p w14:paraId="22359C7E" w14:textId="77777777" w:rsidR="00576671" w:rsidRDefault="00576671" w:rsidP="00576671">
      <w:pPr>
        <w:pStyle w:val="Paragraphedeliste"/>
        <w:numPr>
          <w:ilvl w:val="0"/>
          <w:numId w:val="5"/>
        </w:numPr>
      </w:pPr>
      <w:r>
        <w:t>de datum van de raadpleging is geldig en toegelaten</w:t>
      </w:r>
    </w:p>
    <w:tbl>
      <w:tblPr>
        <w:tblStyle w:val="BCSSTable2"/>
        <w:tblW w:w="9340" w:type="dxa"/>
        <w:tblLook w:val="04A0" w:firstRow="1" w:lastRow="0" w:firstColumn="1" w:lastColumn="0" w:noHBand="0" w:noVBand="1"/>
      </w:tblPr>
      <w:tblGrid>
        <w:gridCol w:w="4810"/>
        <w:gridCol w:w="3118"/>
        <w:gridCol w:w="1412"/>
      </w:tblGrid>
      <w:tr w:rsidR="00576671" w:rsidRPr="005A5B28" w14:paraId="323EBABD" w14:textId="77777777" w:rsidTr="00825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7DC16210" w14:textId="77777777" w:rsidR="00576671" w:rsidRPr="005A5B28" w:rsidRDefault="00576671" w:rsidP="008251E1">
            <w:r>
              <w:t>Validatie</w:t>
            </w:r>
          </w:p>
        </w:tc>
        <w:tc>
          <w:tcPr>
            <w:tcW w:w="3118" w:type="dxa"/>
          </w:tcPr>
          <w:p w14:paraId="7EDC0D46" w14:textId="77777777" w:rsidR="00576671" w:rsidRPr="005A5B28" w:rsidRDefault="00576671" w:rsidP="008251E1">
            <w:pPr>
              <w:cnfStyle w:val="100000000000" w:firstRow="1" w:lastRow="0" w:firstColumn="0" w:lastColumn="0" w:oddVBand="0" w:evenVBand="0" w:oddHBand="0" w:evenHBand="0" w:firstRowFirstColumn="0" w:firstRowLastColumn="0" w:lastRowFirstColumn="0" w:lastRowLastColumn="0"/>
            </w:pPr>
            <w:r>
              <w:t>Actie</w:t>
            </w:r>
          </w:p>
        </w:tc>
        <w:tc>
          <w:tcPr>
            <w:tcW w:w="1412" w:type="dxa"/>
          </w:tcPr>
          <w:p w14:paraId="5AF6343C" w14:textId="77777777" w:rsidR="00576671" w:rsidRPr="005A5B28" w:rsidRDefault="00576671" w:rsidP="008251E1">
            <w:pPr>
              <w:cnfStyle w:val="100000000000" w:firstRow="1" w:lastRow="0" w:firstColumn="0" w:lastColumn="0" w:oddVBand="0" w:evenVBand="0" w:oddHBand="0" w:evenHBand="0" w:firstRowFirstColumn="0" w:firstRowLastColumn="0" w:lastRowFirstColumn="0" w:lastRowLastColumn="0"/>
            </w:pPr>
            <w:r>
              <w:t>Returncode</w:t>
            </w:r>
          </w:p>
        </w:tc>
      </w:tr>
      <w:tr w:rsidR="00576671" w:rsidRPr="005A5B28" w14:paraId="215FFB59"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2B8EAF71" w14:textId="77777777" w:rsidR="00576671" w:rsidRDefault="00576671" w:rsidP="008251E1">
            <w:r>
              <w:t>Er wordt geen enkel gegeven gevraagd.</w:t>
            </w:r>
          </w:p>
        </w:tc>
        <w:tc>
          <w:tcPr>
            <w:tcW w:w="3118" w:type="dxa"/>
          </w:tcPr>
          <w:p w14:paraId="1BED402B" w14:textId="77777777" w:rsidR="00576671" w:rsidRPr="005A5B28" w:rsidRDefault="00576671" w:rsidP="008251E1">
            <w:pPr>
              <w:cnfStyle w:val="000000000000" w:firstRow="0" w:lastRow="0" w:firstColumn="0" w:lastColumn="0" w:oddVBand="0" w:evenVBand="0" w:oddHBand="0" w:evenHBand="0" w:firstRowFirstColumn="0" w:firstRowLastColumn="0" w:lastRowFirstColumn="0" w:lastRowLastColumn="0"/>
            </w:pPr>
            <w:r>
              <w:t xml:space="preserve">De </w:t>
            </w:r>
            <w:proofErr w:type="spellStart"/>
            <w:r>
              <w:t>request</w:t>
            </w:r>
            <w:proofErr w:type="spellEnd"/>
            <w:r>
              <w:t xml:space="preserve"> wordt geweigerd.</w:t>
            </w:r>
          </w:p>
        </w:tc>
        <w:tc>
          <w:tcPr>
            <w:tcW w:w="1412" w:type="dxa"/>
          </w:tcPr>
          <w:p w14:paraId="77C37B59" w14:textId="18B44254" w:rsidR="00576671" w:rsidRPr="005A5B28" w:rsidRDefault="00576671" w:rsidP="00D52E51">
            <w:pPr>
              <w:cnfStyle w:val="000000000000" w:firstRow="0" w:lastRow="0" w:firstColumn="0" w:lastColumn="0" w:oddVBand="0" w:evenVBand="0" w:oddHBand="0" w:evenHBand="0" w:firstRowFirstColumn="0" w:firstRowLastColumn="0" w:lastRowFirstColumn="0" w:lastRowLastColumn="0"/>
            </w:pPr>
            <w:r>
              <w:t>MSG00040</w:t>
            </w:r>
          </w:p>
        </w:tc>
      </w:tr>
      <w:tr w:rsidR="00576671" w14:paraId="4D72984E"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7A3A3C1A" w14:textId="77777777" w:rsidR="00576671" w:rsidRDefault="00576671" w:rsidP="008251E1">
            <w:r>
              <w:t>Minstens één gevraagd gegeven is niet toegestaan</w:t>
            </w:r>
          </w:p>
        </w:tc>
        <w:tc>
          <w:tcPr>
            <w:tcW w:w="3118" w:type="dxa"/>
          </w:tcPr>
          <w:p w14:paraId="2720A92F" w14:textId="77777777" w:rsidR="00576671" w:rsidRPr="005A5B28" w:rsidRDefault="00576671" w:rsidP="008251E1">
            <w:pPr>
              <w:cnfStyle w:val="000000000000" w:firstRow="0" w:lastRow="0" w:firstColumn="0" w:lastColumn="0" w:oddVBand="0" w:evenVBand="0" w:oddHBand="0" w:evenHBand="0" w:firstRowFirstColumn="0" w:firstRowLastColumn="0" w:lastRowFirstColumn="0" w:lastRowLastColumn="0"/>
            </w:pPr>
            <w:r>
              <w:t xml:space="preserve">De </w:t>
            </w:r>
            <w:proofErr w:type="spellStart"/>
            <w:r>
              <w:t>request</w:t>
            </w:r>
            <w:proofErr w:type="spellEnd"/>
            <w:r>
              <w:t xml:space="preserve"> wordt geweigerd.</w:t>
            </w:r>
          </w:p>
        </w:tc>
        <w:tc>
          <w:tcPr>
            <w:tcW w:w="1412" w:type="dxa"/>
          </w:tcPr>
          <w:p w14:paraId="2B072DBE" w14:textId="45C39F5E" w:rsidR="00576671" w:rsidRDefault="00576671" w:rsidP="00D52E51">
            <w:pPr>
              <w:cnfStyle w:val="000000000000" w:firstRow="0" w:lastRow="0" w:firstColumn="0" w:lastColumn="0" w:oddVBand="0" w:evenVBand="0" w:oddHBand="0" w:evenHBand="0" w:firstRowFirstColumn="0" w:firstRowLastColumn="0" w:lastRowFirstColumn="0" w:lastRowLastColumn="0"/>
            </w:pPr>
            <w:r>
              <w:t>MSG00050</w:t>
            </w:r>
          </w:p>
        </w:tc>
      </w:tr>
      <w:tr w:rsidR="00576671" w14:paraId="5E3CF5E4"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4049D0B6" w14:textId="77777777" w:rsidR="00576671" w:rsidRDefault="00576671" w:rsidP="00576671">
            <w:r>
              <w:t>De datum van de raadpleging is niet geldig of toegelaten</w:t>
            </w:r>
          </w:p>
        </w:tc>
        <w:tc>
          <w:tcPr>
            <w:tcW w:w="3118" w:type="dxa"/>
          </w:tcPr>
          <w:p w14:paraId="6AD8B0EE" w14:textId="77777777" w:rsidR="00576671" w:rsidRPr="005A5B28" w:rsidRDefault="00576671" w:rsidP="00576671">
            <w:pPr>
              <w:cnfStyle w:val="000000000000" w:firstRow="0" w:lastRow="0" w:firstColumn="0" w:lastColumn="0" w:oddVBand="0" w:evenVBand="0" w:oddHBand="0" w:evenHBand="0" w:firstRowFirstColumn="0" w:firstRowLastColumn="0" w:lastRowFirstColumn="0" w:lastRowLastColumn="0"/>
            </w:pPr>
            <w:r>
              <w:t xml:space="preserve">De </w:t>
            </w:r>
            <w:proofErr w:type="spellStart"/>
            <w:r>
              <w:t>request</w:t>
            </w:r>
            <w:proofErr w:type="spellEnd"/>
            <w:r>
              <w:t xml:space="preserve"> wordt geweigerd.</w:t>
            </w:r>
          </w:p>
        </w:tc>
        <w:tc>
          <w:tcPr>
            <w:tcW w:w="1412" w:type="dxa"/>
          </w:tcPr>
          <w:p w14:paraId="160879FF" w14:textId="0F0E89C8" w:rsidR="00576671" w:rsidRDefault="0050521A" w:rsidP="0050521A">
            <w:pPr>
              <w:cnfStyle w:val="000000000000" w:firstRow="0" w:lastRow="0" w:firstColumn="0" w:lastColumn="0" w:oddVBand="0" w:evenVBand="0" w:oddHBand="0" w:evenHBand="0" w:firstRowFirstColumn="0" w:firstRowLastColumn="0" w:lastRowFirstColumn="0" w:lastRowLastColumn="0"/>
            </w:pPr>
            <w:r>
              <w:t>MSG00032</w:t>
            </w:r>
          </w:p>
        </w:tc>
      </w:tr>
    </w:tbl>
    <w:p w14:paraId="63B205E4" w14:textId="77777777" w:rsidR="00E52434" w:rsidRDefault="00E52434" w:rsidP="00E52434">
      <w:pPr>
        <w:pStyle w:val="Titre3"/>
      </w:pPr>
      <w:bookmarkStart w:id="35" w:name="_Toc462828452"/>
      <w:bookmarkStart w:id="36" w:name="_Toc162516346"/>
      <w:r>
        <w:lastRenderedPageBreak/>
        <w:t>Controle van het INSZ</w:t>
      </w:r>
      <w:bookmarkEnd w:id="35"/>
      <w:bookmarkEnd w:id="36"/>
    </w:p>
    <w:p w14:paraId="3F98E268" w14:textId="77777777" w:rsidR="0079355E" w:rsidRDefault="0079355E" w:rsidP="0079355E">
      <w:r>
        <w:t>De KSZ gaat na of het gebruikte INSZ aan de minimale voorwaarden voldoet voor het vervolg van de raadpleging.</w:t>
      </w:r>
    </w:p>
    <w:p w14:paraId="67327CCE" w14:textId="77777777" w:rsidR="0079355E" w:rsidRDefault="0079355E" w:rsidP="0079355E">
      <w:r>
        <w:t>De dienst staat enkel geldige en actieve INSZ toe. Wat de geannuleerde, vervangen of niet toegekende INSZ betreft, zullen de raadplegingen systematisch worden geweigerd.</w:t>
      </w:r>
    </w:p>
    <w:tbl>
      <w:tblPr>
        <w:tblStyle w:val="BCSSTable2"/>
        <w:tblW w:w="9340" w:type="dxa"/>
        <w:tblLook w:val="04A0" w:firstRow="1" w:lastRow="0" w:firstColumn="1" w:lastColumn="0" w:noHBand="0" w:noVBand="1"/>
      </w:tblPr>
      <w:tblGrid>
        <w:gridCol w:w="4810"/>
        <w:gridCol w:w="3118"/>
        <w:gridCol w:w="1412"/>
      </w:tblGrid>
      <w:tr w:rsidR="0079355E" w:rsidRPr="005A5B28" w14:paraId="33E5C669" w14:textId="77777777" w:rsidTr="00825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16EAE08D" w14:textId="77777777" w:rsidR="0079355E" w:rsidRPr="005A5B28" w:rsidRDefault="0079355E" w:rsidP="008251E1">
            <w:r>
              <w:t>Validatie</w:t>
            </w:r>
          </w:p>
        </w:tc>
        <w:tc>
          <w:tcPr>
            <w:tcW w:w="3118" w:type="dxa"/>
          </w:tcPr>
          <w:p w14:paraId="4BB54269" w14:textId="77777777" w:rsidR="0079355E" w:rsidRPr="005A5B28" w:rsidRDefault="0079355E" w:rsidP="008251E1">
            <w:pPr>
              <w:cnfStyle w:val="100000000000" w:firstRow="1" w:lastRow="0" w:firstColumn="0" w:lastColumn="0" w:oddVBand="0" w:evenVBand="0" w:oddHBand="0" w:evenHBand="0" w:firstRowFirstColumn="0" w:firstRowLastColumn="0" w:lastRowFirstColumn="0" w:lastRowLastColumn="0"/>
            </w:pPr>
            <w:r>
              <w:t>Actie</w:t>
            </w:r>
          </w:p>
        </w:tc>
        <w:tc>
          <w:tcPr>
            <w:tcW w:w="1412" w:type="dxa"/>
          </w:tcPr>
          <w:p w14:paraId="03C19109" w14:textId="77777777" w:rsidR="0079355E" w:rsidRPr="005A5B28" w:rsidRDefault="0079355E" w:rsidP="008251E1">
            <w:pPr>
              <w:cnfStyle w:val="100000000000" w:firstRow="1" w:lastRow="0" w:firstColumn="0" w:lastColumn="0" w:oddVBand="0" w:evenVBand="0" w:oddHBand="0" w:evenHBand="0" w:firstRowFirstColumn="0" w:firstRowLastColumn="0" w:lastRowFirstColumn="0" w:lastRowLastColumn="0"/>
            </w:pPr>
            <w:r>
              <w:t>Returncode</w:t>
            </w:r>
          </w:p>
        </w:tc>
      </w:tr>
      <w:tr w:rsidR="0079355E" w:rsidRPr="005A5B28" w14:paraId="4C2AF9FE"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10F97035" w14:textId="77777777" w:rsidR="0079355E" w:rsidRPr="005A5B28" w:rsidRDefault="0079355E" w:rsidP="008251E1">
            <w:r>
              <w:t>Ongeldig INSZ</w:t>
            </w:r>
          </w:p>
        </w:tc>
        <w:tc>
          <w:tcPr>
            <w:tcW w:w="3118" w:type="dxa"/>
          </w:tcPr>
          <w:p w14:paraId="4C524E5C"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t xml:space="preserve">De </w:t>
            </w:r>
            <w:proofErr w:type="spellStart"/>
            <w:r>
              <w:t>request</w:t>
            </w:r>
            <w:proofErr w:type="spellEnd"/>
            <w:r>
              <w:t xml:space="preserve"> wordt geweigerd met een negatief antwoord. </w:t>
            </w:r>
          </w:p>
        </w:tc>
        <w:tc>
          <w:tcPr>
            <w:tcW w:w="1412" w:type="dxa"/>
          </w:tcPr>
          <w:p w14:paraId="0C95069A"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t>MSG00011</w:t>
            </w:r>
          </w:p>
        </w:tc>
      </w:tr>
      <w:tr w:rsidR="0079355E" w:rsidRPr="005A5B28" w14:paraId="2FF87161"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27C55A05" w14:textId="77777777" w:rsidR="0079355E" w:rsidRPr="005A5B28" w:rsidRDefault="0079355E" w:rsidP="008251E1">
            <w:r>
              <w:t>INSZ onbestaand</w:t>
            </w:r>
          </w:p>
        </w:tc>
        <w:tc>
          <w:tcPr>
            <w:tcW w:w="3118" w:type="dxa"/>
          </w:tcPr>
          <w:p w14:paraId="591B3600"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t xml:space="preserve">De </w:t>
            </w:r>
            <w:proofErr w:type="spellStart"/>
            <w:r>
              <w:t>request</w:t>
            </w:r>
            <w:proofErr w:type="spellEnd"/>
            <w:r>
              <w:t xml:space="preserve"> wordt geweigerd met een negatief antwoord.</w:t>
            </w:r>
          </w:p>
        </w:tc>
        <w:tc>
          <w:tcPr>
            <w:tcW w:w="1412" w:type="dxa"/>
          </w:tcPr>
          <w:p w14:paraId="03F38315"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t>MSG00005</w:t>
            </w:r>
          </w:p>
        </w:tc>
      </w:tr>
      <w:tr w:rsidR="0079355E" w:rsidRPr="005A5B28" w14:paraId="48D0FF03"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69226B48" w14:textId="77777777" w:rsidR="0079355E" w:rsidRPr="005A5B28" w:rsidRDefault="0079355E" w:rsidP="008251E1">
            <w:r>
              <w:t>Vervangen INSZ</w:t>
            </w:r>
          </w:p>
        </w:tc>
        <w:tc>
          <w:tcPr>
            <w:tcW w:w="3118" w:type="dxa"/>
          </w:tcPr>
          <w:p w14:paraId="687A8936"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t xml:space="preserve">De </w:t>
            </w:r>
            <w:proofErr w:type="spellStart"/>
            <w:r>
              <w:t>request</w:t>
            </w:r>
            <w:proofErr w:type="spellEnd"/>
            <w:r>
              <w:t xml:space="preserve"> wordt geweigerd met een negatief antwoord.</w:t>
            </w:r>
          </w:p>
        </w:tc>
        <w:tc>
          <w:tcPr>
            <w:tcW w:w="1412" w:type="dxa"/>
          </w:tcPr>
          <w:p w14:paraId="3FEED793"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t>MSG00006</w:t>
            </w:r>
          </w:p>
        </w:tc>
      </w:tr>
      <w:tr w:rsidR="0079355E" w:rsidRPr="005A5B28" w14:paraId="146E4FF9"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14D4036A" w14:textId="77777777" w:rsidR="0079355E" w:rsidRPr="005A5B28" w:rsidRDefault="0079355E" w:rsidP="008251E1">
            <w:r>
              <w:t>Geannuleerd INSZ</w:t>
            </w:r>
          </w:p>
        </w:tc>
        <w:tc>
          <w:tcPr>
            <w:tcW w:w="3118" w:type="dxa"/>
          </w:tcPr>
          <w:p w14:paraId="2493AD83"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t xml:space="preserve">De </w:t>
            </w:r>
            <w:proofErr w:type="spellStart"/>
            <w:r>
              <w:t>request</w:t>
            </w:r>
            <w:proofErr w:type="spellEnd"/>
            <w:r>
              <w:t xml:space="preserve"> wordt geweigerd met een negatief antwoord.</w:t>
            </w:r>
          </w:p>
        </w:tc>
        <w:tc>
          <w:tcPr>
            <w:tcW w:w="1412" w:type="dxa"/>
          </w:tcPr>
          <w:p w14:paraId="50743050"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t>MSG00007</w:t>
            </w:r>
          </w:p>
        </w:tc>
      </w:tr>
    </w:tbl>
    <w:p w14:paraId="66FEADF0" w14:textId="77777777" w:rsidR="0079355E" w:rsidRPr="00560C12" w:rsidRDefault="0079355E" w:rsidP="0079355E">
      <w:pPr>
        <w:pStyle w:val="Titre3"/>
      </w:pPr>
      <w:bookmarkStart w:id="37" w:name="_Toc462828451"/>
      <w:bookmarkStart w:id="38" w:name="_Toc162516347"/>
      <w:r>
        <w:t>Integratiecontrole</w:t>
      </w:r>
      <w:bookmarkEnd w:id="37"/>
      <w:bookmarkEnd w:id="38"/>
    </w:p>
    <w:p w14:paraId="5363D004" w14:textId="437AD496" w:rsidR="00814C72" w:rsidRDefault="00814C72" w:rsidP="0079355E">
      <w:pPr>
        <w:jc w:val="left"/>
      </w:pPr>
      <w:r>
        <w:t xml:space="preserve">Aangezien de raadpleging betrekking heeft op personen en de identificatie van personen aan de hand van hun INSZ gebeurt, zal de KSZ een integratiecontrole </w:t>
      </w:r>
      <w:r w:rsidR="007B17E6">
        <w:t xml:space="preserve">in het verwijzingsrepertorium </w:t>
      </w:r>
      <w:r>
        <w:t xml:space="preserve">verrichten. Die controle beoogt de volgende twee doelstellingen: </w:t>
      </w:r>
    </w:p>
    <w:p w14:paraId="372FFEA6" w14:textId="285D82CD" w:rsidR="00814C72" w:rsidRDefault="00814C72" w:rsidP="00814C72">
      <w:pPr>
        <w:pStyle w:val="Paragraphedeliste"/>
        <w:numPr>
          <w:ilvl w:val="0"/>
          <w:numId w:val="45"/>
        </w:numPr>
        <w:jc w:val="left"/>
      </w:pPr>
      <w:r>
        <w:t>Nagaan of de klant</w:t>
      </w:r>
      <w:r w:rsidR="000A0389">
        <w:t>-partner</w:t>
      </w:r>
      <w:r>
        <w:t xml:space="preserve"> de persoon goed kent en gemachtigd is om de gevraagde gegevens te raadplegen voor een welbepaalde hoedanigheidscode;</w:t>
      </w:r>
    </w:p>
    <w:p w14:paraId="4748EDF0" w14:textId="2E01B2C7" w:rsidR="00814C72" w:rsidRPr="00814C72" w:rsidRDefault="00814C72" w:rsidP="00814C72">
      <w:pPr>
        <w:pStyle w:val="Paragraphedeliste"/>
        <w:numPr>
          <w:ilvl w:val="0"/>
          <w:numId w:val="45"/>
        </w:numPr>
        <w:jc w:val="left"/>
      </w:pPr>
      <w:r>
        <w:t xml:space="preserve">Nagaan of de geraadpleegde bron de persoon kent om elk onnodige oproep te vermijden. Er wordt dus gecontroleerd of het INSZ geïntegreerd is voor de sectorcode 11/0 </w:t>
      </w:r>
      <w:r w:rsidR="000A0389">
        <w:t>met</w:t>
      </w:r>
      <w:r>
        <w:t xml:space="preserve"> de hoedanigheidscode 1/0 op de huidige datum. </w:t>
      </w:r>
    </w:p>
    <w:p w14:paraId="53DCDC8A" w14:textId="739AA02A" w:rsidR="0079355E" w:rsidRPr="00560C12" w:rsidRDefault="0079355E" w:rsidP="0079355E">
      <w:pPr>
        <w:jc w:val="left"/>
      </w:pPr>
      <w:r>
        <w:t xml:space="preserve">De configuratie van de integratiecontroles is beschikbaar in punt </w:t>
      </w:r>
      <w:hyperlink w:anchor="_Configurations" w:history="1">
        <w:r>
          <w:rPr>
            <w:rStyle w:val="Lienhypertexte"/>
          </w:rPr>
          <w:t>3.5 Configuraties</w:t>
        </w:r>
      </w:hyperlink>
      <w:r>
        <w:t>.</w:t>
      </w:r>
    </w:p>
    <w:tbl>
      <w:tblPr>
        <w:tblStyle w:val="BCSSTable2"/>
        <w:tblW w:w="9340" w:type="dxa"/>
        <w:tblLook w:val="04A0" w:firstRow="1" w:lastRow="0" w:firstColumn="1" w:lastColumn="0" w:noHBand="0" w:noVBand="1"/>
      </w:tblPr>
      <w:tblGrid>
        <w:gridCol w:w="4810"/>
        <w:gridCol w:w="3118"/>
        <w:gridCol w:w="1412"/>
      </w:tblGrid>
      <w:tr w:rsidR="008975EF" w:rsidRPr="005A5B28" w14:paraId="3D20C0FE" w14:textId="77777777" w:rsidTr="00825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5B05777E" w14:textId="77777777" w:rsidR="008975EF" w:rsidRPr="005A5B28" w:rsidRDefault="008975EF" w:rsidP="008251E1">
            <w:r>
              <w:t>Validatie</w:t>
            </w:r>
          </w:p>
        </w:tc>
        <w:tc>
          <w:tcPr>
            <w:tcW w:w="3118" w:type="dxa"/>
          </w:tcPr>
          <w:p w14:paraId="7BC6030C" w14:textId="77777777" w:rsidR="008975EF" w:rsidRPr="005A5B28" w:rsidRDefault="008975EF" w:rsidP="008251E1">
            <w:pPr>
              <w:cnfStyle w:val="100000000000" w:firstRow="1" w:lastRow="0" w:firstColumn="0" w:lastColumn="0" w:oddVBand="0" w:evenVBand="0" w:oddHBand="0" w:evenHBand="0" w:firstRowFirstColumn="0" w:firstRowLastColumn="0" w:lastRowFirstColumn="0" w:lastRowLastColumn="0"/>
            </w:pPr>
            <w:r>
              <w:t>Actie</w:t>
            </w:r>
          </w:p>
        </w:tc>
        <w:tc>
          <w:tcPr>
            <w:tcW w:w="1412" w:type="dxa"/>
          </w:tcPr>
          <w:p w14:paraId="766FE13C" w14:textId="77777777" w:rsidR="008975EF" w:rsidRPr="005A5B28" w:rsidRDefault="008975EF" w:rsidP="008251E1">
            <w:pPr>
              <w:cnfStyle w:val="100000000000" w:firstRow="1" w:lastRow="0" w:firstColumn="0" w:lastColumn="0" w:oddVBand="0" w:evenVBand="0" w:oddHBand="0" w:evenHBand="0" w:firstRowFirstColumn="0" w:firstRowLastColumn="0" w:lastRowFirstColumn="0" w:lastRowLastColumn="0"/>
            </w:pPr>
            <w:r>
              <w:t>Returncode</w:t>
            </w:r>
          </w:p>
        </w:tc>
      </w:tr>
      <w:tr w:rsidR="008975EF" w:rsidRPr="005A5B28" w14:paraId="28D9977F"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2C98B667" w14:textId="77777777" w:rsidR="008975EF" w:rsidRPr="005A5B28" w:rsidRDefault="008975EF" w:rsidP="008251E1">
            <w:r>
              <w:t>De klant mag deze persoon niet raadplegen.</w:t>
            </w:r>
          </w:p>
        </w:tc>
        <w:tc>
          <w:tcPr>
            <w:tcW w:w="3118" w:type="dxa"/>
          </w:tcPr>
          <w:p w14:paraId="799A56FF" w14:textId="77777777" w:rsidR="008975EF" w:rsidRPr="005A5B28" w:rsidRDefault="008975EF" w:rsidP="008251E1">
            <w:pPr>
              <w:cnfStyle w:val="000000000000" w:firstRow="0" w:lastRow="0" w:firstColumn="0" w:lastColumn="0" w:oddVBand="0" w:evenVBand="0" w:oddHBand="0" w:evenHBand="0" w:firstRowFirstColumn="0" w:firstRowLastColumn="0" w:lastRowFirstColumn="0" w:lastRowLastColumn="0"/>
            </w:pPr>
            <w:r>
              <w:t xml:space="preserve">De </w:t>
            </w:r>
            <w:proofErr w:type="spellStart"/>
            <w:r>
              <w:t>request</w:t>
            </w:r>
            <w:proofErr w:type="spellEnd"/>
            <w:r>
              <w:t xml:space="preserve"> wordt geweigerd. </w:t>
            </w:r>
          </w:p>
        </w:tc>
        <w:tc>
          <w:tcPr>
            <w:tcW w:w="1412" w:type="dxa"/>
          </w:tcPr>
          <w:p w14:paraId="31085CB7" w14:textId="77777777" w:rsidR="008975EF" w:rsidRPr="005A5B28" w:rsidRDefault="008975EF" w:rsidP="008251E1">
            <w:pPr>
              <w:cnfStyle w:val="000000000000" w:firstRow="0" w:lastRow="0" w:firstColumn="0" w:lastColumn="0" w:oddVBand="0" w:evenVBand="0" w:oddHBand="0" w:evenHBand="0" w:firstRowFirstColumn="0" w:firstRowLastColumn="0" w:lastRowFirstColumn="0" w:lastRowLastColumn="0"/>
            </w:pPr>
            <w:r>
              <w:t>MSG00012</w:t>
            </w:r>
          </w:p>
        </w:tc>
      </w:tr>
      <w:tr w:rsidR="008975EF" w:rsidRPr="005A5B28" w14:paraId="6F20B38A"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3E95B3C3" w14:textId="5A1760C8" w:rsidR="008975EF" w:rsidRPr="005A5B28" w:rsidRDefault="00FE3CC3" w:rsidP="008251E1">
            <w:r>
              <w:t>De</w:t>
            </w:r>
            <w:r w:rsidR="000A0389">
              <w:t>ze</w:t>
            </w:r>
            <w:r>
              <w:t xml:space="preserve"> persoon is niet door de leverancier gekend</w:t>
            </w:r>
          </w:p>
        </w:tc>
        <w:tc>
          <w:tcPr>
            <w:tcW w:w="3118" w:type="dxa"/>
          </w:tcPr>
          <w:p w14:paraId="101E0467" w14:textId="77777777" w:rsidR="008975EF" w:rsidRPr="005A5B28" w:rsidRDefault="008975EF" w:rsidP="008251E1">
            <w:pPr>
              <w:cnfStyle w:val="000000000000" w:firstRow="0" w:lastRow="0" w:firstColumn="0" w:lastColumn="0" w:oddVBand="0" w:evenVBand="0" w:oddHBand="0" w:evenHBand="0" w:firstRowFirstColumn="0" w:firstRowLastColumn="0" w:lastRowFirstColumn="0" w:lastRowLastColumn="0"/>
            </w:pPr>
            <w:r>
              <w:t xml:space="preserve">De verwerking van de </w:t>
            </w:r>
            <w:proofErr w:type="spellStart"/>
            <w:r>
              <w:t>request</w:t>
            </w:r>
            <w:proofErr w:type="spellEnd"/>
            <w:r>
              <w:t xml:space="preserve"> eindigt met geen enkel gevonden gegeven.</w:t>
            </w:r>
          </w:p>
        </w:tc>
        <w:tc>
          <w:tcPr>
            <w:tcW w:w="1412" w:type="dxa"/>
          </w:tcPr>
          <w:p w14:paraId="6A9B9E9C" w14:textId="77777777" w:rsidR="008975EF" w:rsidRPr="005A5B28" w:rsidRDefault="008975EF" w:rsidP="008251E1">
            <w:pPr>
              <w:cnfStyle w:val="000000000000" w:firstRow="0" w:lastRow="0" w:firstColumn="0" w:lastColumn="0" w:oddVBand="0" w:evenVBand="0" w:oddHBand="0" w:evenHBand="0" w:firstRowFirstColumn="0" w:firstRowLastColumn="0" w:lastRowFirstColumn="0" w:lastRowLastColumn="0"/>
            </w:pPr>
            <w:r>
              <w:t>MSG00021</w:t>
            </w:r>
          </w:p>
        </w:tc>
      </w:tr>
    </w:tbl>
    <w:p w14:paraId="5494B269" w14:textId="77777777" w:rsidR="005568A2" w:rsidRPr="00560C12" w:rsidRDefault="005568A2" w:rsidP="005568A2">
      <w:pPr>
        <w:rPr>
          <w:i/>
          <w:color w:val="943634" w:themeColor="accent2" w:themeShade="BF"/>
        </w:rPr>
      </w:pPr>
    </w:p>
    <w:p w14:paraId="678D5AF5" w14:textId="77777777" w:rsidR="00E340A9" w:rsidRPr="00560C12" w:rsidRDefault="00E340A9" w:rsidP="007163DE">
      <w:pPr>
        <w:pStyle w:val="Titre2"/>
        <w:sectPr w:rsidR="00E340A9" w:rsidRPr="00560C12">
          <w:pgSz w:w="12240" w:h="15840"/>
          <w:pgMar w:top="1440" w:right="1440" w:bottom="1440" w:left="1440" w:header="708" w:footer="708" w:gutter="0"/>
          <w:cols w:space="708"/>
          <w:docGrid w:linePitch="360"/>
        </w:sectPr>
      </w:pPr>
      <w:bookmarkStart w:id="39" w:name="_Configurations"/>
      <w:bookmarkEnd w:id="39"/>
    </w:p>
    <w:p w14:paraId="34E749AA" w14:textId="77777777" w:rsidR="007163DE" w:rsidRPr="00560C12" w:rsidRDefault="007163DE" w:rsidP="007163DE">
      <w:pPr>
        <w:pStyle w:val="Titre2"/>
      </w:pPr>
      <w:bookmarkStart w:id="40" w:name="_Toc162516348"/>
      <w:r>
        <w:lastRenderedPageBreak/>
        <w:t>Configuraties</w:t>
      </w:r>
      <w:bookmarkEnd w:id="40"/>
    </w:p>
    <w:tbl>
      <w:tblPr>
        <w:tblW w:w="13685" w:type="dxa"/>
        <w:tblInd w:w="-745"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1382"/>
        <w:gridCol w:w="1353"/>
        <w:gridCol w:w="1261"/>
        <w:gridCol w:w="3135"/>
        <w:gridCol w:w="2251"/>
        <w:gridCol w:w="2564"/>
        <w:gridCol w:w="1739"/>
      </w:tblGrid>
      <w:tr w:rsidR="002764F3" w:rsidRPr="00560C12" w14:paraId="68985E46" w14:textId="77777777" w:rsidTr="001F2EAD">
        <w:tc>
          <w:tcPr>
            <w:tcW w:w="1382" w:type="dxa"/>
            <w:tcBorders>
              <w:top w:val="single" w:sz="8" w:space="0" w:color="018AC0"/>
              <w:left w:val="single" w:sz="8" w:space="0" w:color="018AC0"/>
              <w:bottom w:val="single" w:sz="8" w:space="0" w:color="A6A6A6"/>
              <w:right w:val="single" w:sz="8" w:space="0" w:color="FFFFFF"/>
            </w:tcBorders>
            <w:shd w:val="clear" w:color="auto" w:fill="018AC0"/>
          </w:tcPr>
          <w:p w14:paraId="2801BE60" w14:textId="77777777" w:rsidR="002764F3" w:rsidRPr="00560C12" w:rsidRDefault="002764F3" w:rsidP="005F2C43">
            <w:pPr>
              <w:spacing w:after="0" w:line="240" w:lineRule="auto"/>
              <w:rPr>
                <w:b/>
                <w:color w:val="FFFFFF"/>
              </w:rPr>
            </w:pPr>
            <w:r>
              <w:rPr>
                <w:b/>
                <w:color w:val="FFFFFF"/>
              </w:rPr>
              <w:t>Partner</w:t>
            </w:r>
          </w:p>
        </w:tc>
        <w:tc>
          <w:tcPr>
            <w:tcW w:w="1353" w:type="dxa"/>
            <w:tcBorders>
              <w:top w:val="single" w:sz="8" w:space="0" w:color="018AC0"/>
              <w:left w:val="single" w:sz="8" w:space="0" w:color="FFFFFF"/>
              <w:bottom w:val="single" w:sz="8" w:space="0" w:color="A6A6A6"/>
              <w:right w:val="single" w:sz="8" w:space="0" w:color="FFFFFF"/>
            </w:tcBorders>
            <w:shd w:val="clear" w:color="auto" w:fill="018AC0"/>
          </w:tcPr>
          <w:p w14:paraId="0B56CC8F" w14:textId="77777777" w:rsidR="000A0389" w:rsidRDefault="002764F3" w:rsidP="005F2C43">
            <w:pPr>
              <w:spacing w:after="0" w:line="240" w:lineRule="auto"/>
              <w:rPr>
                <w:b/>
                <w:color w:val="FFFFFF"/>
              </w:rPr>
            </w:pPr>
            <w:r>
              <w:rPr>
                <w:b/>
                <w:color w:val="FFFFFF"/>
              </w:rPr>
              <w:t>KBO-nummer of sector/</w:t>
            </w:r>
          </w:p>
          <w:p w14:paraId="65F12484" w14:textId="76393297" w:rsidR="002764F3" w:rsidRPr="00560C12" w:rsidRDefault="002764F3" w:rsidP="005F2C43">
            <w:pPr>
              <w:spacing w:after="0" w:line="240" w:lineRule="auto"/>
              <w:rPr>
                <w:b/>
                <w:color w:val="FFFFFF"/>
              </w:rPr>
            </w:pPr>
            <w:r>
              <w:rPr>
                <w:b/>
                <w:color w:val="FFFFFF"/>
              </w:rPr>
              <w:t>instelling</w:t>
            </w:r>
          </w:p>
        </w:tc>
        <w:tc>
          <w:tcPr>
            <w:tcW w:w="1261" w:type="dxa"/>
            <w:tcBorders>
              <w:top w:val="single" w:sz="8" w:space="0" w:color="018AC0"/>
              <w:left w:val="single" w:sz="8" w:space="0" w:color="FFFFFF"/>
              <w:bottom w:val="single" w:sz="8" w:space="0" w:color="A6A6A6"/>
              <w:right w:val="single" w:sz="8" w:space="0" w:color="FFFFFF"/>
            </w:tcBorders>
            <w:shd w:val="clear" w:color="auto" w:fill="018AC0"/>
          </w:tcPr>
          <w:p w14:paraId="6F12CC45" w14:textId="34958154" w:rsidR="002764F3" w:rsidRPr="00560C12" w:rsidRDefault="002764F3" w:rsidP="001F2EAD">
            <w:pPr>
              <w:spacing w:after="0" w:line="240" w:lineRule="auto"/>
              <w:rPr>
                <w:b/>
                <w:color w:val="FFFFFF"/>
              </w:rPr>
            </w:pPr>
            <w:r>
              <w:rPr>
                <w:b/>
                <w:color w:val="FFFFFF"/>
              </w:rPr>
              <w:t>Hoedanig</w:t>
            </w:r>
            <w:r w:rsidR="001F2EAD">
              <w:rPr>
                <w:b/>
                <w:color w:val="FFFFFF"/>
              </w:rPr>
              <w:t>-</w:t>
            </w:r>
            <w:proofErr w:type="spellStart"/>
            <w:r>
              <w:rPr>
                <w:b/>
                <w:color w:val="FFFFFF"/>
              </w:rPr>
              <w:t>heidscode</w:t>
            </w:r>
            <w:proofErr w:type="spellEnd"/>
          </w:p>
        </w:tc>
        <w:tc>
          <w:tcPr>
            <w:tcW w:w="3135" w:type="dxa"/>
            <w:tcBorders>
              <w:top w:val="single" w:sz="8" w:space="0" w:color="018AC0"/>
              <w:left w:val="single" w:sz="8" w:space="0" w:color="FFFFFF"/>
              <w:bottom w:val="single" w:sz="8" w:space="0" w:color="A6A6A6"/>
              <w:right w:val="single" w:sz="8" w:space="0" w:color="FFFFFF"/>
            </w:tcBorders>
            <w:shd w:val="clear" w:color="auto" w:fill="018AC0"/>
          </w:tcPr>
          <w:p w14:paraId="3F33579F" w14:textId="77777777" w:rsidR="002764F3" w:rsidRPr="00560C12" w:rsidRDefault="002764F3" w:rsidP="005F2C43">
            <w:pPr>
              <w:spacing w:after="0" w:line="240" w:lineRule="auto"/>
              <w:rPr>
                <w:b/>
                <w:color w:val="FFFFFF"/>
              </w:rPr>
            </w:pPr>
            <w:proofErr w:type="spellStart"/>
            <w:r>
              <w:rPr>
                <w:b/>
                <w:color w:val="FFFFFF"/>
              </w:rPr>
              <w:t>LegalContext</w:t>
            </w:r>
            <w:proofErr w:type="spellEnd"/>
          </w:p>
        </w:tc>
        <w:tc>
          <w:tcPr>
            <w:tcW w:w="2251" w:type="dxa"/>
            <w:tcBorders>
              <w:top w:val="single" w:sz="8" w:space="0" w:color="018AC0"/>
              <w:left w:val="single" w:sz="8" w:space="0" w:color="FFFFFF"/>
              <w:bottom w:val="single" w:sz="8" w:space="0" w:color="A6A6A6"/>
              <w:right w:val="single" w:sz="8" w:space="0" w:color="018AC0"/>
            </w:tcBorders>
            <w:shd w:val="clear" w:color="auto" w:fill="018AC0"/>
          </w:tcPr>
          <w:p w14:paraId="2FB53F9C" w14:textId="77777777" w:rsidR="002764F3" w:rsidRPr="00560C12" w:rsidRDefault="002764F3" w:rsidP="005F2C43">
            <w:pPr>
              <w:spacing w:after="0" w:line="240" w:lineRule="auto"/>
              <w:rPr>
                <w:b/>
                <w:color w:val="FFFFFF"/>
              </w:rPr>
            </w:pPr>
            <w:r>
              <w:rPr>
                <w:b/>
                <w:color w:val="FFFFFF"/>
              </w:rPr>
              <w:t>Type integratiecontrole</w:t>
            </w:r>
          </w:p>
        </w:tc>
        <w:tc>
          <w:tcPr>
            <w:tcW w:w="2564" w:type="dxa"/>
            <w:tcBorders>
              <w:top w:val="single" w:sz="8" w:space="0" w:color="018AC0"/>
              <w:left w:val="single" w:sz="8" w:space="0" w:color="FFFFFF"/>
              <w:bottom w:val="single" w:sz="8" w:space="0" w:color="A6A6A6"/>
              <w:right w:val="single" w:sz="8" w:space="0" w:color="018AC0"/>
            </w:tcBorders>
            <w:shd w:val="clear" w:color="auto" w:fill="018AC0"/>
          </w:tcPr>
          <w:p w14:paraId="57561D23" w14:textId="77777777" w:rsidR="002764F3" w:rsidRPr="00560C12" w:rsidRDefault="002764F3" w:rsidP="005F2C43">
            <w:pPr>
              <w:spacing w:after="0" w:line="240" w:lineRule="auto"/>
              <w:rPr>
                <w:b/>
                <w:color w:val="FFFFFF"/>
              </w:rPr>
            </w:pPr>
            <w:r>
              <w:rPr>
                <w:b/>
                <w:color w:val="FFFFFF"/>
              </w:rPr>
              <w:t>Toegelaten gegevens</w:t>
            </w:r>
          </w:p>
        </w:tc>
        <w:tc>
          <w:tcPr>
            <w:tcW w:w="1739" w:type="dxa"/>
            <w:tcBorders>
              <w:top w:val="single" w:sz="8" w:space="0" w:color="018AC0"/>
              <w:left w:val="single" w:sz="8" w:space="0" w:color="FFFFFF"/>
              <w:bottom w:val="single" w:sz="8" w:space="0" w:color="A6A6A6"/>
              <w:right w:val="single" w:sz="8" w:space="0" w:color="018AC0"/>
            </w:tcBorders>
            <w:shd w:val="clear" w:color="auto" w:fill="018AC0"/>
          </w:tcPr>
          <w:p w14:paraId="1DA89CE9" w14:textId="77777777" w:rsidR="002764F3" w:rsidRDefault="002764F3" w:rsidP="005F2C43">
            <w:pPr>
              <w:spacing w:after="0" w:line="240" w:lineRule="auto"/>
              <w:rPr>
                <w:b/>
                <w:color w:val="FFFFFF"/>
              </w:rPr>
            </w:pPr>
            <w:r>
              <w:rPr>
                <w:b/>
                <w:color w:val="FFFFFF"/>
              </w:rPr>
              <w:t>Raadplegingsperiode</w:t>
            </w:r>
          </w:p>
        </w:tc>
      </w:tr>
      <w:tr w:rsidR="002764F3" w:rsidRPr="00560C12" w14:paraId="42066B6D" w14:textId="77777777" w:rsidTr="001F2EAD">
        <w:tc>
          <w:tcPr>
            <w:tcW w:w="1382" w:type="dxa"/>
            <w:vMerge w:val="restart"/>
            <w:tcBorders>
              <w:top w:val="single" w:sz="8" w:space="0" w:color="A6A6A6"/>
              <w:left w:val="single" w:sz="8" w:space="0" w:color="A6A6A6"/>
              <w:right w:val="single" w:sz="8" w:space="0" w:color="A6A6A6"/>
            </w:tcBorders>
            <w:shd w:val="clear" w:color="auto" w:fill="D9D9D9"/>
          </w:tcPr>
          <w:p w14:paraId="38659625" w14:textId="77777777" w:rsidR="002764F3" w:rsidRPr="008975EF" w:rsidRDefault="002764F3" w:rsidP="005F2C43">
            <w:pPr>
              <w:spacing w:after="0" w:line="240" w:lineRule="auto"/>
            </w:pPr>
            <w:r>
              <w:t>OCMW</w:t>
            </w:r>
          </w:p>
        </w:tc>
        <w:tc>
          <w:tcPr>
            <w:tcW w:w="1353" w:type="dxa"/>
            <w:vMerge w:val="restart"/>
            <w:tcBorders>
              <w:top w:val="single" w:sz="8" w:space="0" w:color="A6A6A6"/>
              <w:left w:val="single" w:sz="8" w:space="0" w:color="A6A6A6"/>
              <w:right w:val="single" w:sz="8" w:space="0" w:color="A6A6A6"/>
            </w:tcBorders>
            <w:shd w:val="clear" w:color="auto" w:fill="FFFFFF"/>
          </w:tcPr>
          <w:p w14:paraId="2C3DE6CE" w14:textId="77777777" w:rsidR="002764F3" w:rsidRPr="008975EF" w:rsidRDefault="002764F3" w:rsidP="005F2C43">
            <w:pPr>
              <w:spacing w:after="0" w:line="240" w:lineRule="auto"/>
            </w:pPr>
            <w:r>
              <w:t>17/1</w:t>
            </w:r>
          </w:p>
        </w:tc>
        <w:tc>
          <w:tcPr>
            <w:tcW w:w="1261" w:type="dxa"/>
            <w:tcBorders>
              <w:top w:val="single" w:sz="8" w:space="0" w:color="A6A6A6"/>
              <w:left w:val="single" w:sz="8" w:space="0" w:color="A6A6A6"/>
              <w:bottom w:val="single" w:sz="8" w:space="0" w:color="A6A6A6"/>
              <w:right w:val="single" w:sz="8" w:space="0" w:color="A6A6A6"/>
            </w:tcBorders>
            <w:shd w:val="clear" w:color="auto" w:fill="FFFFFF"/>
          </w:tcPr>
          <w:p w14:paraId="5DCC2CC0" w14:textId="77777777" w:rsidR="002764F3" w:rsidRPr="008975EF" w:rsidRDefault="002764F3" w:rsidP="005F2C43">
            <w:pPr>
              <w:spacing w:after="0" w:line="240" w:lineRule="auto"/>
            </w:pPr>
            <w:r>
              <w:t>1, 2, 3, 4, 5, 6, 7, 8, 9, 30, 31, 40</w:t>
            </w:r>
          </w:p>
        </w:tc>
        <w:tc>
          <w:tcPr>
            <w:tcW w:w="3135" w:type="dxa"/>
            <w:tcBorders>
              <w:top w:val="single" w:sz="8" w:space="0" w:color="A6A6A6"/>
              <w:left w:val="single" w:sz="8" w:space="0" w:color="A6A6A6"/>
              <w:bottom w:val="single" w:sz="8" w:space="0" w:color="A6A6A6"/>
              <w:right w:val="single" w:sz="8" w:space="0" w:color="A6A6A6"/>
            </w:tcBorders>
            <w:shd w:val="clear" w:color="auto" w:fill="FFFFFF"/>
          </w:tcPr>
          <w:p w14:paraId="7CDD9943" w14:textId="77777777" w:rsidR="002764F3" w:rsidRPr="008975EF" w:rsidRDefault="002764F3" w:rsidP="005F2C43">
            <w:pPr>
              <w:spacing w:after="0" w:line="240" w:lineRule="auto"/>
            </w:pPr>
            <w:proofErr w:type="spellStart"/>
            <w:r>
              <w:t>Heating</w:t>
            </w:r>
            <w:proofErr w:type="spellEnd"/>
            <w:r>
              <w:t xml:space="preserve"> </w:t>
            </w:r>
            <w:proofErr w:type="spellStart"/>
            <w:r>
              <w:t>Allowance</w:t>
            </w:r>
            <w:proofErr w:type="spellEnd"/>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5C4DA589" w14:textId="77777777" w:rsidR="002764F3" w:rsidRPr="008975EF" w:rsidRDefault="002764F3" w:rsidP="005F2C43">
            <w:pPr>
              <w:spacing w:after="0" w:line="240" w:lineRule="auto"/>
            </w:pPr>
            <w:proofErr w:type="spellStart"/>
            <w:r>
              <w:t>Current</w:t>
            </w:r>
            <w:proofErr w:type="spellEnd"/>
            <w:r>
              <w:t xml:space="preserve"> Date</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29D45EE6" w14:textId="77777777" w:rsidR="002764F3" w:rsidRDefault="002764F3" w:rsidP="002764F3">
            <w:pPr>
              <w:pStyle w:val="Paragraphedeliste"/>
              <w:numPr>
                <w:ilvl w:val="0"/>
                <w:numId w:val="5"/>
              </w:numPr>
              <w:spacing w:after="0" w:line="240" w:lineRule="auto"/>
              <w:ind w:left="320" w:hanging="218"/>
            </w:pPr>
            <w:proofErr w:type="spellStart"/>
            <w:r>
              <w:t>increasedIntervention</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53496722" w14:textId="77777777" w:rsidR="002764F3" w:rsidRDefault="002764F3" w:rsidP="002764F3">
            <w:pPr>
              <w:spacing w:after="0" w:line="240" w:lineRule="auto"/>
              <w:ind w:left="102"/>
            </w:pPr>
            <w:r>
              <w:t>2 jaar in het verleden</w:t>
            </w:r>
          </w:p>
        </w:tc>
      </w:tr>
      <w:tr w:rsidR="002764F3" w:rsidRPr="00560C12" w14:paraId="4F7B8B08" w14:textId="77777777" w:rsidTr="001F2EAD">
        <w:trPr>
          <w:trHeight w:val="2547"/>
        </w:trPr>
        <w:tc>
          <w:tcPr>
            <w:tcW w:w="1382" w:type="dxa"/>
            <w:vMerge/>
            <w:tcBorders>
              <w:left w:val="single" w:sz="8" w:space="0" w:color="A6A6A6"/>
              <w:bottom w:val="single" w:sz="8" w:space="0" w:color="A6A6A6"/>
              <w:right w:val="single" w:sz="8" w:space="0" w:color="A6A6A6"/>
            </w:tcBorders>
            <w:shd w:val="clear" w:color="auto" w:fill="D9D9D9"/>
          </w:tcPr>
          <w:p w14:paraId="0B5419E7" w14:textId="77777777" w:rsidR="002764F3" w:rsidRDefault="002764F3" w:rsidP="005F2C43">
            <w:pPr>
              <w:spacing w:after="0" w:line="240" w:lineRule="auto"/>
            </w:pPr>
          </w:p>
        </w:tc>
        <w:tc>
          <w:tcPr>
            <w:tcW w:w="1353" w:type="dxa"/>
            <w:vMerge/>
            <w:tcBorders>
              <w:left w:val="single" w:sz="8" w:space="0" w:color="A6A6A6"/>
              <w:bottom w:val="single" w:sz="8" w:space="0" w:color="A6A6A6"/>
              <w:right w:val="single" w:sz="8" w:space="0" w:color="A6A6A6"/>
            </w:tcBorders>
            <w:shd w:val="clear" w:color="auto" w:fill="FFFFFF"/>
          </w:tcPr>
          <w:p w14:paraId="34727C93" w14:textId="77777777" w:rsidR="002764F3" w:rsidRDefault="002764F3" w:rsidP="005F2C43">
            <w:pPr>
              <w:spacing w:after="0" w:line="240" w:lineRule="auto"/>
            </w:pPr>
          </w:p>
        </w:tc>
        <w:tc>
          <w:tcPr>
            <w:tcW w:w="1261" w:type="dxa"/>
            <w:tcBorders>
              <w:top w:val="single" w:sz="8" w:space="0" w:color="A6A6A6"/>
              <w:left w:val="single" w:sz="8" w:space="0" w:color="A6A6A6"/>
              <w:bottom w:val="single" w:sz="8" w:space="0" w:color="A6A6A6"/>
              <w:right w:val="single" w:sz="8" w:space="0" w:color="A6A6A6"/>
            </w:tcBorders>
            <w:shd w:val="clear" w:color="auto" w:fill="FFFFFF"/>
          </w:tcPr>
          <w:p w14:paraId="2721DC16" w14:textId="77777777" w:rsidR="002764F3" w:rsidRDefault="002764F3" w:rsidP="005F2C43">
            <w:pPr>
              <w:spacing w:after="0" w:line="240" w:lineRule="auto"/>
            </w:pPr>
            <w:r>
              <w:t>1, 2, 3, 4, 5, 6, 7, 8, 9, 30, 31</w:t>
            </w:r>
          </w:p>
        </w:tc>
        <w:tc>
          <w:tcPr>
            <w:tcW w:w="3135" w:type="dxa"/>
            <w:tcBorders>
              <w:top w:val="single" w:sz="8" w:space="0" w:color="A6A6A6"/>
              <w:left w:val="single" w:sz="8" w:space="0" w:color="A6A6A6"/>
              <w:bottom w:val="single" w:sz="8" w:space="0" w:color="A6A6A6"/>
              <w:right w:val="single" w:sz="8" w:space="0" w:color="A6A6A6"/>
            </w:tcBorders>
            <w:shd w:val="clear" w:color="auto" w:fill="FFFFFF"/>
          </w:tcPr>
          <w:p w14:paraId="5904F2CF" w14:textId="77777777" w:rsidR="002764F3" w:rsidRPr="007B17E6" w:rsidRDefault="002764F3" w:rsidP="005F2C43">
            <w:pPr>
              <w:spacing w:after="0" w:line="240" w:lineRule="auto"/>
              <w:rPr>
                <w:lang w:val="en-US"/>
              </w:rPr>
            </w:pPr>
            <w:r w:rsidRPr="007B17E6">
              <w:rPr>
                <w:lang w:val="en-US"/>
              </w:rPr>
              <w:t>social inquiry and financial help</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2DE3DF98" w14:textId="77777777" w:rsidR="002764F3" w:rsidRDefault="002764F3" w:rsidP="005F2C43">
            <w:pPr>
              <w:spacing w:after="0" w:line="240" w:lineRule="auto"/>
            </w:pPr>
            <w:proofErr w:type="spellStart"/>
            <w:r>
              <w:t>Current</w:t>
            </w:r>
            <w:proofErr w:type="spellEnd"/>
            <w:r>
              <w:t xml:space="preserve"> Date</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1A058F61" w14:textId="77777777" w:rsidR="002764F3" w:rsidRDefault="002764F3" w:rsidP="002764F3">
            <w:pPr>
              <w:pStyle w:val="Paragraphedeliste"/>
              <w:numPr>
                <w:ilvl w:val="0"/>
                <w:numId w:val="5"/>
              </w:numPr>
              <w:spacing w:after="0" w:line="240" w:lineRule="auto"/>
              <w:ind w:left="320" w:hanging="218"/>
            </w:pPr>
            <w:proofErr w:type="spellStart"/>
            <w:r>
              <w:t>insuringOrganization</w:t>
            </w:r>
            <w:proofErr w:type="spellEnd"/>
          </w:p>
          <w:p w14:paraId="625A48D0" w14:textId="77777777" w:rsidR="002764F3" w:rsidRDefault="002764F3" w:rsidP="002764F3">
            <w:pPr>
              <w:pStyle w:val="Paragraphedeliste"/>
              <w:numPr>
                <w:ilvl w:val="0"/>
                <w:numId w:val="5"/>
              </w:numPr>
              <w:spacing w:after="0" w:line="240" w:lineRule="auto"/>
              <w:ind w:left="320" w:hanging="218"/>
            </w:pPr>
            <w:proofErr w:type="spellStart"/>
            <w:r>
              <w:t>reimbursementRight</w:t>
            </w:r>
            <w:proofErr w:type="spellEnd"/>
          </w:p>
          <w:p w14:paraId="3CA845D4" w14:textId="77777777" w:rsidR="002764F3" w:rsidRDefault="002764F3" w:rsidP="002764F3">
            <w:pPr>
              <w:pStyle w:val="Paragraphedeliste"/>
              <w:numPr>
                <w:ilvl w:val="0"/>
                <w:numId w:val="5"/>
              </w:numPr>
              <w:spacing w:after="0" w:line="240" w:lineRule="auto"/>
              <w:ind w:left="320" w:hanging="218"/>
            </w:pPr>
            <w:proofErr w:type="spellStart"/>
            <w:r>
              <w:t>payingThirdParty</w:t>
            </w:r>
            <w:proofErr w:type="spellEnd"/>
          </w:p>
          <w:p w14:paraId="1E8BAFEF" w14:textId="77777777" w:rsidR="002764F3" w:rsidRDefault="002764F3" w:rsidP="002764F3">
            <w:pPr>
              <w:pStyle w:val="Paragraphedeliste"/>
              <w:numPr>
                <w:ilvl w:val="0"/>
                <w:numId w:val="5"/>
              </w:numPr>
              <w:spacing w:after="0" w:line="240" w:lineRule="auto"/>
              <w:ind w:left="320" w:hanging="218"/>
            </w:pPr>
            <w:proofErr w:type="spellStart"/>
            <w:r>
              <w:t>maximumCharge</w:t>
            </w:r>
            <w:proofErr w:type="spellEnd"/>
          </w:p>
          <w:p w14:paraId="6FE91619" w14:textId="77777777" w:rsidR="002764F3" w:rsidRDefault="002764F3" w:rsidP="002764F3">
            <w:pPr>
              <w:pStyle w:val="Paragraphedeliste"/>
              <w:numPr>
                <w:ilvl w:val="0"/>
                <w:numId w:val="5"/>
              </w:numPr>
              <w:spacing w:after="0" w:line="240" w:lineRule="auto"/>
              <w:ind w:left="320" w:hanging="218"/>
            </w:pPr>
            <w:r>
              <w:t>ct1ct2</w:t>
            </w:r>
          </w:p>
          <w:p w14:paraId="5C01B8B6" w14:textId="77777777" w:rsidR="002764F3" w:rsidRDefault="002764F3" w:rsidP="002764F3">
            <w:pPr>
              <w:pStyle w:val="Paragraphedeliste"/>
              <w:numPr>
                <w:ilvl w:val="0"/>
                <w:numId w:val="5"/>
              </w:numPr>
              <w:spacing w:after="0" w:line="240" w:lineRule="auto"/>
              <w:ind w:left="320" w:hanging="218"/>
            </w:pPr>
            <w:proofErr w:type="spellStart"/>
            <w:r>
              <w:t>medicalHouse</w:t>
            </w:r>
            <w:proofErr w:type="spellEnd"/>
          </w:p>
          <w:p w14:paraId="4918133B" w14:textId="77777777" w:rsidR="002764F3" w:rsidRDefault="002764F3" w:rsidP="002764F3">
            <w:pPr>
              <w:pStyle w:val="Paragraphedeliste"/>
              <w:numPr>
                <w:ilvl w:val="0"/>
                <w:numId w:val="5"/>
              </w:numPr>
              <w:spacing w:after="0" w:line="240" w:lineRule="auto"/>
              <w:ind w:left="320" w:hanging="218"/>
            </w:pPr>
            <w:proofErr w:type="spellStart"/>
            <w:r>
              <w:t>statusComplementaryInsurance</w:t>
            </w:r>
            <w:proofErr w:type="spellEnd"/>
          </w:p>
          <w:p w14:paraId="3BA6949A" w14:textId="77777777" w:rsidR="002764F3" w:rsidRDefault="002764F3" w:rsidP="002764F3">
            <w:pPr>
              <w:pStyle w:val="Paragraphedeliste"/>
              <w:numPr>
                <w:ilvl w:val="0"/>
                <w:numId w:val="5"/>
              </w:numPr>
              <w:spacing w:after="0" w:line="240" w:lineRule="auto"/>
              <w:ind w:left="320" w:hanging="218"/>
            </w:pPr>
            <w:proofErr w:type="spellStart"/>
            <w:r>
              <w:t>increasedIntervention</w:t>
            </w:r>
            <w:proofErr w:type="spellEnd"/>
          </w:p>
          <w:p w14:paraId="009FAD71" w14:textId="77777777" w:rsidR="002764F3" w:rsidRDefault="002764F3" w:rsidP="002764F3">
            <w:pPr>
              <w:pStyle w:val="Paragraphedeliste"/>
              <w:numPr>
                <w:ilvl w:val="0"/>
                <w:numId w:val="5"/>
              </w:numPr>
              <w:spacing w:after="0" w:line="240" w:lineRule="auto"/>
              <w:ind w:left="320" w:hanging="218"/>
            </w:pPr>
            <w:proofErr w:type="spellStart"/>
            <w:r>
              <w:t>globalMedicalFile</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08CD8532" w14:textId="77777777" w:rsidR="002764F3" w:rsidRDefault="002764F3" w:rsidP="002764F3">
            <w:pPr>
              <w:spacing w:after="0" w:line="240" w:lineRule="auto"/>
              <w:ind w:left="102"/>
            </w:pPr>
            <w:r>
              <w:t>2 jaar in het verleden</w:t>
            </w:r>
          </w:p>
        </w:tc>
      </w:tr>
      <w:tr w:rsidR="00DC7C8E" w:rsidRPr="00560C12" w14:paraId="5B4124DE" w14:textId="77777777" w:rsidTr="001F2EAD">
        <w:tc>
          <w:tcPr>
            <w:tcW w:w="1382" w:type="dxa"/>
            <w:vMerge w:val="restart"/>
            <w:tcBorders>
              <w:top w:val="single" w:sz="8" w:space="0" w:color="A6A6A6"/>
              <w:left w:val="single" w:sz="8" w:space="0" w:color="A6A6A6"/>
              <w:right w:val="single" w:sz="8" w:space="0" w:color="A6A6A6"/>
            </w:tcBorders>
            <w:shd w:val="clear" w:color="auto" w:fill="D9D9D9"/>
          </w:tcPr>
          <w:p w14:paraId="51919C44" w14:textId="77777777" w:rsidR="00DC7C8E" w:rsidRPr="008975EF" w:rsidRDefault="00DC7C8E" w:rsidP="005F2C43">
            <w:pPr>
              <w:spacing w:after="0" w:line="240" w:lineRule="auto"/>
            </w:pPr>
            <w:r>
              <w:t>POD MI</w:t>
            </w:r>
          </w:p>
        </w:tc>
        <w:tc>
          <w:tcPr>
            <w:tcW w:w="1353" w:type="dxa"/>
            <w:vMerge w:val="restart"/>
            <w:tcBorders>
              <w:top w:val="single" w:sz="8" w:space="0" w:color="A6A6A6"/>
              <w:left w:val="single" w:sz="8" w:space="0" w:color="A6A6A6"/>
              <w:right w:val="single" w:sz="8" w:space="0" w:color="A6A6A6"/>
            </w:tcBorders>
            <w:shd w:val="clear" w:color="auto" w:fill="FFFFFF"/>
          </w:tcPr>
          <w:p w14:paraId="5A24C381" w14:textId="77777777" w:rsidR="00DC7C8E" w:rsidRPr="008975EF" w:rsidRDefault="00DC7C8E" w:rsidP="005F2C43">
            <w:pPr>
              <w:spacing w:after="0" w:line="240" w:lineRule="auto"/>
            </w:pPr>
            <w:r>
              <w:t>0864484487</w:t>
            </w:r>
          </w:p>
        </w:tc>
        <w:tc>
          <w:tcPr>
            <w:tcW w:w="1261" w:type="dxa"/>
            <w:tcBorders>
              <w:top w:val="single" w:sz="8" w:space="0" w:color="A6A6A6"/>
              <w:left w:val="single" w:sz="8" w:space="0" w:color="A6A6A6"/>
              <w:bottom w:val="single" w:sz="8" w:space="0" w:color="A6A6A6"/>
              <w:right w:val="single" w:sz="8" w:space="0" w:color="A6A6A6"/>
            </w:tcBorders>
            <w:shd w:val="clear" w:color="auto" w:fill="FFFFFF"/>
          </w:tcPr>
          <w:p w14:paraId="4F6D0DCB" w14:textId="77777777" w:rsidR="00DC7C8E" w:rsidRPr="008975EF" w:rsidRDefault="00DC7C8E" w:rsidP="005F2C43">
            <w:pPr>
              <w:spacing w:after="0" w:line="240" w:lineRule="auto"/>
            </w:pPr>
            <w:r>
              <w:t>10, 13</w:t>
            </w:r>
          </w:p>
        </w:tc>
        <w:tc>
          <w:tcPr>
            <w:tcW w:w="3135" w:type="dxa"/>
            <w:tcBorders>
              <w:top w:val="single" w:sz="8" w:space="0" w:color="A6A6A6"/>
              <w:left w:val="single" w:sz="8" w:space="0" w:color="A6A6A6"/>
              <w:bottom w:val="single" w:sz="8" w:space="0" w:color="A6A6A6"/>
              <w:right w:val="single" w:sz="8" w:space="0" w:color="A6A6A6"/>
            </w:tcBorders>
            <w:shd w:val="clear" w:color="auto" w:fill="FFFFFF"/>
          </w:tcPr>
          <w:p w14:paraId="25B70E19" w14:textId="77777777" w:rsidR="00DC7C8E" w:rsidRPr="008975EF" w:rsidRDefault="00DC7C8E" w:rsidP="005F2C43">
            <w:pPr>
              <w:spacing w:after="0" w:line="240" w:lineRule="auto"/>
            </w:pPr>
            <w:proofErr w:type="spellStart"/>
            <w:r>
              <w:t>social</w:t>
            </w:r>
            <w:proofErr w:type="spellEnd"/>
            <w:r>
              <w:t xml:space="preserve"> </w:t>
            </w:r>
            <w:proofErr w:type="spellStart"/>
            <w:r>
              <w:t>fraud</w:t>
            </w:r>
            <w:proofErr w:type="spellEnd"/>
            <w:r>
              <w:t xml:space="preserve"> control</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7AA49764" w14:textId="77777777" w:rsidR="00DC7C8E" w:rsidRPr="008975EF" w:rsidRDefault="00DC7C8E" w:rsidP="005F2C43">
            <w:pPr>
              <w:spacing w:after="0" w:line="240" w:lineRule="auto"/>
            </w:pPr>
            <w:proofErr w:type="spellStart"/>
            <w:r>
              <w:t>Current</w:t>
            </w:r>
            <w:proofErr w:type="spellEnd"/>
            <w:r>
              <w:t xml:space="preserve"> Date</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1750CE04" w14:textId="77777777" w:rsidR="00DC7C8E" w:rsidRDefault="00DC7C8E" w:rsidP="002764F3">
            <w:pPr>
              <w:pStyle w:val="Paragraphedeliste"/>
              <w:numPr>
                <w:ilvl w:val="0"/>
                <w:numId w:val="5"/>
              </w:numPr>
              <w:spacing w:after="0" w:line="240" w:lineRule="auto"/>
              <w:ind w:left="296" w:hanging="218"/>
            </w:pPr>
            <w:proofErr w:type="spellStart"/>
            <w:r>
              <w:t>insuringOrganization</w:t>
            </w:r>
            <w:proofErr w:type="spellEnd"/>
          </w:p>
          <w:p w14:paraId="11FC3E81" w14:textId="77777777" w:rsidR="00DC7C8E" w:rsidRDefault="00DC7C8E" w:rsidP="002764F3">
            <w:pPr>
              <w:pStyle w:val="Paragraphedeliste"/>
              <w:numPr>
                <w:ilvl w:val="0"/>
                <w:numId w:val="5"/>
              </w:numPr>
              <w:spacing w:after="0" w:line="240" w:lineRule="auto"/>
              <w:ind w:left="296" w:hanging="218"/>
            </w:pPr>
            <w:proofErr w:type="spellStart"/>
            <w:r>
              <w:t>reimbursementRight</w:t>
            </w:r>
            <w:proofErr w:type="spellEnd"/>
          </w:p>
          <w:p w14:paraId="14F6A68B" w14:textId="77777777" w:rsidR="00DC7C8E" w:rsidRPr="008975EF" w:rsidRDefault="00DC7C8E" w:rsidP="002764F3">
            <w:pPr>
              <w:pStyle w:val="Paragraphedeliste"/>
              <w:numPr>
                <w:ilvl w:val="0"/>
                <w:numId w:val="5"/>
              </w:numPr>
              <w:spacing w:after="0" w:line="240" w:lineRule="auto"/>
              <w:ind w:left="296" w:hanging="218"/>
            </w:pPr>
            <w:r>
              <w:t>ct1ct2</w:t>
            </w:r>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555FE781" w14:textId="77777777" w:rsidR="00DC7C8E" w:rsidRPr="008975EF" w:rsidRDefault="00DC7C8E" w:rsidP="005F2C43">
            <w:pPr>
              <w:spacing w:after="0" w:line="240" w:lineRule="auto"/>
            </w:pPr>
            <w:r>
              <w:t>2 jaar in het verleden</w:t>
            </w:r>
          </w:p>
        </w:tc>
      </w:tr>
      <w:tr w:rsidR="00DC7C8E" w:rsidRPr="00560C12" w14:paraId="713B97AD" w14:textId="77777777" w:rsidTr="001F2EAD">
        <w:tc>
          <w:tcPr>
            <w:tcW w:w="1382" w:type="dxa"/>
            <w:vMerge/>
            <w:tcBorders>
              <w:left w:val="single" w:sz="8" w:space="0" w:color="A6A6A6"/>
              <w:right w:val="single" w:sz="8" w:space="0" w:color="A6A6A6"/>
            </w:tcBorders>
            <w:shd w:val="clear" w:color="auto" w:fill="D9D9D9"/>
          </w:tcPr>
          <w:p w14:paraId="6D302CCA" w14:textId="77777777" w:rsidR="00DC7C8E" w:rsidRDefault="00DC7C8E" w:rsidP="005F2C43">
            <w:pPr>
              <w:spacing w:after="0" w:line="240" w:lineRule="auto"/>
            </w:pPr>
          </w:p>
        </w:tc>
        <w:tc>
          <w:tcPr>
            <w:tcW w:w="1353" w:type="dxa"/>
            <w:vMerge/>
            <w:tcBorders>
              <w:left w:val="single" w:sz="8" w:space="0" w:color="A6A6A6"/>
              <w:right w:val="single" w:sz="8" w:space="0" w:color="A6A6A6"/>
            </w:tcBorders>
            <w:shd w:val="clear" w:color="auto" w:fill="FFFFFF"/>
          </w:tcPr>
          <w:p w14:paraId="6C3340E9" w14:textId="77777777" w:rsidR="00DC7C8E" w:rsidRPr="002764F3" w:rsidRDefault="00DC7C8E" w:rsidP="005F2C43">
            <w:pPr>
              <w:spacing w:after="0" w:line="240" w:lineRule="auto"/>
            </w:pPr>
          </w:p>
        </w:tc>
        <w:tc>
          <w:tcPr>
            <w:tcW w:w="1261" w:type="dxa"/>
            <w:vMerge w:val="restart"/>
            <w:tcBorders>
              <w:top w:val="single" w:sz="8" w:space="0" w:color="A6A6A6"/>
              <w:left w:val="single" w:sz="8" w:space="0" w:color="A6A6A6"/>
              <w:right w:val="single" w:sz="8" w:space="0" w:color="A6A6A6"/>
            </w:tcBorders>
            <w:shd w:val="clear" w:color="auto" w:fill="FFFFFF"/>
          </w:tcPr>
          <w:p w14:paraId="054E0A7B" w14:textId="77777777" w:rsidR="00DC7C8E" w:rsidRDefault="00DC7C8E" w:rsidP="005F2C43">
            <w:pPr>
              <w:spacing w:after="0" w:line="240" w:lineRule="auto"/>
            </w:pPr>
            <w:r>
              <w:t>98, 99</w:t>
            </w:r>
          </w:p>
        </w:tc>
        <w:tc>
          <w:tcPr>
            <w:tcW w:w="3135" w:type="dxa"/>
            <w:tcBorders>
              <w:top w:val="single" w:sz="8" w:space="0" w:color="A6A6A6"/>
              <w:left w:val="single" w:sz="8" w:space="0" w:color="A6A6A6"/>
              <w:bottom w:val="single" w:sz="8" w:space="0" w:color="A6A6A6"/>
              <w:right w:val="single" w:sz="8" w:space="0" w:color="A6A6A6"/>
            </w:tcBorders>
            <w:shd w:val="clear" w:color="auto" w:fill="FFFFFF"/>
          </w:tcPr>
          <w:p w14:paraId="1DF4D073" w14:textId="77777777" w:rsidR="00DC7C8E" w:rsidRPr="002764F3" w:rsidRDefault="00DC7C8E" w:rsidP="005F2C43">
            <w:pPr>
              <w:spacing w:after="0" w:line="240" w:lineRule="auto"/>
            </w:pPr>
            <w:r>
              <w:t>SPP-IS:FRONT_DESK</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53ED955B" w14:textId="77777777" w:rsidR="00DC7C8E" w:rsidRDefault="00DC7C8E" w:rsidP="005F2C43">
            <w:pPr>
              <w:spacing w:after="0" w:line="240" w:lineRule="auto"/>
            </w:pPr>
            <w:r>
              <w:t>No Control</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5C87AC22" w14:textId="77777777" w:rsidR="00DC7C8E" w:rsidRDefault="00DC7C8E" w:rsidP="002764F3">
            <w:pPr>
              <w:pStyle w:val="Paragraphedeliste"/>
              <w:numPr>
                <w:ilvl w:val="0"/>
                <w:numId w:val="5"/>
              </w:numPr>
              <w:spacing w:after="0" w:line="240" w:lineRule="auto"/>
              <w:ind w:left="320" w:hanging="218"/>
            </w:pPr>
            <w:proofErr w:type="spellStart"/>
            <w:r>
              <w:t>insuringOrganization</w:t>
            </w:r>
            <w:proofErr w:type="spellEnd"/>
          </w:p>
          <w:p w14:paraId="5BE379A7" w14:textId="77777777" w:rsidR="00DC7C8E" w:rsidRDefault="00DC7C8E" w:rsidP="002764F3">
            <w:pPr>
              <w:pStyle w:val="Paragraphedeliste"/>
              <w:numPr>
                <w:ilvl w:val="0"/>
                <w:numId w:val="5"/>
              </w:numPr>
              <w:spacing w:after="0" w:line="240" w:lineRule="auto"/>
              <w:ind w:left="320" w:hanging="218"/>
            </w:pPr>
            <w:proofErr w:type="spellStart"/>
            <w:r>
              <w:t>reimbursementRight</w:t>
            </w:r>
            <w:proofErr w:type="spellEnd"/>
          </w:p>
          <w:p w14:paraId="40BEEBB0" w14:textId="77777777" w:rsidR="00DC7C8E" w:rsidRDefault="00DC7C8E" w:rsidP="002764F3">
            <w:pPr>
              <w:pStyle w:val="Paragraphedeliste"/>
              <w:numPr>
                <w:ilvl w:val="0"/>
                <w:numId w:val="5"/>
              </w:numPr>
              <w:spacing w:after="0" w:line="240" w:lineRule="auto"/>
              <w:ind w:left="320" w:hanging="218"/>
            </w:pPr>
            <w:proofErr w:type="spellStart"/>
            <w:r>
              <w:t>payingThirdParty</w:t>
            </w:r>
            <w:proofErr w:type="spellEnd"/>
          </w:p>
          <w:p w14:paraId="7764879D" w14:textId="77777777" w:rsidR="00DC7C8E" w:rsidRDefault="00DC7C8E" w:rsidP="002764F3">
            <w:pPr>
              <w:pStyle w:val="Paragraphedeliste"/>
              <w:numPr>
                <w:ilvl w:val="0"/>
                <w:numId w:val="5"/>
              </w:numPr>
              <w:spacing w:after="0" w:line="240" w:lineRule="auto"/>
              <w:ind w:left="320" w:hanging="218"/>
            </w:pPr>
            <w:proofErr w:type="spellStart"/>
            <w:r>
              <w:t>maximumCharge</w:t>
            </w:r>
            <w:proofErr w:type="spellEnd"/>
          </w:p>
          <w:p w14:paraId="66B39994" w14:textId="77777777" w:rsidR="00DC7C8E" w:rsidRDefault="00DC7C8E" w:rsidP="002764F3">
            <w:pPr>
              <w:pStyle w:val="Paragraphedeliste"/>
              <w:numPr>
                <w:ilvl w:val="0"/>
                <w:numId w:val="5"/>
              </w:numPr>
              <w:spacing w:after="0" w:line="240" w:lineRule="auto"/>
              <w:ind w:left="320" w:hanging="218"/>
            </w:pPr>
            <w:r>
              <w:t>ct1ct2</w:t>
            </w:r>
          </w:p>
          <w:p w14:paraId="1317B33C" w14:textId="77777777" w:rsidR="00DC7C8E" w:rsidRDefault="00DC7C8E" w:rsidP="002764F3">
            <w:pPr>
              <w:pStyle w:val="Paragraphedeliste"/>
              <w:numPr>
                <w:ilvl w:val="0"/>
                <w:numId w:val="5"/>
              </w:numPr>
              <w:spacing w:after="0" w:line="240" w:lineRule="auto"/>
              <w:ind w:left="320" w:hanging="218"/>
            </w:pPr>
            <w:proofErr w:type="spellStart"/>
            <w:r>
              <w:t>medicalHouse</w:t>
            </w:r>
            <w:proofErr w:type="spellEnd"/>
          </w:p>
          <w:p w14:paraId="0F43D0ED" w14:textId="77777777" w:rsidR="00DC7C8E" w:rsidRDefault="00DC7C8E" w:rsidP="002764F3">
            <w:pPr>
              <w:pStyle w:val="Paragraphedeliste"/>
              <w:numPr>
                <w:ilvl w:val="0"/>
                <w:numId w:val="5"/>
              </w:numPr>
              <w:spacing w:after="0" w:line="240" w:lineRule="auto"/>
              <w:ind w:left="320" w:hanging="218"/>
            </w:pPr>
            <w:proofErr w:type="spellStart"/>
            <w:r>
              <w:t>statusComplementaryInsurance</w:t>
            </w:r>
            <w:proofErr w:type="spellEnd"/>
          </w:p>
          <w:p w14:paraId="37B2DC8E" w14:textId="77777777" w:rsidR="00DC7C8E" w:rsidRDefault="00DC7C8E" w:rsidP="002764F3">
            <w:pPr>
              <w:pStyle w:val="Paragraphedeliste"/>
              <w:numPr>
                <w:ilvl w:val="0"/>
                <w:numId w:val="5"/>
              </w:numPr>
              <w:spacing w:after="0" w:line="240" w:lineRule="auto"/>
              <w:ind w:left="320" w:hanging="218"/>
            </w:pPr>
            <w:proofErr w:type="spellStart"/>
            <w:r>
              <w:t>increasedIntervention</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63C3FFDC" w14:textId="77777777" w:rsidR="00DC7C8E" w:rsidRDefault="00DC7C8E" w:rsidP="005F2C43">
            <w:pPr>
              <w:spacing w:after="0" w:line="240" w:lineRule="auto"/>
            </w:pPr>
            <w:r>
              <w:t>2 jaar in het verleden</w:t>
            </w:r>
          </w:p>
        </w:tc>
      </w:tr>
      <w:tr w:rsidR="00DC7C8E" w:rsidRPr="00560C12" w14:paraId="2C0CF75D" w14:textId="77777777" w:rsidTr="001F2EAD">
        <w:tc>
          <w:tcPr>
            <w:tcW w:w="1382" w:type="dxa"/>
            <w:vMerge/>
            <w:tcBorders>
              <w:left w:val="single" w:sz="8" w:space="0" w:color="A6A6A6"/>
              <w:right w:val="single" w:sz="8" w:space="0" w:color="A6A6A6"/>
            </w:tcBorders>
            <w:shd w:val="clear" w:color="auto" w:fill="D9D9D9"/>
          </w:tcPr>
          <w:p w14:paraId="1636B240" w14:textId="77777777" w:rsidR="00DC7C8E" w:rsidRDefault="00DC7C8E" w:rsidP="005F2C43">
            <w:pPr>
              <w:spacing w:after="0" w:line="240" w:lineRule="auto"/>
            </w:pPr>
          </w:p>
        </w:tc>
        <w:tc>
          <w:tcPr>
            <w:tcW w:w="1353" w:type="dxa"/>
            <w:vMerge/>
            <w:tcBorders>
              <w:left w:val="single" w:sz="8" w:space="0" w:color="A6A6A6"/>
              <w:right w:val="single" w:sz="8" w:space="0" w:color="A6A6A6"/>
            </w:tcBorders>
            <w:shd w:val="clear" w:color="auto" w:fill="FFFFFF"/>
          </w:tcPr>
          <w:p w14:paraId="4B60F207" w14:textId="77777777" w:rsidR="00DC7C8E" w:rsidRPr="002764F3" w:rsidRDefault="00DC7C8E" w:rsidP="005F2C43">
            <w:pPr>
              <w:spacing w:after="0" w:line="240" w:lineRule="auto"/>
            </w:pPr>
          </w:p>
        </w:tc>
        <w:tc>
          <w:tcPr>
            <w:tcW w:w="1261" w:type="dxa"/>
            <w:vMerge/>
            <w:tcBorders>
              <w:left w:val="single" w:sz="8" w:space="0" w:color="A6A6A6"/>
              <w:right w:val="single" w:sz="8" w:space="0" w:color="A6A6A6"/>
            </w:tcBorders>
            <w:shd w:val="clear" w:color="auto" w:fill="FFFFFF"/>
          </w:tcPr>
          <w:p w14:paraId="6131D9E5" w14:textId="77777777" w:rsidR="00DC7C8E" w:rsidRDefault="00DC7C8E" w:rsidP="005F2C43">
            <w:pPr>
              <w:spacing w:after="0" w:line="240" w:lineRule="auto"/>
            </w:pPr>
          </w:p>
        </w:tc>
        <w:tc>
          <w:tcPr>
            <w:tcW w:w="3135" w:type="dxa"/>
            <w:tcBorders>
              <w:top w:val="single" w:sz="8" w:space="0" w:color="A6A6A6"/>
              <w:left w:val="single" w:sz="8" w:space="0" w:color="A6A6A6"/>
              <w:bottom w:val="single" w:sz="8" w:space="0" w:color="A6A6A6"/>
              <w:right w:val="single" w:sz="8" w:space="0" w:color="A6A6A6"/>
            </w:tcBorders>
            <w:shd w:val="clear" w:color="auto" w:fill="FFFFFF"/>
          </w:tcPr>
          <w:p w14:paraId="508120D9" w14:textId="77777777" w:rsidR="00DC7C8E" w:rsidRPr="007B17E6" w:rsidRDefault="00DC7C8E" w:rsidP="005F2C43">
            <w:pPr>
              <w:spacing w:after="0" w:line="240" w:lineRule="auto"/>
              <w:rPr>
                <w:lang w:val="en-US"/>
              </w:rPr>
            </w:pPr>
            <w:r w:rsidRPr="007B17E6">
              <w:rPr>
                <w:lang w:val="en-US"/>
              </w:rPr>
              <w:t>SPP-IS:PRIMAWEB_SOCIAL_INSPECTION</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04D60BF0" w14:textId="77777777" w:rsidR="00DC7C8E" w:rsidRDefault="00DC7C8E" w:rsidP="005F2C43">
            <w:pPr>
              <w:spacing w:after="0" w:line="240" w:lineRule="auto"/>
            </w:pPr>
            <w:r>
              <w:t>No Control</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2294A745" w14:textId="77777777" w:rsidR="00DC7C8E" w:rsidRDefault="00DC7C8E" w:rsidP="002764F3">
            <w:pPr>
              <w:pStyle w:val="Paragraphedeliste"/>
              <w:numPr>
                <w:ilvl w:val="0"/>
                <w:numId w:val="5"/>
              </w:numPr>
              <w:spacing w:after="0" w:line="240" w:lineRule="auto"/>
              <w:ind w:left="320" w:hanging="218"/>
            </w:pPr>
            <w:proofErr w:type="spellStart"/>
            <w:r>
              <w:t>insuringOrganization</w:t>
            </w:r>
            <w:proofErr w:type="spellEnd"/>
          </w:p>
          <w:p w14:paraId="3BE1B492" w14:textId="77777777" w:rsidR="00DC7C8E" w:rsidRDefault="00DC7C8E" w:rsidP="002764F3">
            <w:pPr>
              <w:pStyle w:val="Paragraphedeliste"/>
              <w:numPr>
                <w:ilvl w:val="0"/>
                <w:numId w:val="5"/>
              </w:numPr>
              <w:spacing w:after="0" w:line="240" w:lineRule="auto"/>
              <w:ind w:left="320" w:hanging="218"/>
            </w:pPr>
            <w:proofErr w:type="spellStart"/>
            <w:r>
              <w:t>reimbursementRight</w:t>
            </w:r>
            <w:proofErr w:type="spellEnd"/>
          </w:p>
          <w:p w14:paraId="5CD908D9" w14:textId="77777777" w:rsidR="00DC7C8E" w:rsidRDefault="00DC7C8E" w:rsidP="002764F3">
            <w:pPr>
              <w:pStyle w:val="Paragraphedeliste"/>
              <w:numPr>
                <w:ilvl w:val="0"/>
                <w:numId w:val="5"/>
              </w:numPr>
              <w:spacing w:after="0" w:line="240" w:lineRule="auto"/>
              <w:ind w:left="320" w:hanging="218"/>
            </w:pPr>
            <w:proofErr w:type="spellStart"/>
            <w:r>
              <w:t>payingThirdParty</w:t>
            </w:r>
            <w:proofErr w:type="spellEnd"/>
          </w:p>
          <w:p w14:paraId="0D35556F" w14:textId="77777777" w:rsidR="00DC7C8E" w:rsidRDefault="00DC7C8E" w:rsidP="002764F3">
            <w:pPr>
              <w:pStyle w:val="Paragraphedeliste"/>
              <w:numPr>
                <w:ilvl w:val="0"/>
                <w:numId w:val="5"/>
              </w:numPr>
              <w:spacing w:after="0" w:line="240" w:lineRule="auto"/>
              <w:ind w:left="320" w:hanging="218"/>
            </w:pPr>
            <w:proofErr w:type="spellStart"/>
            <w:r>
              <w:lastRenderedPageBreak/>
              <w:t>maximumCharge</w:t>
            </w:r>
            <w:proofErr w:type="spellEnd"/>
          </w:p>
          <w:p w14:paraId="521B4CAE" w14:textId="77777777" w:rsidR="00DC7C8E" w:rsidRDefault="00DC7C8E" w:rsidP="002764F3">
            <w:pPr>
              <w:pStyle w:val="Paragraphedeliste"/>
              <w:numPr>
                <w:ilvl w:val="0"/>
                <w:numId w:val="5"/>
              </w:numPr>
              <w:spacing w:after="0" w:line="240" w:lineRule="auto"/>
              <w:ind w:left="320" w:hanging="218"/>
            </w:pPr>
            <w:r>
              <w:t>ct1ct2</w:t>
            </w:r>
          </w:p>
          <w:p w14:paraId="7C598261" w14:textId="77777777" w:rsidR="00DC7C8E" w:rsidRDefault="00DC7C8E" w:rsidP="002764F3">
            <w:pPr>
              <w:pStyle w:val="Paragraphedeliste"/>
              <w:numPr>
                <w:ilvl w:val="0"/>
                <w:numId w:val="5"/>
              </w:numPr>
              <w:spacing w:after="0" w:line="240" w:lineRule="auto"/>
              <w:ind w:left="320" w:hanging="218"/>
            </w:pPr>
            <w:proofErr w:type="spellStart"/>
            <w:r>
              <w:t>medicalHouse</w:t>
            </w:r>
            <w:proofErr w:type="spellEnd"/>
          </w:p>
          <w:p w14:paraId="10EBB4E8" w14:textId="77777777" w:rsidR="00DC7C8E" w:rsidRDefault="00DC7C8E" w:rsidP="002764F3">
            <w:pPr>
              <w:pStyle w:val="Paragraphedeliste"/>
              <w:numPr>
                <w:ilvl w:val="0"/>
                <w:numId w:val="5"/>
              </w:numPr>
              <w:spacing w:after="0" w:line="240" w:lineRule="auto"/>
              <w:ind w:left="320" w:hanging="218"/>
            </w:pPr>
            <w:proofErr w:type="spellStart"/>
            <w:r>
              <w:t>statusComplementaryInsurance</w:t>
            </w:r>
            <w:proofErr w:type="spellEnd"/>
          </w:p>
          <w:p w14:paraId="3D87F0E3" w14:textId="77777777" w:rsidR="00DC7C8E" w:rsidRDefault="00DC7C8E" w:rsidP="002764F3">
            <w:pPr>
              <w:pStyle w:val="Paragraphedeliste"/>
              <w:numPr>
                <w:ilvl w:val="0"/>
                <w:numId w:val="5"/>
              </w:numPr>
              <w:spacing w:after="0" w:line="240" w:lineRule="auto"/>
              <w:ind w:left="320" w:hanging="218"/>
            </w:pPr>
            <w:proofErr w:type="spellStart"/>
            <w:r>
              <w:t>increasedIntervention</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23310EAE" w14:textId="77777777" w:rsidR="00DC7C8E" w:rsidRDefault="00DC7C8E" w:rsidP="005F2C43">
            <w:pPr>
              <w:spacing w:after="0" w:line="240" w:lineRule="auto"/>
            </w:pPr>
            <w:r>
              <w:lastRenderedPageBreak/>
              <w:t>2 jaar in het verleden</w:t>
            </w:r>
          </w:p>
        </w:tc>
      </w:tr>
      <w:tr w:rsidR="00DC7C8E" w:rsidRPr="00560C12" w14:paraId="43D77AE1" w14:textId="77777777" w:rsidTr="001F2EAD">
        <w:tc>
          <w:tcPr>
            <w:tcW w:w="1382" w:type="dxa"/>
            <w:tcBorders>
              <w:left w:val="single" w:sz="8" w:space="0" w:color="A6A6A6"/>
              <w:right w:val="single" w:sz="8" w:space="0" w:color="A6A6A6"/>
            </w:tcBorders>
            <w:shd w:val="clear" w:color="auto" w:fill="D9D9D9"/>
          </w:tcPr>
          <w:p w14:paraId="087A6F93" w14:textId="77777777" w:rsidR="00DC7C8E" w:rsidRDefault="00DC7C8E" w:rsidP="005F2C43">
            <w:pPr>
              <w:spacing w:after="0" w:line="240" w:lineRule="auto"/>
            </w:pPr>
            <w:r>
              <w:t>FOD BOSA</w:t>
            </w:r>
          </w:p>
        </w:tc>
        <w:tc>
          <w:tcPr>
            <w:tcW w:w="1353" w:type="dxa"/>
            <w:tcBorders>
              <w:left w:val="single" w:sz="8" w:space="0" w:color="A6A6A6"/>
              <w:right w:val="single" w:sz="8" w:space="0" w:color="A6A6A6"/>
            </w:tcBorders>
            <w:shd w:val="clear" w:color="auto" w:fill="FFFFFF"/>
          </w:tcPr>
          <w:p w14:paraId="5C170423" w14:textId="77777777" w:rsidR="00DC7C8E" w:rsidRPr="002764F3" w:rsidRDefault="00DC7C8E" w:rsidP="005F2C43">
            <w:pPr>
              <w:spacing w:after="0" w:line="240" w:lineRule="auto"/>
            </w:pPr>
            <w:r>
              <w:t>0671516647</w:t>
            </w:r>
          </w:p>
        </w:tc>
        <w:tc>
          <w:tcPr>
            <w:tcW w:w="1261" w:type="dxa"/>
            <w:tcBorders>
              <w:left w:val="single" w:sz="8" w:space="0" w:color="A6A6A6"/>
              <w:right w:val="single" w:sz="8" w:space="0" w:color="A6A6A6"/>
            </w:tcBorders>
            <w:shd w:val="clear" w:color="auto" w:fill="FFFFFF"/>
          </w:tcPr>
          <w:p w14:paraId="7A069338" w14:textId="77777777" w:rsidR="00DC7C8E" w:rsidRDefault="00DC7C8E" w:rsidP="005F2C43">
            <w:pPr>
              <w:spacing w:after="0" w:line="240" w:lineRule="auto"/>
            </w:pPr>
            <w:r>
              <w:t>0</w:t>
            </w:r>
          </w:p>
        </w:tc>
        <w:tc>
          <w:tcPr>
            <w:tcW w:w="3135" w:type="dxa"/>
            <w:tcBorders>
              <w:top w:val="single" w:sz="8" w:space="0" w:color="A6A6A6"/>
              <w:left w:val="single" w:sz="8" w:space="0" w:color="A6A6A6"/>
              <w:bottom w:val="single" w:sz="8" w:space="0" w:color="A6A6A6"/>
              <w:right w:val="single" w:sz="8" w:space="0" w:color="A6A6A6"/>
            </w:tcBorders>
            <w:shd w:val="clear" w:color="auto" w:fill="FFFFFF"/>
          </w:tcPr>
          <w:p w14:paraId="694AC9BF" w14:textId="77777777" w:rsidR="00DC7C8E" w:rsidRPr="002764F3" w:rsidRDefault="00DC7C8E" w:rsidP="005F2C43">
            <w:pPr>
              <w:spacing w:after="0" w:line="240" w:lineRule="auto"/>
            </w:pPr>
            <w:r>
              <w:t>BOSA:MONITORING_INTEGRATOR</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752A8EB5" w14:textId="77777777" w:rsidR="00DC7C8E" w:rsidRDefault="00DC7C8E" w:rsidP="005F2C43">
            <w:pPr>
              <w:spacing w:after="0" w:line="240" w:lineRule="auto"/>
            </w:pP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7CB1AC49" w14:textId="77777777" w:rsidR="00DC7C8E" w:rsidRDefault="00DC7C8E" w:rsidP="00DC7C8E">
            <w:pPr>
              <w:pStyle w:val="Paragraphedeliste"/>
              <w:numPr>
                <w:ilvl w:val="0"/>
                <w:numId w:val="5"/>
              </w:numPr>
              <w:spacing w:after="0" w:line="240" w:lineRule="auto"/>
              <w:ind w:left="320" w:hanging="218"/>
            </w:pPr>
            <w:proofErr w:type="spellStart"/>
            <w:r>
              <w:t>insuringOrganization</w:t>
            </w:r>
            <w:proofErr w:type="spellEnd"/>
          </w:p>
          <w:p w14:paraId="472B7A82" w14:textId="77777777" w:rsidR="00DC7C8E" w:rsidRDefault="00DC7C8E" w:rsidP="00DC7C8E">
            <w:pPr>
              <w:pStyle w:val="Paragraphedeliste"/>
              <w:numPr>
                <w:ilvl w:val="0"/>
                <w:numId w:val="5"/>
              </w:numPr>
              <w:spacing w:after="0" w:line="240" w:lineRule="auto"/>
              <w:ind w:left="320" w:hanging="218"/>
            </w:pPr>
            <w:proofErr w:type="spellStart"/>
            <w:r>
              <w:t>reimbursementRight</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6A07AF28" w14:textId="77777777" w:rsidR="00DC7C8E" w:rsidRDefault="00DC7C8E" w:rsidP="005F2C43">
            <w:pPr>
              <w:spacing w:after="0" w:line="240" w:lineRule="auto"/>
            </w:pPr>
            <w:r>
              <w:t>2 jaar in het verleden</w:t>
            </w:r>
          </w:p>
        </w:tc>
      </w:tr>
      <w:tr w:rsidR="00DC7C8E" w:rsidRPr="00560C12" w14:paraId="63425A52" w14:textId="77777777" w:rsidTr="001F2EAD">
        <w:tc>
          <w:tcPr>
            <w:tcW w:w="1382" w:type="dxa"/>
            <w:vMerge w:val="restart"/>
            <w:tcBorders>
              <w:left w:val="single" w:sz="8" w:space="0" w:color="A6A6A6"/>
              <w:right w:val="single" w:sz="8" w:space="0" w:color="A6A6A6"/>
            </w:tcBorders>
            <w:shd w:val="clear" w:color="auto" w:fill="D9D9D9"/>
          </w:tcPr>
          <w:p w14:paraId="3C91F26A" w14:textId="77777777" w:rsidR="00DC7C8E" w:rsidRDefault="00DC7C8E" w:rsidP="005F2C43">
            <w:pPr>
              <w:spacing w:after="0" w:line="240" w:lineRule="auto"/>
            </w:pPr>
            <w:r>
              <w:t>RVA</w:t>
            </w:r>
          </w:p>
        </w:tc>
        <w:tc>
          <w:tcPr>
            <w:tcW w:w="1353" w:type="dxa"/>
            <w:tcBorders>
              <w:left w:val="single" w:sz="8" w:space="0" w:color="A6A6A6"/>
              <w:right w:val="single" w:sz="8" w:space="0" w:color="A6A6A6"/>
            </w:tcBorders>
            <w:shd w:val="clear" w:color="auto" w:fill="FFFFFF"/>
          </w:tcPr>
          <w:p w14:paraId="460D9CD5" w14:textId="77777777" w:rsidR="00DC7C8E" w:rsidRPr="002764F3" w:rsidRDefault="00DC7C8E" w:rsidP="005F2C43">
            <w:pPr>
              <w:spacing w:after="0" w:line="240" w:lineRule="auto"/>
            </w:pPr>
            <w:r>
              <w:t>18/0</w:t>
            </w:r>
          </w:p>
        </w:tc>
        <w:tc>
          <w:tcPr>
            <w:tcW w:w="1261" w:type="dxa"/>
            <w:tcBorders>
              <w:left w:val="single" w:sz="8" w:space="0" w:color="A6A6A6"/>
              <w:right w:val="single" w:sz="8" w:space="0" w:color="A6A6A6"/>
            </w:tcBorders>
            <w:shd w:val="clear" w:color="auto" w:fill="FFFFFF"/>
          </w:tcPr>
          <w:p w14:paraId="1346666E" w14:textId="77777777" w:rsidR="00DC7C8E" w:rsidRDefault="00DC7C8E" w:rsidP="005F2C43">
            <w:pPr>
              <w:spacing w:after="0" w:line="240" w:lineRule="auto"/>
            </w:pPr>
            <w:r>
              <w:t>1</w:t>
            </w:r>
          </w:p>
        </w:tc>
        <w:tc>
          <w:tcPr>
            <w:tcW w:w="3135" w:type="dxa"/>
            <w:vMerge w:val="restart"/>
            <w:tcBorders>
              <w:top w:val="single" w:sz="8" w:space="0" w:color="A6A6A6"/>
              <w:left w:val="single" w:sz="8" w:space="0" w:color="A6A6A6"/>
              <w:right w:val="single" w:sz="8" w:space="0" w:color="A6A6A6"/>
            </w:tcBorders>
            <w:shd w:val="clear" w:color="auto" w:fill="FFFFFF"/>
          </w:tcPr>
          <w:p w14:paraId="0ED455A4" w14:textId="77777777" w:rsidR="00DC7C8E" w:rsidRPr="002764F3" w:rsidRDefault="00DC7C8E" w:rsidP="005F2C43">
            <w:pPr>
              <w:spacing w:after="0" w:line="240" w:lineRule="auto"/>
            </w:pPr>
            <w:r>
              <w:t>NEO:CONTROLLED_UNEMPLOYED</w:t>
            </w:r>
          </w:p>
        </w:tc>
        <w:tc>
          <w:tcPr>
            <w:tcW w:w="2251" w:type="dxa"/>
            <w:vMerge w:val="restart"/>
            <w:tcBorders>
              <w:top w:val="single" w:sz="8" w:space="0" w:color="A6A6A6"/>
              <w:left w:val="single" w:sz="8" w:space="0" w:color="A6A6A6"/>
              <w:right w:val="single" w:sz="8" w:space="0" w:color="A6A6A6"/>
            </w:tcBorders>
            <w:shd w:val="clear" w:color="auto" w:fill="FFFFFF"/>
          </w:tcPr>
          <w:p w14:paraId="02E63997" w14:textId="77777777" w:rsidR="00DC7C8E" w:rsidRDefault="00DC7C8E" w:rsidP="005F2C43">
            <w:pPr>
              <w:spacing w:after="0" w:line="240" w:lineRule="auto"/>
            </w:pPr>
            <w:proofErr w:type="spellStart"/>
            <w:r>
              <w:t>Current</w:t>
            </w:r>
            <w:proofErr w:type="spellEnd"/>
            <w:r>
              <w:t xml:space="preserve"> Date (2 </w:t>
            </w:r>
            <w:proofErr w:type="spellStart"/>
            <w:r>
              <w:t>preceding</w:t>
            </w:r>
            <w:proofErr w:type="spellEnd"/>
            <w:r>
              <w:t xml:space="preserve"> </w:t>
            </w:r>
            <w:proofErr w:type="spellStart"/>
            <w:r>
              <w:t>years</w:t>
            </w:r>
            <w:proofErr w:type="spellEnd"/>
            <w:r>
              <w:t>)</w:t>
            </w:r>
            <w:r>
              <w:rPr>
                <w:rStyle w:val="Appelnotedebasdep"/>
              </w:rPr>
              <w:footnoteReference w:id="2"/>
            </w:r>
          </w:p>
        </w:tc>
        <w:tc>
          <w:tcPr>
            <w:tcW w:w="2564" w:type="dxa"/>
            <w:vMerge w:val="restart"/>
            <w:tcBorders>
              <w:top w:val="single" w:sz="8" w:space="0" w:color="A6A6A6"/>
              <w:left w:val="single" w:sz="8" w:space="0" w:color="A6A6A6"/>
              <w:right w:val="single" w:sz="8" w:space="0" w:color="A6A6A6"/>
            </w:tcBorders>
            <w:shd w:val="clear" w:color="auto" w:fill="FFFFFF"/>
          </w:tcPr>
          <w:p w14:paraId="553C147F" w14:textId="77777777" w:rsidR="00DC7C8E" w:rsidRDefault="00DC7C8E" w:rsidP="00DC7C8E">
            <w:pPr>
              <w:pStyle w:val="Paragraphedeliste"/>
              <w:numPr>
                <w:ilvl w:val="0"/>
                <w:numId w:val="5"/>
              </w:numPr>
              <w:spacing w:after="0" w:line="240" w:lineRule="auto"/>
              <w:ind w:left="320" w:hanging="218"/>
            </w:pPr>
            <w:proofErr w:type="spellStart"/>
            <w:r>
              <w:t>insuringOrganization</w:t>
            </w:r>
            <w:proofErr w:type="spellEnd"/>
          </w:p>
        </w:tc>
        <w:tc>
          <w:tcPr>
            <w:tcW w:w="1739" w:type="dxa"/>
            <w:vMerge w:val="restart"/>
            <w:tcBorders>
              <w:top w:val="single" w:sz="8" w:space="0" w:color="A6A6A6"/>
              <w:left w:val="single" w:sz="8" w:space="0" w:color="A6A6A6"/>
              <w:right w:val="single" w:sz="8" w:space="0" w:color="A6A6A6"/>
            </w:tcBorders>
            <w:shd w:val="clear" w:color="auto" w:fill="FFFFFF"/>
          </w:tcPr>
          <w:p w14:paraId="7CEB2048" w14:textId="77777777" w:rsidR="00DC7C8E" w:rsidRDefault="00DC7C8E" w:rsidP="005F2C43">
            <w:pPr>
              <w:spacing w:after="0" w:line="240" w:lineRule="auto"/>
            </w:pPr>
            <w:r>
              <w:t>2 jaar in het verleden</w:t>
            </w:r>
          </w:p>
        </w:tc>
      </w:tr>
      <w:tr w:rsidR="00DC7C8E" w:rsidRPr="00560C12" w14:paraId="5E37465C" w14:textId="77777777" w:rsidTr="001F2EAD">
        <w:tc>
          <w:tcPr>
            <w:tcW w:w="1382" w:type="dxa"/>
            <w:vMerge/>
            <w:tcBorders>
              <w:left w:val="single" w:sz="8" w:space="0" w:color="A6A6A6"/>
              <w:right w:val="single" w:sz="8" w:space="0" w:color="A6A6A6"/>
            </w:tcBorders>
            <w:shd w:val="clear" w:color="auto" w:fill="D9D9D9"/>
          </w:tcPr>
          <w:p w14:paraId="038FF8D9" w14:textId="77777777" w:rsidR="00DC7C8E" w:rsidRDefault="00DC7C8E" w:rsidP="005F2C43">
            <w:pPr>
              <w:spacing w:after="0" w:line="240" w:lineRule="auto"/>
            </w:pPr>
          </w:p>
        </w:tc>
        <w:tc>
          <w:tcPr>
            <w:tcW w:w="1353" w:type="dxa"/>
            <w:tcBorders>
              <w:left w:val="single" w:sz="8" w:space="0" w:color="A6A6A6"/>
              <w:right w:val="single" w:sz="8" w:space="0" w:color="A6A6A6"/>
            </w:tcBorders>
            <w:shd w:val="clear" w:color="auto" w:fill="FFFFFF"/>
          </w:tcPr>
          <w:p w14:paraId="454A5661" w14:textId="77777777" w:rsidR="00DC7C8E" w:rsidRPr="002764F3" w:rsidRDefault="00DC7C8E" w:rsidP="005F2C43">
            <w:pPr>
              <w:spacing w:after="0" w:line="240" w:lineRule="auto"/>
            </w:pPr>
            <w:r>
              <w:t>18/1</w:t>
            </w:r>
          </w:p>
        </w:tc>
        <w:tc>
          <w:tcPr>
            <w:tcW w:w="1261" w:type="dxa"/>
            <w:tcBorders>
              <w:left w:val="single" w:sz="8" w:space="0" w:color="A6A6A6"/>
              <w:right w:val="single" w:sz="8" w:space="0" w:color="A6A6A6"/>
            </w:tcBorders>
            <w:shd w:val="clear" w:color="auto" w:fill="FFFFFF"/>
          </w:tcPr>
          <w:p w14:paraId="4FE08DE5" w14:textId="77777777" w:rsidR="00DC7C8E" w:rsidRDefault="00DC7C8E" w:rsidP="005F2C43">
            <w:pPr>
              <w:spacing w:after="0" w:line="240" w:lineRule="auto"/>
            </w:pPr>
            <w:r>
              <w:t>1</w:t>
            </w:r>
          </w:p>
        </w:tc>
        <w:tc>
          <w:tcPr>
            <w:tcW w:w="3135" w:type="dxa"/>
            <w:vMerge/>
            <w:tcBorders>
              <w:left w:val="single" w:sz="8" w:space="0" w:color="A6A6A6"/>
              <w:right w:val="single" w:sz="8" w:space="0" w:color="A6A6A6"/>
            </w:tcBorders>
            <w:shd w:val="clear" w:color="auto" w:fill="FFFFFF"/>
          </w:tcPr>
          <w:p w14:paraId="74B06F0B" w14:textId="77777777" w:rsidR="00DC7C8E" w:rsidRPr="002764F3" w:rsidRDefault="00DC7C8E" w:rsidP="005F2C43">
            <w:pPr>
              <w:spacing w:after="0" w:line="240" w:lineRule="auto"/>
            </w:pPr>
          </w:p>
        </w:tc>
        <w:tc>
          <w:tcPr>
            <w:tcW w:w="2251" w:type="dxa"/>
            <w:vMerge/>
            <w:tcBorders>
              <w:left w:val="single" w:sz="8" w:space="0" w:color="A6A6A6"/>
              <w:right w:val="single" w:sz="8" w:space="0" w:color="A6A6A6"/>
            </w:tcBorders>
            <w:shd w:val="clear" w:color="auto" w:fill="FFFFFF"/>
          </w:tcPr>
          <w:p w14:paraId="2FA0E592" w14:textId="77777777" w:rsidR="00DC7C8E" w:rsidRDefault="00DC7C8E" w:rsidP="005F2C43">
            <w:pPr>
              <w:spacing w:after="0" w:line="240" w:lineRule="auto"/>
            </w:pPr>
          </w:p>
        </w:tc>
        <w:tc>
          <w:tcPr>
            <w:tcW w:w="2564" w:type="dxa"/>
            <w:vMerge/>
            <w:tcBorders>
              <w:left w:val="single" w:sz="8" w:space="0" w:color="A6A6A6"/>
              <w:right w:val="single" w:sz="8" w:space="0" w:color="A6A6A6"/>
            </w:tcBorders>
            <w:shd w:val="clear" w:color="auto" w:fill="FFFFFF"/>
          </w:tcPr>
          <w:p w14:paraId="4A93CD28" w14:textId="77777777" w:rsidR="00DC7C8E" w:rsidRDefault="00DC7C8E" w:rsidP="00DC7C8E">
            <w:pPr>
              <w:spacing w:after="0" w:line="240" w:lineRule="auto"/>
            </w:pPr>
          </w:p>
        </w:tc>
        <w:tc>
          <w:tcPr>
            <w:tcW w:w="1739" w:type="dxa"/>
            <w:vMerge/>
            <w:tcBorders>
              <w:left w:val="single" w:sz="8" w:space="0" w:color="A6A6A6"/>
              <w:right w:val="single" w:sz="8" w:space="0" w:color="A6A6A6"/>
            </w:tcBorders>
            <w:shd w:val="clear" w:color="auto" w:fill="FFFFFF"/>
          </w:tcPr>
          <w:p w14:paraId="23325D70" w14:textId="77777777" w:rsidR="00DC7C8E" w:rsidRDefault="00DC7C8E" w:rsidP="005F2C43">
            <w:pPr>
              <w:spacing w:after="0" w:line="240" w:lineRule="auto"/>
            </w:pPr>
          </w:p>
        </w:tc>
      </w:tr>
      <w:tr w:rsidR="00DC7C8E" w:rsidRPr="00560C12" w14:paraId="7891109A" w14:textId="77777777" w:rsidTr="001F2EAD">
        <w:tc>
          <w:tcPr>
            <w:tcW w:w="1382" w:type="dxa"/>
            <w:vMerge/>
            <w:tcBorders>
              <w:left w:val="single" w:sz="8" w:space="0" w:color="A6A6A6"/>
              <w:right w:val="single" w:sz="8" w:space="0" w:color="A6A6A6"/>
            </w:tcBorders>
            <w:shd w:val="clear" w:color="auto" w:fill="D9D9D9"/>
          </w:tcPr>
          <w:p w14:paraId="09932BDD" w14:textId="77777777" w:rsidR="00DC7C8E" w:rsidRDefault="00DC7C8E" w:rsidP="005F2C43">
            <w:pPr>
              <w:spacing w:after="0" w:line="240" w:lineRule="auto"/>
            </w:pPr>
          </w:p>
        </w:tc>
        <w:tc>
          <w:tcPr>
            <w:tcW w:w="1353" w:type="dxa"/>
            <w:tcBorders>
              <w:left w:val="single" w:sz="8" w:space="0" w:color="A6A6A6"/>
              <w:right w:val="single" w:sz="8" w:space="0" w:color="A6A6A6"/>
            </w:tcBorders>
            <w:shd w:val="clear" w:color="auto" w:fill="FFFFFF"/>
          </w:tcPr>
          <w:p w14:paraId="6E067B19" w14:textId="77777777" w:rsidR="00DC7C8E" w:rsidRDefault="00DC7C8E" w:rsidP="005F2C43">
            <w:pPr>
              <w:spacing w:after="0" w:line="240" w:lineRule="auto"/>
            </w:pPr>
            <w:r>
              <w:t>18/3</w:t>
            </w:r>
          </w:p>
        </w:tc>
        <w:tc>
          <w:tcPr>
            <w:tcW w:w="1261" w:type="dxa"/>
            <w:tcBorders>
              <w:left w:val="single" w:sz="8" w:space="0" w:color="A6A6A6"/>
              <w:right w:val="single" w:sz="8" w:space="0" w:color="A6A6A6"/>
            </w:tcBorders>
            <w:shd w:val="clear" w:color="auto" w:fill="FFFFFF"/>
          </w:tcPr>
          <w:p w14:paraId="09AD68AB" w14:textId="77777777" w:rsidR="00DC7C8E" w:rsidRDefault="00DC7C8E" w:rsidP="005F2C43">
            <w:pPr>
              <w:spacing w:after="0" w:line="240" w:lineRule="auto"/>
            </w:pPr>
            <w:r>
              <w:t>1</w:t>
            </w:r>
          </w:p>
        </w:tc>
        <w:tc>
          <w:tcPr>
            <w:tcW w:w="3135" w:type="dxa"/>
            <w:vMerge/>
            <w:tcBorders>
              <w:left w:val="single" w:sz="8" w:space="0" w:color="A6A6A6"/>
              <w:bottom w:val="single" w:sz="8" w:space="0" w:color="A6A6A6"/>
              <w:right w:val="single" w:sz="8" w:space="0" w:color="A6A6A6"/>
            </w:tcBorders>
            <w:shd w:val="clear" w:color="auto" w:fill="FFFFFF"/>
          </w:tcPr>
          <w:p w14:paraId="5C9521E4" w14:textId="77777777" w:rsidR="00DC7C8E" w:rsidRPr="00DC7C8E" w:rsidRDefault="00DC7C8E" w:rsidP="005F2C43">
            <w:pPr>
              <w:spacing w:after="0" w:line="240" w:lineRule="auto"/>
            </w:pPr>
          </w:p>
        </w:tc>
        <w:tc>
          <w:tcPr>
            <w:tcW w:w="2251" w:type="dxa"/>
            <w:vMerge/>
            <w:tcBorders>
              <w:left w:val="single" w:sz="8" w:space="0" w:color="A6A6A6"/>
              <w:bottom w:val="single" w:sz="8" w:space="0" w:color="A6A6A6"/>
              <w:right w:val="single" w:sz="8" w:space="0" w:color="A6A6A6"/>
            </w:tcBorders>
            <w:shd w:val="clear" w:color="auto" w:fill="FFFFFF"/>
          </w:tcPr>
          <w:p w14:paraId="60420364" w14:textId="77777777" w:rsidR="00DC7C8E" w:rsidRDefault="00DC7C8E" w:rsidP="005F2C43">
            <w:pPr>
              <w:spacing w:after="0" w:line="240" w:lineRule="auto"/>
            </w:pPr>
          </w:p>
        </w:tc>
        <w:tc>
          <w:tcPr>
            <w:tcW w:w="2564" w:type="dxa"/>
            <w:vMerge/>
            <w:tcBorders>
              <w:left w:val="single" w:sz="8" w:space="0" w:color="A6A6A6"/>
              <w:bottom w:val="single" w:sz="8" w:space="0" w:color="A6A6A6"/>
              <w:right w:val="single" w:sz="8" w:space="0" w:color="A6A6A6"/>
            </w:tcBorders>
            <w:shd w:val="clear" w:color="auto" w:fill="FFFFFF"/>
          </w:tcPr>
          <w:p w14:paraId="5F88EBD1" w14:textId="77777777" w:rsidR="00DC7C8E" w:rsidRDefault="00DC7C8E" w:rsidP="00DC7C8E">
            <w:pPr>
              <w:spacing w:after="0" w:line="240" w:lineRule="auto"/>
            </w:pPr>
          </w:p>
        </w:tc>
        <w:tc>
          <w:tcPr>
            <w:tcW w:w="1739" w:type="dxa"/>
            <w:vMerge/>
            <w:tcBorders>
              <w:left w:val="single" w:sz="8" w:space="0" w:color="A6A6A6"/>
              <w:bottom w:val="single" w:sz="8" w:space="0" w:color="A6A6A6"/>
              <w:right w:val="single" w:sz="8" w:space="0" w:color="A6A6A6"/>
            </w:tcBorders>
            <w:shd w:val="clear" w:color="auto" w:fill="FFFFFF"/>
          </w:tcPr>
          <w:p w14:paraId="22CB9E9F" w14:textId="77777777" w:rsidR="00DC7C8E" w:rsidRDefault="00DC7C8E" w:rsidP="005F2C43">
            <w:pPr>
              <w:spacing w:after="0" w:line="240" w:lineRule="auto"/>
            </w:pPr>
          </w:p>
        </w:tc>
      </w:tr>
      <w:tr w:rsidR="00DC7C8E" w:rsidRPr="00560C12" w14:paraId="04EC11D5" w14:textId="77777777" w:rsidTr="001F40CE">
        <w:tc>
          <w:tcPr>
            <w:tcW w:w="1382" w:type="dxa"/>
            <w:tcBorders>
              <w:left w:val="single" w:sz="8" w:space="0" w:color="A6A6A6"/>
              <w:right w:val="single" w:sz="8" w:space="0" w:color="A6A6A6"/>
            </w:tcBorders>
            <w:shd w:val="clear" w:color="auto" w:fill="D9D9D9"/>
          </w:tcPr>
          <w:p w14:paraId="7036D1CA" w14:textId="77777777" w:rsidR="00DC7C8E" w:rsidRDefault="00DC7C8E" w:rsidP="005F2C43">
            <w:pPr>
              <w:spacing w:after="0" w:line="240" w:lineRule="auto"/>
            </w:pPr>
            <w:r>
              <w:t>RSVZ</w:t>
            </w:r>
          </w:p>
        </w:tc>
        <w:tc>
          <w:tcPr>
            <w:tcW w:w="1353" w:type="dxa"/>
            <w:tcBorders>
              <w:left w:val="single" w:sz="8" w:space="0" w:color="A6A6A6"/>
              <w:right w:val="single" w:sz="8" w:space="0" w:color="A6A6A6"/>
            </w:tcBorders>
            <w:shd w:val="clear" w:color="auto" w:fill="FFFFFF"/>
          </w:tcPr>
          <w:p w14:paraId="021B1751" w14:textId="77777777" w:rsidR="00DC7C8E" w:rsidRDefault="00DC7C8E" w:rsidP="005F2C43">
            <w:pPr>
              <w:spacing w:after="0" w:line="240" w:lineRule="auto"/>
            </w:pPr>
            <w:r>
              <w:t>15/5</w:t>
            </w:r>
          </w:p>
        </w:tc>
        <w:tc>
          <w:tcPr>
            <w:tcW w:w="1261" w:type="dxa"/>
            <w:tcBorders>
              <w:left w:val="single" w:sz="8" w:space="0" w:color="A6A6A6"/>
              <w:right w:val="single" w:sz="8" w:space="0" w:color="A6A6A6"/>
            </w:tcBorders>
            <w:shd w:val="clear" w:color="auto" w:fill="FFFFFF"/>
          </w:tcPr>
          <w:p w14:paraId="645A2550" w14:textId="77777777" w:rsidR="00DC7C8E" w:rsidRDefault="00DC7C8E" w:rsidP="005F2C43">
            <w:pPr>
              <w:spacing w:after="0" w:line="240" w:lineRule="auto"/>
            </w:pPr>
            <w:r>
              <w:t>102,  106</w:t>
            </w:r>
          </w:p>
        </w:tc>
        <w:tc>
          <w:tcPr>
            <w:tcW w:w="3135" w:type="dxa"/>
            <w:tcBorders>
              <w:top w:val="single" w:sz="8" w:space="0" w:color="A6A6A6"/>
              <w:left w:val="single" w:sz="8" w:space="0" w:color="A6A6A6"/>
              <w:bottom w:val="single" w:sz="8" w:space="0" w:color="A6A6A6"/>
              <w:right w:val="single" w:sz="8" w:space="0" w:color="A6A6A6"/>
            </w:tcBorders>
            <w:shd w:val="clear" w:color="auto" w:fill="FFFFFF"/>
          </w:tcPr>
          <w:p w14:paraId="71565251" w14:textId="77777777" w:rsidR="00DC7C8E" w:rsidRPr="00DC7C8E" w:rsidRDefault="00DC7C8E" w:rsidP="005F2C43">
            <w:pPr>
              <w:spacing w:after="0" w:line="240" w:lineRule="auto"/>
            </w:pPr>
            <w:r>
              <w:t>NISSE:INVESTIGATION_RIGHTS</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17A0DF9F" w14:textId="77777777" w:rsidR="00DC7C8E" w:rsidRDefault="00DC7C8E" w:rsidP="005F2C43">
            <w:pPr>
              <w:spacing w:after="0" w:line="240" w:lineRule="auto"/>
            </w:pPr>
            <w:proofErr w:type="spellStart"/>
            <w:r>
              <w:t>Current</w:t>
            </w:r>
            <w:proofErr w:type="spellEnd"/>
            <w:r>
              <w:t xml:space="preserve"> Date (2 </w:t>
            </w:r>
            <w:proofErr w:type="spellStart"/>
            <w:r>
              <w:t>preceding</w:t>
            </w:r>
            <w:proofErr w:type="spellEnd"/>
            <w:r>
              <w:t xml:space="preserve"> </w:t>
            </w:r>
            <w:proofErr w:type="spellStart"/>
            <w:r>
              <w:t>years</w:t>
            </w:r>
            <w:proofErr w:type="spellEnd"/>
            <w:r>
              <w:t>)</w:t>
            </w:r>
            <w:r w:rsidR="00461504">
              <w:rPr>
                <w:rStyle w:val="Appelnotedebasdep"/>
              </w:rPr>
              <w:footnoteReference w:id="3"/>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11AF8359" w14:textId="77777777" w:rsidR="00DC7C8E" w:rsidRDefault="00DC7C8E" w:rsidP="00DC7C8E">
            <w:pPr>
              <w:pStyle w:val="Paragraphedeliste"/>
              <w:numPr>
                <w:ilvl w:val="0"/>
                <w:numId w:val="5"/>
              </w:numPr>
              <w:spacing w:after="0" w:line="240" w:lineRule="auto"/>
              <w:ind w:left="293" w:hanging="218"/>
            </w:pPr>
            <w:proofErr w:type="spellStart"/>
            <w:r>
              <w:t>insuringOrganization</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154EA3BC" w14:textId="77777777" w:rsidR="00DC7C8E" w:rsidRDefault="00DC7C8E" w:rsidP="005F2C43">
            <w:pPr>
              <w:spacing w:after="0" w:line="240" w:lineRule="auto"/>
            </w:pPr>
            <w:r>
              <w:t>2 jaar in het verleden</w:t>
            </w:r>
          </w:p>
        </w:tc>
      </w:tr>
      <w:tr w:rsidR="00EF354A" w:rsidRPr="00560C12" w14:paraId="3E524328" w14:textId="77777777" w:rsidTr="001F2EAD">
        <w:tc>
          <w:tcPr>
            <w:tcW w:w="1382" w:type="dxa"/>
            <w:tcBorders>
              <w:left w:val="single" w:sz="8" w:space="0" w:color="A6A6A6"/>
              <w:bottom w:val="single" w:sz="8" w:space="0" w:color="A6A6A6"/>
              <w:right w:val="single" w:sz="8" w:space="0" w:color="A6A6A6"/>
            </w:tcBorders>
            <w:shd w:val="clear" w:color="auto" w:fill="D9D9D9"/>
          </w:tcPr>
          <w:p w14:paraId="324B0A02" w14:textId="1E239282" w:rsidR="00EF354A" w:rsidRDefault="00EF354A" w:rsidP="00EF354A">
            <w:pPr>
              <w:spacing w:after="0" w:line="240" w:lineRule="auto"/>
            </w:pPr>
            <w:r>
              <w:rPr>
                <w:lang w:val="en-US"/>
              </w:rPr>
              <w:t>SFPD</w:t>
            </w:r>
          </w:p>
        </w:tc>
        <w:tc>
          <w:tcPr>
            <w:tcW w:w="1353" w:type="dxa"/>
            <w:tcBorders>
              <w:left w:val="single" w:sz="8" w:space="0" w:color="A6A6A6"/>
              <w:bottom w:val="single" w:sz="8" w:space="0" w:color="A6A6A6"/>
              <w:right w:val="single" w:sz="8" w:space="0" w:color="A6A6A6"/>
            </w:tcBorders>
            <w:shd w:val="clear" w:color="auto" w:fill="FFFFFF"/>
          </w:tcPr>
          <w:p w14:paraId="03CBB397" w14:textId="55B83DF2" w:rsidR="00EF354A" w:rsidRDefault="00EF354A" w:rsidP="00EF354A">
            <w:pPr>
              <w:spacing w:after="0" w:line="240" w:lineRule="auto"/>
            </w:pPr>
            <w:r>
              <w:rPr>
                <w:lang w:val="en-US"/>
              </w:rPr>
              <w:t>5/0, 0206738078</w:t>
            </w:r>
          </w:p>
        </w:tc>
        <w:tc>
          <w:tcPr>
            <w:tcW w:w="1261" w:type="dxa"/>
            <w:tcBorders>
              <w:left w:val="single" w:sz="8" w:space="0" w:color="A6A6A6"/>
              <w:bottom w:val="single" w:sz="8" w:space="0" w:color="A6A6A6"/>
              <w:right w:val="single" w:sz="8" w:space="0" w:color="A6A6A6"/>
            </w:tcBorders>
            <w:shd w:val="clear" w:color="auto" w:fill="FFFFFF"/>
          </w:tcPr>
          <w:p w14:paraId="38B5588F" w14:textId="024CE550" w:rsidR="00EF354A" w:rsidRDefault="00EF354A" w:rsidP="00EF354A">
            <w:pPr>
              <w:spacing w:after="0" w:line="240" w:lineRule="auto"/>
            </w:pPr>
            <w:r>
              <w:t>600</w:t>
            </w:r>
          </w:p>
        </w:tc>
        <w:tc>
          <w:tcPr>
            <w:tcW w:w="3135" w:type="dxa"/>
            <w:tcBorders>
              <w:top w:val="single" w:sz="8" w:space="0" w:color="A6A6A6"/>
              <w:left w:val="single" w:sz="8" w:space="0" w:color="A6A6A6"/>
              <w:bottom w:val="single" w:sz="8" w:space="0" w:color="A6A6A6"/>
              <w:right w:val="single" w:sz="8" w:space="0" w:color="A6A6A6"/>
            </w:tcBorders>
            <w:shd w:val="clear" w:color="auto" w:fill="FFFFFF"/>
          </w:tcPr>
          <w:p w14:paraId="20134257" w14:textId="58B9BC7D" w:rsidR="00EF354A" w:rsidRDefault="00EF354A" w:rsidP="00EF354A">
            <w:pPr>
              <w:spacing w:after="0" w:line="240" w:lineRule="auto"/>
            </w:pPr>
            <w:r>
              <w:rPr>
                <w:lang w:val="en-US"/>
              </w:rPr>
              <w:t>SFPD:OCCUPATIONAL_ACCIDENT_CONTROL</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1DE4B5A9" w14:textId="6880FCF8" w:rsidR="00EF354A" w:rsidRDefault="00EF354A" w:rsidP="00EF354A">
            <w:pPr>
              <w:spacing w:after="0" w:line="240" w:lineRule="auto"/>
            </w:pPr>
            <w:r>
              <w:rPr>
                <w:lang w:val="en-US"/>
              </w:rPr>
              <w:t>Current Date</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6A19D4C1" w14:textId="3775B612" w:rsidR="00EF354A" w:rsidRDefault="00EF354A" w:rsidP="00EF354A">
            <w:pPr>
              <w:pStyle w:val="Paragraphedeliste"/>
              <w:numPr>
                <w:ilvl w:val="0"/>
                <w:numId w:val="5"/>
              </w:numPr>
              <w:spacing w:after="0" w:line="240" w:lineRule="auto"/>
              <w:ind w:left="293" w:hanging="218"/>
            </w:pPr>
            <w:proofErr w:type="spellStart"/>
            <w:r>
              <w:rPr>
                <w:lang w:val="en-US"/>
              </w:rPr>
              <w:t>insuringOrganization</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7C03F170" w14:textId="7CB78CDF" w:rsidR="00EF354A" w:rsidRDefault="00EF354A" w:rsidP="00EF354A">
            <w:pPr>
              <w:spacing w:after="0" w:line="240" w:lineRule="auto"/>
            </w:pPr>
            <w:r>
              <w:t>2 jaar in het verleden</w:t>
            </w:r>
          </w:p>
        </w:tc>
      </w:tr>
    </w:tbl>
    <w:p w14:paraId="6F74C422" w14:textId="77777777" w:rsidR="007A4AE1" w:rsidRPr="00560C12" w:rsidRDefault="007A4AE1" w:rsidP="007A4AE1">
      <w:pPr>
        <w:tabs>
          <w:tab w:val="left" w:pos="8896"/>
        </w:tabs>
      </w:pPr>
      <w:r>
        <w:tab/>
      </w:r>
    </w:p>
    <w:tbl>
      <w:tblPr>
        <w:tblW w:w="960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75"/>
        <w:gridCol w:w="7331"/>
      </w:tblGrid>
      <w:tr w:rsidR="00D2173D" w:rsidRPr="00560C12" w14:paraId="3887E9F0" w14:textId="77777777" w:rsidTr="00A837AD">
        <w:tc>
          <w:tcPr>
            <w:tcW w:w="2275" w:type="dxa"/>
            <w:tcBorders>
              <w:top w:val="single" w:sz="8" w:space="0" w:color="018AC0"/>
              <w:left w:val="single" w:sz="8" w:space="0" w:color="018AC0"/>
              <w:bottom w:val="nil"/>
              <w:right w:val="single" w:sz="8" w:space="0" w:color="FFFFFF"/>
            </w:tcBorders>
            <w:shd w:val="clear" w:color="auto" w:fill="018AC0"/>
          </w:tcPr>
          <w:p w14:paraId="6D954F8C" w14:textId="77777777" w:rsidR="00D2173D" w:rsidRPr="00560C12" w:rsidRDefault="00D2173D" w:rsidP="00A837AD">
            <w:pPr>
              <w:spacing w:after="0" w:line="240" w:lineRule="auto"/>
              <w:rPr>
                <w:b/>
                <w:color w:val="FFFFFF"/>
              </w:rPr>
            </w:pPr>
            <w:r>
              <w:rPr>
                <w:b/>
                <w:color w:val="FFFFFF"/>
              </w:rPr>
              <w:t>Type controle</w:t>
            </w:r>
          </w:p>
        </w:tc>
        <w:tc>
          <w:tcPr>
            <w:tcW w:w="7331" w:type="dxa"/>
            <w:tcBorders>
              <w:top w:val="single" w:sz="8" w:space="0" w:color="018AC0"/>
              <w:left w:val="single" w:sz="8" w:space="0" w:color="FFFFFF"/>
              <w:bottom w:val="nil"/>
              <w:right w:val="single" w:sz="8" w:space="0" w:color="018AC0"/>
            </w:tcBorders>
            <w:shd w:val="clear" w:color="auto" w:fill="018AC0"/>
          </w:tcPr>
          <w:p w14:paraId="1419B02A" w14:textId="77777777" w:rsidR="00D2173D" w:rsidRPr="00560C12" w:rsidRDefault="00D2173D" w:rsidP="00A837AD">
            <w:pPr>
              <w:spacing w:after="0" w:line="240" w:lineRule="auto"/>
              <w:rPr>
                <w:b/>
                <w:color w:val="FFFFFF"/>
              </w:rPr>
            </w:pPr>
            <w:r>
              <w:rPr>
                <w:b/>
                <w:color w:val="FFFFFF"/>
              </w:rPr>
              <w:t>Beschrijving</w:t>
            </w:r>
          </w:p>
        </w:tc>
      </w:tr>
      <w:tr w:rsidR="00D2173D" w:rsidRPr="00560C12" w14:paraId="6537B84B" w14:textId="77777777" w:rsidTr="00A837AD">
        <w:tc>
          <w:tcPr>
            <w:tcW w:w="2275" w:type="dxa"/>
            <w:shd w:val="clear" w:color="auto" w:fill="D9D9D9"/>
          </w:tcPr>
          <w:p w14:paraId="51267C3F" w14:textId="77777777" w:rsidR="00D2173D" w:rsidRPr="00560C12" w:rsidRDefault="00D2173D" w:rsidP="00A837AD">
            <w:pPr>
              <w:spacing w:after="0" w:line="240" w:lineRule="auto"/>
              <w:rPr>
                <w:b/>
                <w:color w:val="000000"/>
              </w:rPr>
            </w:pPr>
            <w:proofErr w:type="spellStart"/>
            <w:r>
              <w:rPr>
                <w:b/>
                <w:color w:val="000000"/>
              </w:rPr>
              <w:t>Ignore</w:t>
            </w:r>
            <w:proofErr w:type="spellEnd"/>
          </w:p>
        </w:tc>
        <w:tc>
          <w:tcPr>
            <w:tcW w:w="7331" w:type="dxa"/>
            <w:shd w:val="clear" w:color="auto" w:fill="FFFFFF"/>
          </w:tcPr>
          <w:p w14:paraId="4C79517B" w14:textId="77777777" w:rsidR="00D2173D" w:rsidRPr="00560C12" w:rsidRDefault="00D2173D" w:rsidP="00A837AD">
            <w:pPr>
              <w:spacing w:after="0" w:line="240" w:lineRule="auto"/>
              <w:rPr>
                <w:color w:val="333333"/>
              </w:rPr>
            </w:pPr>
            <w:r>
              <w:rPr>
                <w:color w:val="333333"/>
              </w:rPr>
              <w:t>De integratieperiode wordt niet gecontroleerd bij de integratiecontrole. Als een klant op een bepaald moment een dossier heeft gehad, kan hij de gegevens ontvangen.</w:t>
            </w:r>
          </w:p>
        </w:tc>
      </w:tr>
      <w:tr w:rsidR="00D2173D" w:rsidRPr="00560C12" w14:paraId="358E0EB8" w14:textId="77777777" w:rsidTr="00A837AD">
        <w:tc>
          <w:tcPr>
            <w:tcW w:w="2275" w:type="dxa"/>
            <w:shd w:val="clear" w:color="auto" w:fill="D9D9D9"/>
          </w:tcPr>
          <w:p w14:paraId="25A60292" w14:textId="77777777" w:rsidR="00D2173D" w:rsidRPr="00560C12" w:rsidRDefault="00D2173D" w:rsidP="00A837AD">
            <w:pPr>
              <w:spacing w:after="0" w:line="240" w:lineRule="auto"/>
              <w:rPr>
                <w:b/>
                <w:color w:val="000000"/>
              </w:rPr>
            </w:pPr>
            <w:proofErr w:type="spellStart"/>
            <w:r>
              <w:rPr>
                <w:b/>
                <w:color w:val="000000"/>
              </w:rPr>
              <w:t>Current</w:t>
            </w:r>
            <w:proofErr w:type="spellEnd"/>
            <w:r>
              <w:rPr>
                <w:b/>
                <w:color w:val="000000"/>
              </w:rPr>
              <w:t xml:space="preserve"> Date</w:t>
            </w:r>
          </w:p>
        </w:tc>
        <w:tc>
          <w:tcPr>
            <w:tcW w:w="7331" w:type="dxa"/>
            <w:shd w:val="clear" w:color="auto" w:fill="FFFFFF"/>
          </w:tcPr>
          <w:p w14:paraId="6CBD4F09" w14:textId="77777777" w:rsidR="00D2173D" w:rsidRPr="00560C12" w:rsidRDefault="00D2173D" w:rsidP="00A837AD">
            <w:pPr>
              <w:spacing w:after="0" w:line="240" w:lineRule="auto"/>
              <w:rPr>
                <w:color w:val="333333"/>
              </w:rPr>
            </w:pPr>
            <w:r>
              <w:rPr>
                <w:color w:val="333333"/>
              </w:rPr>
              <w:t xml:space="preserve">Als de klant een dossier heeft op de datum van de verwerking, dan worden de gegevens meegedeeld. </w:t>
            </w:r>
          </w:p>
        </w:tc>
      </w:tr>
      <w:tr w:rsidR="00D2173D" w:rsidRPr="00560C12" w14:paraId="20A4D1F0" w14:textId="77777777" w:rsidTr="00A837AD">
        <w:tc>
          <w:tcPr>
            <w:tcW w:w="2275" w:type="dxa"/>
            <w:shd w:val="clear" w:color="auto" w:fill="D9D9D9"/>
          </w:tcPr>
          <w:p w14:paraId="25D78BD3" w14:textId="77777777" w:rsidR="00D2173D" w:rsidRPr="00560C12" w:rsidRDefault="00D2173D" w:rsidP="00A837AD">
            <w:pPr>
              <w:spacing w:after="0" w:line="240" w:lineRule="auto"/>
              <w:rPr>
                <w:b/>
                <w:color w:val="000000"/>
              </w:rPr>
            </w:pPr>
            <w:proofErr w:type="spellStart"/>
            <w:r>
              <w:rPr>
                <w:b/>
                <w:color w:val="000000"/>
              </w:rPr>
              <w:t>Fully</w:t>
            </w:r>
            <w:proofErr w:type="spellEnd"/>
            <w:r>
              <w:rPr>
                <w:b/>
                <w:color w:val="000000"/>
              </w:rPr>
              <w:t xml:space="preserve"> </w:t>
            </w:r>
            <w:proofErr w:type="spellStart"/>
            <w:r>
              <w:rPr>
                <w:b/>
                <w:color w:val="000000"/>
              </w:rPr>
              <w:t>included</w:t>
            </w:r>
            <w:proofErr w:type="spellEnd"/>
          </w:p>
        </w:tc>
        <w:tc>
          <w:tcPr>
            <w:tcW w:w="7331" w:type="dxa"/>
            <w:shd w:val="clear" w:color="auto" w:fill="FFFFFF"/>
          </w:tcPr>
          <w:p w14:paraId="591BF578" w14:textId="77777777" w:rsidR="00D2173D" w:rsidRPr="00560C12" w:rsidRDefault="00D2173D" w:rsidP="00A837AD">
            <w:pPr>
              <w:spacing w:after="0" w:line="240" w:lineRule="auto"/>
              <w:rPr>
                <w:color w:val="333333"/>
              </w:rPr>
            </w:pPr>
            <w:r>
              <w:rPr>
                <w:color w:val="333333"/>
              </w:rPr>
              <w:t>De periode van het bericht moet volledig gedekt zijn door de integratieperiode. De klant mag enkel de periodes raadplegen die volledig binnen de integratieperiode vallen.</w:t>
            </w:r>
          </w:p>
        </w:tc>
      </w:tr>
      <w:tr w:rsidR="00D2173D" w:rsidRPr="00560C12" w14:paraId="6C8657AD" w14:textId="77777777" w:rsidTr="00A837AD">
        <w:tc>
          <w:tcPr>
            <w:tcW w:w="2275" w:type="dxa"/>
            <w:shd w:val="clear" w:color="auto" w:fill="D9D9D9"/>
          </w:tcPr>
          <w:p w14:paraId="6E16B9C1" w14:textId="77777777" w:rsidR="00D2173D" w:rsidRPr="00560C12" w:rsidRDefault="002764F3" w:rsidP="00A837AD">
            <w:pPr>
              <w:spacing w:after="0" w:line="240" w:lineRule="auto"/>
              <w:rPr>
                <w:b/>
                <w:color w:val="000000"/>
              </w:rPr>
            </w:pPr>
            <w:r>
              <w:rPr>
                <w:b/>
                <w:color w:val="000000"/>
              </w:rPr>
              <w:t>Overlap</w:t>
            </w:r>
          </w:p>
        </w:tc>
        <w:tc>
          <w:tcPr>
            <w:tcW w:w="7331" w:type="dxa"/>
            <w:shd w:val="clear" w:color="auto" w:fill="FFFFFF"/>
          </w:tcPr>
          <w:p w14:paraId="78E10B95" w14:textId="77777777" w:rsidR="00D2173D" w:rsidRPr="00560C12" w:rsidRDefault="00D2173D" w:rsidP="00A837AD">
            <w:pPr>
              <w:spacing w:after="0" w:line="240" w:lineRule="auto"/>
              <w:rPr>
                <w:color w:val="333333"/>
              </w:rPr>
            </w:pPr>
            <w:r>
              <w:rPr>
                <w:color w:val="333333"/>
              </w:rPr>
              <w:t>De periode van het bericht moet minstens één dag overlappen met de integratieperiode.</w:t>
            </w:r>
          </w:p>
        </w:tc>
      </w:tr>
      <w:tr w:rsidR="002764F3" w:rsidRPr="00560C12" w14:paraId="3E89B9DC" w14:textId="77777777" w:rsidTr="00A837AD">
        <w:tc>
          <w:tcPr>
            <w:tcW w:w="2275" w:type="dxa"/>
            <w:shd w:val="clear" w:color="auto" w:fill="D9D9D9"/>
          </w:tcPr>
          <w:p w14:paraId="78DE6E1F" w14:textId="77777777" w:rsidR="002764F3" w:rsidRDefault="002764F3" w:rsidP="00A837AD">
            <w:pPr>
              <w:spacing w:after="0" w:line="240" w:lineRule="auto"/>
              <w:rPr>
                <w:b/>
                <w:color w:val="000000"/>
              </w:rPr>
            </w:pPr>
            <w:r>
              <w:rPr>
                <w:b/>
                <w:color w:val="000000"/>
              </w:rPr>
              <w:t>No Control</w:t>
            </w:r>
          </w:p>
        </w:tc>
        <w:tc>
          <w:tcPr>
            <w:tcW w:w="7331" w:type="dxa"/>
            <w:shd w:val="clear" w:color="auto" w:fill="FFFFFF"/>
          </w:tcPr>
          <w:p w14:paraId="08339938" w14:textId="77777777" w:rsidR="002764F3" w:rsidRPr="00560C12" w:rsidRDefault="002764F3" w:rsidP="00A837AD">
            <w:pPr>
              <w:spacing w:after="0" w:line="240" w:lineRule="auto"/>
              <w:rPr>
                <w:color w:val="333333"/>
              </w:rPr>
            </w:pPr>
            <w:r>
              <w:rPr>
                <w:color w:val="333333"/>
              </w:rPr>
              <w:t>De integratieperiode wordt niet gecontroleerd bij de integratiecontrole.</w:t>
            </w:r>
          </w:p>
        </w:tc>
      </w:tr>
    </w:tbl>
    <w:p w14:paraId="44ABEF75" w14:textId="77777777" w:rsidR="00E340A9" w:rsidRPr="00560C12" w:rsidRDefault="007A4AE1" w:rsidP="007A4AE1">
      <w:pPr>
        <w:tabs>
          <w:tab w:val="left" w:pos="8896"/>
        </w:tabs>
        <w:sectPr w:rsidR="00E340A9" w:rsidRPr="00560C12" w:rsidSect="00E340A9">
          <w:pgSz w:w="15840" w:h="12240" w:orient="landscape"/>
          <w:pgMar w:top="1440" w:right="1440" w:bottom="1440" w:left="1440" w:header="708" w:footer="708" w:gutter="0"/>
          <w:cols w:space="708"/>
          <w:docGrid w:linePitch="360"/>
        </w:sectPr>
      </w:pPr>
      <w:r>
        <w:tab/>
      </w:r>
    </w:p>
    <w:p w14:paraId="130E40BC" w14:textId="77777777" w:rsidR="005563CE" w:rsidRPr="00560C12" w:rsidRDefault="000E32C7" w:rsidP="007B5BEF">
      <w:pPr>
        <w:pStyle w:val="Titre1"/>
      </w:pPr>
      <w:bookmarkStart w:id="41" w:name="_Toc162516349"/>
      <w:r>
        <w:lastRenderedPageBreak/>
        <w:t>Protocol van de dienst</w:t>
      </w:r>
      <w:bookmarkEnd w:id="26"/>
      <w:bookmarkEnd w:id="41"/>
    </w:p>
    <w:p w14:paraId="24D62EFC" w14:textId="027A8BF6" w:rsidR="00E253F8" w:rsidRPr="00560C12" w:rsidRDefault="00E253F8" w:rsidP="00E253F8">
      <w:pPr>
        <w:jc w:val="left"/>
      </w:pPr>
      <w:r>
        <w:t xml:space="preserve">De communicatie vindt plaats binnen een beveiligde omgeving aan de hand van SOAP-berichten.  Meer informatie over de dienstgeoriënteerde architectuur is te vinden in </w:t>
      </w:r>
      <w:r w:rsidRPr="00560C12">
        <w:fldChar w:fldCharType="begin"/>
      </w:r>
      <w:r w:rsidRPr="00560C12">
        <w:instrText xml:space="preserve"> REF _Ref396480711 \r \h </w:instrText>
      </w:r>
      <w:r w:rsidRPr="00560C12">
        <w:fldChar w:fldCharType="separate"/>
      </w:r>
      <w:r w:rsidR="007B17E6">
        <w:t>[3]</w:t>
      </w:r>
      <w:r w:rsidRPr="00560C12">
        <w:fldChar w:fldCharType="end"/>
      </w:r>
      <w:r>
        <w:t xml:space="preserve">. De partners die nog geen toegang hebben tot de SOA-infrastructuur van de KSZ vinden in </w:t>
      </w:r>
      <w:r w:rsidRPr="00560C12">
        <w:fldChar w:fldCharType="begin"/>
      </w:r>
      <w:r w:rsidRPr="00560C12">
        <w:instrText xml:space="preserve"> REF _Ref396481021 \r \h </w:instrText>
      </w:r>
      <w:r w:rsidRPr="00560C12">
        <w:fldChar w:fldCharType="separate"/>
      </w:r>
      <w:r w:rsidR="007B17E6">
        <w:t>[4]</w:t>
      </w:r>
      <w:r w:rsidRPr="00560C12">
        <w:fldChar w:fldCharType="end"/>
      </w:r>
      <w:r>
        <w:t xml:space="preserve"> een lijst van de verschillende stappen om toegang te krijgen en deze toegang te testen.</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560C12" w14:paraId="6CE423A0"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47D54659" w14:textId="77777777" w:rsidR="005563CE" w:rsidRPr="00560C12" w:rsidRDefault="005563CE" w:rsidP="007B5BEF">
            <w:pPr>
              <w:rPr>
                <w:b w:val="0"/>
              </w:rPr>
            </w:pPr>
          </w:p>
        </w:tc>
        <w:tc>
          <w:tcPr>
            <w:tcW w:w="7277" w:type="dxa"/>
            <w:gridSpan w:val="2"/>
          </w:tcPr>
          <w:p w14:paraId="5BF8A523" w14:textId="77777777" w:rsidR="005563CE" w:rsidRPr="00560C12"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560C12" w14:paraId="6E49D5F7"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0737B142" w14:textId="77777777" w:rsidR="005563CE" w:rsidRPr="00560C12" w:rsidRDefault="005563CE" w:rsidP="007B5BEF">
            <w:pPr>
              <w:jc w:val="left"/>
            </w:pPr>
            <w:r>
              <w:t>Toepassingsprotocol</w:t>
            </w:r>
          </w:p>
        </w:tc>
        <w:tc>
          <w:tcPr>
            <w:tcW w:w="7277" w:type="dxa"/>
            <w:gridSpan w:val="2"/>
          </w:tcPr>
          <w:p w14:paraId="7E97D577" w14:textId="77777777" w:rsidR="007B5BEF" w:rsidRPr="00560C12" w:rsidRDefault="007B5BEF" w:rsidP="007B5BEF">
            <w:pPr>
              <w:cnfStyle w:val="000000000000" w:firstRow="0" w:lastRow="0" w:firstColumn="0" w:lastColumn="0" w:oddVBand="0" w:evenVBand="0" w:oddHBand="0" w:evenHBand="0" w:firstRowFirstColumn="0" w:firstRowLastColumn="0" w:lastRowFirstColumn="0" w:lastRowLastColumn="0"/>
            </w:pPr>
            <w:r>
              <w:t>HTTPS 2ways TLS, SOAP 1.1</w:t>
            </w:r>
          </w:p>
          <w:p w14:paraId="21E521AE" w14:textId="77777777" w:rsidR="005563CE" w:rsidRPr="00560C12"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560C12" w14:paraId="4D51BF41"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21A2690E" w14:textId="77777777" w:rsidR="005563CE" w:rsidRPr="00560C12" w:rsidRDefault="005563CE" w:rsidP="007B5BEF">
            <w:pPr>
              <w:jc w:val="left"/>
            </w:pPr>
            <w:r>
              <w:t>Naam van de dienst</w:t>
            </w:r>
          </w:p>
        </w:tc>
        <w:tc>
          <w:tcPr>
            <w:tcW w:w="7277" w:type="dxa"/>
            <w:gridSpan w:val="2"/>
          </w:tcPr>
          <w:p w14:paraId="6EA50F88" w14:textId="77777777" w:rsidR="005563CE" w:rsidRPr="00560C12" w:rsidRDefault="008E736C" w:rsidP="007B5BEF">
            <w:pPr>
              <w:cnfStyle w:val="000000000000" w:firstRow="0" w:lastRow="0" w:firstColumn="0" w:lastColumn="0" w:oddVBand="0" w:evenVBand="0" w:oddHBand="0" w:evenHBand="0" w:firstRowFirstColumn="0" w:firstRowLastColumn="0" w:lastRowFirstColumn="0" w:lastRowLastColumn="0"/>
              <w:rPr>
                <w:i/>
              </w:rPr>
            </w:pPr>
            <w:proofErr w:type="spellStart"/>
            <w:r>
              <w:rPr>
                <w:color w:val="auto"/>
              </w:rPr>
              <w:t>HealthCareInsurance</w:t>
            </w:r>
            <w:r>
              <w:t>Service</w:t>
            </w:r>
            <w:proofErr w:type="spellEnd"/>
          </w:p>
        </w:tc>
      </w:tr>
      <w:tr w:rsidR="005563CE" w:rsidRPr="001F40CE" w14:paraId="040BCCA5"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5422FB5A" w14:textId="77777777" w:rsidR="005563CE" w:rsidRPr="00560C12" w:rsidRDefault="001B2D6C" w:rsidP="00DE1725">
            <w:pPr>
              <w:jc w:val="left"/>
            </w:pPr>
            <w:r>
              <w:t>WSDL van de dienst</w:t>
            </w:r>
          </w:p>
        </w:tc>
        <w:tc>
          <w:tcPr>
            <w:tcW w:w="7277" w:type="dxa"/>
            <w:gridSpan w:val="2"/>
          </w:tcPr>
          <w:p w14:paraId="5D118442" w14:textId="77777777" w:rsidR="00DE6C60" w:rsidRPr="007B17E6" w:rsidRDefault="008E736C" w:rsidP="00233A22">
            <w:pPr>
              <w:cnfStyle w:val="000000000000" w:firstRow="0" w:lastRow="0" w:firstColumn="0" w:lastColumn="0" w:oddVBand="0" w:evenVBand="0" w:oddHBand="0" w:evenHBand="0" w:firstRowFirstColumn="0" w:firstRowLastColumn="0" w:lastRowFirstColumn="0" w:lastRowLastColumn="0"/>
              <w:rPr>
                <w:b/>
                <w:lang w:val="en-US"/>
              </w:rPr>
            </w:pPr>
            <w:proofErr w:type="spellStart"/>
            <w:r w:rsidRPr="007B17E6">
              <w:rPr>
                <w:color w:val="auto"/>
                <w:lang w:val="en-US"/>
              </w:rPr>
              <w:t>HealthCareInsuranceService.wsdl</w:t>
            </w:r>
            <w:proofErr w:type="spellEnd"/>
            <w:r w:rsidRPr="007B17E6">
              <w:rPr>
                <w:color w:val="auto"/>
                <w:lang w:val="en-US"/>
              </w:rPr>
              <w:t xml:space="preserve">  http://kszbcss.fgov.be/intf/HealthCareInsuranceService/v1</w:t>
            </w:r>
            <w:r w:rsidRPr="007B17E6">
              <w:rPr>
                <w:rStyle w:val="Lienhypertexte"/>
                <w:color w:val="auto"/>
                <w:sz w:val="20"/>
                <w:u w:val="none"/>
                <w:lang w:val="en-US"/>
              </w:rPr>
              <w:t xml:space="preserve">  </w:t>
            </w:r>
          </w:p>
        </w:tc>
      </w:tr>
      <w:tr w:rsidR="005563CE" w:rsidRPr="00560C12" w14:paraId="054E2547"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53B6824C" w14:textId="77777777" w:rsidR="005563CE" w:rsidRPr="00560C12" w:rsidRDefault="005563CE" w:rsidP="007B5BEF">
            <w:pPr>
              <w:jc w:val="left"/>
            </w:pPr>
            <w:r>
              <w:t>Bewerkingen</w:t>
            </w:r>
          </w:p>
        </w:tc>
        <w:tc>
          <w:tcPr>
            <w:tcW w:w="7277" w:type="dxa"/>
            <w:gridSpan w:val="2"/>
          </w:tcPr>
          <w:p w14:paraId="1BB18BD5" w14:textId="77777777" w:rsidR="005563CE" w:rsidRPr="008E736C" w:rsidRDefault="008E736C" w:rsidP="007B5BEF">
            <w:pPr>
              <w:cnfStyle w:val="000000000000" w:firstRow="0" w:lastRow="0" w:firstColumn="0" w:lastColumn="0" w:oddVBand="0" w:evenVBand="0" w:oddHBand="0" w:evenHBand="0" w:firstRowFirstColumn="0" w:firstRowLastColumn="0" w:lastRowFirstColumn="0" w:lastRowLastColumn="0"/>
              <w:rPr>
                <w:color w:val="auto"/>
              </w:rPr>
            </w:pPr>
            <w:proofErr w:type="spellStart"/>
            <w:r>
              <w:rPr>
                <w:color w:val="auto"/>
              </w:rPr>
              <w:t>getInsuranceOrganizationInformations</w:t>
            </w:r>
            <w:proofErr w:type="spellEnd"/>
          </w:p>
        </w:tc>
      </w:tr>
      <w:tr w:rsidR="00DE1725" w:rsidRPr="00560C12" w14:paraId="0A004C7E"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21F8BF6E" w14:textId="77777777" w:rsidR="00DE1725" w:rsidRPr="00560C12" w:rsidRDefault="00DE1725" w:rsidP="007B5BEF">
            <w:pPr>
              <w:jc w:val="left"/>
            </w:pPr>
            <w:r>
              <w:t>Berichten</w:t>
            </w:r>
          </w:p>
        </w:tc>
        <w:tc>
          <w:tcPr>
            <w:tcW w:w="7277" w:type="dxa"/>
            <w:gridSpan w:val="2"/>
          </w:tcPr>
          <w:p w14:paraId="5ED49FFF" w14:textId="77777777" w:rsidR="00DE1725" w:rsidRPr="00560C12" w:rsidRDefault="008E736C" w:rsidP="005C5674">
            <w:pPr>
              <w:cnfStyle w:val="000000000000" w:firstRow="0" w:lastRow="0" w:firstColumn="0" w:lastColumn="0" w:oddVBand="0" w:evenVBand="0" w:oddHBand="0" w:evenHBand="0" w:firstRowFirstColumn="0" w:firstRowLastColumn="0" w:lastRowFirstColumn="0" w:lastRowLastColumn="0"/>
            </w:pPr>
            <w:proofErr w:type="spellStart"/>
            <w:r>
              <w:rPr>
                <w:color w:val="auto"/>
              </w:rPr>
              <w:t>getInsuranceOrganizationInformations</w:t>
            </w:r>
            <w:r>
              <w:t>Request</w:t>
            </w:r>
            <w:proofErr w:type="spellEnd"/>
          </w:p>
          <w:p w14:paraId="1E0AECF4" w14:textId="77777777" w:rsidR="00DE1725" w:rsidRPr="00560C12" w:rsidRDefault="008E736C" w:rsidP="005C5674">
            <w:pPr>
              <w:cnfStyle w:val="000000000000" w:firstRow="0" w:lastRow="0" w:firstColumn="0" w:lastColumn="0" w:oddVBand="0" w:evenVBand="0" w:oddHBand="0" w:evenHBand="0" w:firstRowFirstColumn="0" w:firstRowLastColumn="0" w:lastRowFirstColumn="0" w:lastRowLastColumn="0"/>
            </w:pPr>
            <w:proofErr w:type="spellStart"/>
            <w:r>
              <w:rPr>
                <w:color w:val="auto"/>
              </w:rPr>
              <w:t>getInsuranceOrganizationInformations</w:t>
            </w:r>
            <w:r>
              <w:t>Response</w:t>
            </w:r>
            <w:proofErr w:type="spellEnd"/>
          </w:p>
          <w:p w14:paraId="24311506" w14:textId="77777777" w:rsidR="00DE1725" w:rsidRPr="00560C12" w:rsidRDefault="008E736C" w:rsidP="007B5BEF">
            <w:pPr>
              <w:cnfStyle w:val="000000000000" w:firstRow="0" w:lastRow="0" w:firstColumn="0" w:lastColumn="0" w:oddVBand="0" w:evenVBand="0" w:oddHBand="0" w:evenHBand="0" w:firstRowFirstColumn="0" w:firstRowLastColumn="0" w:lastRowFirstColumn="0" w:lastRowLastColumn="0"/>
            </w:pPr>
            <w:proofErr w:type="spellStart"/>
            <w:r>
              <w:rPr>
                <w:color w:val="auto"/>
              </w:rPr>
              <w:t>getInsuranceOrganizationInformations</w:t>
            </w:r>
            <w:r>
              <w:t>Fault</w:t>
            </w:r>
            <w:proofErr w:type="spellEnd"/>
          </w:p>
        </w:tc>
      </w:tr>
      <w:tr w:rsidR="00832995" w:rsidRPr="00560C12" w14:paraId="74A603D2" w14:textId="77777777" w:rsidTr="007163DE">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488331EC" w14:textId="77777777" w:rsidR="00832995" w:rsidRPr="00560C12" w:rsidRDefault="00832995" w:rsidP="007163DE">
            <w:pPr>
              <w:jc w:val="left"/>
            </w:pPr>
            <w:r>
              <w:t>Omgeving, host en port</w:t>
            </w:r>
          </w:p>
        </w:tc>
        <w:tc>
          <w:tcPr>
            <w:tcW w:w="1742" w:type="dxa"/>
          </w:tcPr>
          <w:p w14:paraId="6C1F14C1"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proofErr w:type="spellStart"/>
            <w:r>
              <w:t>Dev</w:t>
            </w:r>
            <w:proofErr w:type="spellEnd"/>
          </w:p>
        </w:tc>
        <w:tc>
          <w:tcPr>
            <w:tcW w:w="5535" w:type="dxa"/>
          </w:tcPr>
          <w:p w14:paraId="7F6C3123"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r>
              <w:t>b2b-test.ksz-bcss.fgov.be:4520</w:t>
            </w:r>
          </w:p>
        </w:tc>
      </w:tr>
      <w:tr w:rsidR="00832995" w:rsidRPr="00560C12" w14:paraId="4B4774F2" w14:textId="77777777" w:rsidTr="007163DE">
        <w:tc>
          <w:tcPr>
            <w:cnfStyle w:val="001000000000" w:firstRow="0" w:lastRow="0" w:firstColumn="1" w:lastColumn="0" w:oddVBand="0" w:evenVBand="0" w:oddHBand="0" w:evenHBand="0" w:firstRowFirstColumn="0" w:firstRowLastColumn="0" w:lastRowFirstColumn="0" w:lastRowLastColumn="0"/>
            <w:tcW w:w="2187" w:type="dxa"/>
            <w:vMerge/>
          </w:tcPr>
          <w:p w14:paraId="1FED9616" w14:textId="77777777" w:rsidR="00832995" w:rsidRPr="00560C12" w:rsidRDefault="00832995" w:rsidP="007163DE">
            <w:pPr>
              <w:jc w:val="left"/>
            </w:pPr>
          </w:p>
        </w:tc>
        <w:tc>
          <w:tcPr>
            <w:tcW w:w="1742" w:type="dxa"/>
          </w:tcPr>
          <w:p w14:paraId="78A39B23"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proofErr w:type="spellStart"/>
            <w:r>
              <w:t>Acc</w:t>
            </w:r>
            <w:proofErr w:type="spellEnd"/>
          </w:p>
        </w:tc>
        <w:tc>
          <w:tcPr>
            <w:tcW w:w="5535" w:type="dxa"/>
          </w:tcPr>
          <w:p w14:paraId="3783830E"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r>
              <w:t>b2b-acpt.ksz-bcss.fgov.be:4520</w:t>
            </w:r>
          </w:p>
        </w:tc>
      </w:tr>
      <w:tr w:rsidR="00832995" w:rsidRPr="00560C12" w14:paraId="0A6EB4DF" w14:textId="77777777" w:rsidTr="007163DE">
        <w:tc>
          <w:tcPr>
            <w:cnfStyle w:val="001000000000" w:firstRow="0" w:lastRow="0" w:firstColumn="1" w:lastColumn="0" w:oddVBand="0" w:evenVBand="0" w:oddHBand="0" w:evenHBand="0" w:firstRowFirstColumn="0" w:firstRowLastColumn="0" w:lastRowFirstColumn="0" w:lastRowLastColumn="0"/>
            <w:tcW w:w="2187" w:type="dxa"/>
            <w:vMerge/>
          </w:tcPr>
          <w:p w14:paraId="0F5E3EFC" w14:textId="77777777" w:rsidR="00832995" w:rsidRPr="00560C12" w:rsidRDefault="00832995" w:rsidP="007163DE">
            <w:pPr>
              <w:jc w:val="left"/>
            </w:pPr>
          </w:p>
        </w:tc>
        <w:tc>
          <w:tcPr>
            <w:tcW w:w="1742" w:type="dxa"/>
          </w:tcPr>
          <w:p w14:paraId="2DA2FF92"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proofErr w:type="spellStart"/>
            <w:r>
              <w:t>Prod</w:t>
            </w:r>
            <w:proofErr w:type="spellEnd"/>
          </w:p>
        </w:tc>
        <w:tc>
          <w:tcPr>
            <w:tcW w:w="5535" w:type="dxa"/>
          </w:tcPr>
          <w:p w14:paraId="61335C74"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r>
              <w:t>b2b.ksz-bcss.fgov.be:4520</w:t>
            </w:r>
          </w:p>
        </w:tc>
      </w:tr>
      <w:tr w:rsidR="00922C95" w:rsidRPr="00560C12" w14:paraId="6CB97E60" w14:textId="77777777" w:rsidTr="00F13E5D">
        <w:tc>
          <w:tcPr>
            <w:cnfStyle w:val="001000000000" w:firstRow="0" w:lastRow="0" w:firstColumn="1" w:lastColumn="0" w:oddVBand="0" w:evenVBand="0" w:oddHBand="0" w:evenHBand="0" w:firstRowFirstColumn="0" w:firstRowLastColumn="0" w:lastRowFirstColumn="0" w:lastRowLastColumn="0"/>
            <w:tcW w:w="2187" w:type="dxa"/>
          </w:tcPr>
          <w:p w14:paraId="541D839C" w14:textId="77777777" w:rsidR="00922C95" w:rsidRPr="00560C12" w:rsidRDefault="00922C95" w:rsidP="007B5BEF">
            <w:pPr>
              <w:jc w:val="left"/>
            </w:pPr>
            <w:r>
              <w:t>URI</w:t>
            </w:r>
          </w:p>
        </w:tc>
        <w:tc>
          <w:tcPr>
            <w:tcW w:w="7277" w:type="dxa"/>
            <w:gridSpan w:val="2"/>
          </w:tcPr>
          <w:p w14:paraId="0B4EE525" w14:textId="77777777" w:rsidR="00922C95" w:rsidRPr="008E736C" w:rsidRDefault="008E736C" w:rsidP="0024427A">
            <w:pPr>
              <w:cnfStyle w:val="000000000000" w:firstRow="0" w:lastRow="0" w:firstColumn="0" w:lastColumn="0" w:oddVBand="0" w:evenVBand="0" w:oddHBand="0" w:evenHBand="0" w:firstRowFirstColumn="0" w:firstRowLastColumn="0" w:lastRowFirstColumn="0" w:lastRowLastColumn="0"/>
              <w:rPr>
                <w:color w:val="auto"/>
              </w:rPr>
            </w:pPr>
            <w:r>
              <w:rPr>
                <w:color w:val="auto"/>
              </w:rPr>
              <w:t>/</w:t>
            </w:r>
            <w:proofErr w:type="spellStart"/>
            <w:r>
              <w:rPr>
                <w:color w:val="auto"/>
              </w:rPr>
              <w:t>HealthCareInsuranceService</w:t>
            </w:r>
            <w:proofErr w:type="spellEnd"/>
            <w:r>
              <w:rPr>
                <w:color w:val="auto"/>
              </w:rPr>
              <w:t>/consult_01</w:t>
            </w:r>
          </w:p>
        </w:tc>
      </w:tr>
    </w:tbl>
    <w:p w14:paraId="23322316" w14:textId="77777777" w:rsidR="00576A6A" w:rsidRPr="00560C12" w:rsidRDefault="00576A6A" w:rsidP="00074288">
      <w:pPr>
        <w:pStyle w:val="Titre1"/>
      </w:pPr>
      <w:bookmarkStart w:id="42" w:name="_Toc413917228"/>
      <w:bookmarkStart w:id="43" w:name="_Toc162516350"/>
      <w:bookmarkStart w:id="44" w:name="_Toc413917233"/>
      <w:r>
        <w:t>Beschrijving van de uitgewisselde berichten</w:t>
      </w:r>
      <w:bookmarkEnd w:id="42"/>
      <w:bookmarkEnd w:id="43"/>
    </w:p>
    <w:p w14:paraId="5578C05C" w14:textId="77777777" w:rsidR="00326E92" w:rsidRPr="00560C12" w:rsidRDefault="002C7C87" w:rsidP="00074288">
      <w:pPr>
        <w:pStyle w:val="Titre2"/>
      </w:pPr>
      <w:bookmarkStart w:id="45" w:name="_Toc416698390"/>
      <w:bookmarkStart w:id="46" w:name="_Toc162516351"/>
      <w:r>
        <w:t>Gemeenschappelijk gedeelte van de verschillende bewerkingen</w:t>
      </w:r>
      <w:bookmarkEnd w:id="45"/>
      <w:bookmarkEnd w:id="46"/>
    </w:p>
    <w:p w14:paraId="14785A33" w14:textId="77777777" w:rsidR="00C93855" w:rsidRPr="00560C12" w:rsidRDefault="00C93855" w:rsidP="00074288">
      <w:pPr>
        <w:pStyle w:val="Titre3"/>
      </w:pPr>
      <w:bookmarkStart w:id="47" w:name="_Toc162516352"/>
      <w:r>
        <w:t>Identificatie van de klant [</w:t>
      </w:r>
      <w:proofErr w:type="spellStart"/>
      <w:r>
        <w:t>informationCustomer</w:t>
      </w:r>
      <w:proofErr w:type="spellEnd"/>
      <w:r>
        <w:t>]</w:t>
      </w:r>
      <w:bookmarkEnd w:id="47"/>
    </w:p>
    <w:p w14:paraId="682902A8" w14:textId="77777777" w:rsidR="00C93855" w:rsidRPr="00560C12" w:rsidRDefault="00C93855" w:rsidP="00074288">
      <w:pPr>
        <w:jc w:val="center"/>
      </w:pPr>
      <w:r>
        <w:rPr>
          <w:noProof/>
          <w:lang w:val="fr-BE" w:eastAsia="fr-BE"/>
        </w:rPr>
        <w:drawing>
          <wp:inline distT="0" distB="0" distL="0" distR="0" wp14:anchorId="180F96EB" wp14:editId="291D6DCB">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7">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14:paraId="0857E6B6" w14:textId="77777777" w:rsidR="00C93855" w:rsidRPr="00560C12" w:rsidRDefault="00C93855" w:rsidP="00074288">
      <w:r>
        <w:lastRenderedPageBreak/>
        <w:t xml:space="preserve">Het element </w:t>
      </w:r>
      <w:proofErr w:type="spellStart"/>
      <w:r>
        <w:rPr>
          <w:b/>
          <w:i/>
        </w:rPr>
        <w:t>informationCustomer</w:t>
      </w:r>
      <w:proofErr w:type="spellEnd"/>
      <w:r>
        <w:t xml:space="preserve"> wordt geleverd door de klant om zich te identificeren op businessniveau door zijn identificatie mee te delen hetzij op het niveau van het netwerk van de sociale zekerheid, hetzij op ondernemingsniveau. Het kan business- en tijdsreferenties omvatten.</w:t>
      </w:r>
    </w:p>
    <w:p w14:paraId="2F3A9B60" w14:textId="77777777" w:rsidR="00C93855" w:rsidRPr="00560C12" w:rsidRDefault="00C93855" w:rsidP="00074288">
      <w:r>
        <w:t xml:space="preserve">De identificatie van de instelling is gedefinieerd in een bericht: </w:t>
      </w:r>
    </w:p>
    <w:p w14:paraId="766781BF" w14:textId="77777777" w:rsidR="00C93855" w:rsidRPr="00560C12" w:rsidRDefault="00C93855" w:rsidP="00074288">
      <w:pPr>
        <w:pStyle w:val="Paragraphedeliste"/>
        <w:numPr>
          <w:ilvl w:val="0"/>
          <w:numId w:val="14"/>
        </w:numPr>
      </w:pPr>
      <w:r>
        <w:t>hetzij op basis van de combinatie sector / instelling voor de instellingen van sociale zekerheid</w:t>
      </w:r>
    </w:p>
    <w:p w14:paraId="7BE96E59" w14:textId="77777777" w:rsidR="00C93855" w:rsidRPr="00560C12" w:rsidRDefault="00C93855" w:rsidP="00074288">
      <w:pPr>
        <w:pStyle w:val="Paragraphedeliste"/>
        <w:numPr>
          <w:ilvl w:val="0"/>
          <w:numId w:val="14"/>
        </w:numPr>
      </w:pPr>
      <w:r>
        <w:t>hetzij op basis van het KBO-nummer voor de instellingen die geen deel uitmaken van het netwerk van de sociale zekerheid of voor de instellingen voor dewelke het KBO-nummer een toegevoegde waarde biedt ten opzichte van het gebruik van sector / instelling</w:t>
      </w:r>
    </w:p>
    <w:p w14:paraId="453B572D" w14:textId="77777777" w:rsidR="00C93855" w:rsidRPr="00560C12" w:rsidRDefault="00C93855" w:rsidP="00074288">
      <w:pPr>
        <w:pStyle w:val="Titre3"/>
      </w:pPr>
      <w:bookmarkStart w:id="48" w:name="_Toc162516353"/>
      <w:r>
        <w:t>Identificatie van de KSZ [</w:t>
      </w:r>
      <w:proofErr w:type="spellStart"/>
      <w:r>
        <w:rPr>
          <w:rFonts w:ascii="Courier New" w:hAnsi="Courier New"/>
        </w:rPr>
        <w:t>informationCBSS</w:t>
      </w:r>
      <w:proofErr w:type="spellEnd"/>
      <w:r>
        <w:t>]</w:t>
      </w:r>
      <w:bookmarkEnd w:id="48"/>
    </w:p>
    <w:p w14:paraId="108C2328" w14:textId="77777777" w:rsidR="00C93855" w:rsidRPr="00560C12" w:rsidRDefault="00C93855" w:rsidP="00074288">
      <w:pPr>
        <w:jc w:val="center"/>
      </w:pPr>
      <w:r>
        <w:rPr>
          <w:noProof/>
          <w:lang w:val="fr-BE" w:eastAsia="fr-BE"/>
        </w:rPr>
        <w:drawing>
          <wp:inline distT="0" distB="0" distL="0" distR="0" wp14:anchorId="6909D5F7" wp14:editId="3962610A">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8">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6B2D65C8" w14:textId="77777777" w:rsidR="00C93855" w:rsidRPr="00560C12" w:rsidRDefault="00C93855" w:rsidP="00074288">
      <w:r>
        <w:t xml:space="preserve">Het element </w:t>
      </w:r>
      <w:proofErr w:type="spellStart"/>
      <w:r>
        <w:rPr>
          <w:b/>
          <w:i/>
        </w:rPr>
        <w:t>informationCBSS</w:t>
      </w:r>
      <w:proofErr w:type="spellEnd"/>
      <w:r>
        <w:t xml:space="preserve">, dat facultatief is in de </w:t>
      </w:r>
      <w:proofErr w:type="spellStart"/>
      <w:r>
        <w:t>request</w:t>
      </w:r>
      <w:proofErr w:type="spellEnd"/>
      <w:r>
        <w:t xml:space="preserve">, wordt ingevuld door de KSZ en geeft informatie die nodig is voor de </w:t>
      </w:r>
      <w:proofErr w:type="spellStart"/>
      <w:r>
        <w:t>logging</w:t>
      </w:r>
      <w:proofErr w:type="spellEnd"/>
      <w:r>
        <w:t xml:space="preserve"> en de support.</w:t>
      </w:r>
    </w:p>
    <w:p w14:paraId="47A6A8F6" w14:textId="77777777" w:rsidR="00C93855" w:rsidRPr="00560C12" w:rsidRDefault="00C93855" w:rsidP="00074288">
      <w:pPr>
        <w:pStyle w:val="Titre3"/>
      </w:pPr>
      <w:bookmarkStart w:id="49" w:name="_Toc162516354"/>
      <w:r>
        <w:t>Wettelijke context van de oproep [</w:t>
      </w:r>
      <w:proofErr w:type="spellStart"/>
      <w:r>
        <w:rPr>
          <w:rFonts w:ascii="Courier New" w:hAnsi="Courier New"/>
        </w:rPr>
        <w:t>legalContext</w:t>
      </w:r>
      <w:proofErr w:type="spellEnd"/>
      <w:r>
        <w:t>]</w:t>
      </w:r>
      <w:bookmarkEnd w:id="49"/>
    </w:p>
    <w:p w14:paraId="5FACB038" w14:textId="77777777" w:rsidR="00C93855" w:rsidRPr="00560C12" w:rsidRDefault="00C93855" w:rsidP="00074288">
      <w:r>
        <w:t xml:space="preserve">Het element </w:t>
      </w:r>
      <w:proofErr w:type="spellStart"/>
      <w:r>
        <w:rPr>
          <w:b/>
          <w:i/>
        </w:rPr>
        <w:t>legalContext</w:t>
      </w:r>
      <w:proofErr w:type="spellEnd"/>
      <w:r>
        <w:t xml:space="preserve"> laat toe het wettelijke kader van de </w:t>
      </w:r>
      <w:proofErr w:type="spellStart"/>
      <w:r>
        <w:t>request</w:t>
      </w:r>
      <w:proofErr w:type="spellEnd"/>
      <w:r>
        <w:t xml:space="preserve"> te definiëren.</w:t>
      </w:r>
    </w:p>
    <w:p w14:paraId="0829145C" w14:textId="77777777" w:rsidR="00C93855" w:rsidRPr="00560C12" w:rsidRDefault="00C93855" w:rsidP="00074288">
      <w:pPr>
        <w:pStyle w:val="Titre3"/>
      </w:pPr>
      <w:bookmarkStart w:id="50" w:name="_Toc479335342"/>
      <w:bookmarkStart w:id="51" w:name="_Toc479342956"/>
      <w:bookmarkStart w:id="52" w:name="_Toc479335343"/>
      <w:bookmarkStart w:id="53" w:name="_Toc479342957"/>
      <w:bookmarkStart w:id="54" w:name="_Toc479335348"/>
      <w:bookmarkStart w:id="55" w:name="_Toc479342962"/>
      <w:bookmarkStart w:id="56" w:name="_Toc162516355"/>
      <w:bookmarkEnd w:id="50"/>
      <w:bookmarkEnd w:id="51"/>
      <w:bookmarkEnd w:id="52"/>
      <w:bookmarkEnd w:id="53"/>
      <w:bookmarkEnd w:id="54"/>
      <w:bookmarkEnd w:id="55"/>
      <w:r>
        <w:lastRenderedPageBreak/>
        <w:t>Status van het antwoord [</w:t>
      </w:r>
      <w:r>
        <w:rPr>
          <w:rFonts w:ascii="Courier New" w:hAnsi="Courier New"/>
        </w:rPr>
        <w:t>status</w:t>
      </w:r>
      <w:r>
        <w:t>]</w:t>
      </w:r>
      <w:bookmarkEnd w:id="56"/>
    </w:p>
    <w:p w14:paraId="08C55A0B" w14:textId="77777777" w:rsidR="00C93855" w:rsidRPr="00560C12" w:rsidRDefault="00C93855" w:rsidP="00074288">
      <w:pPr>
        <w:jc w:val="center"/>
      </w:pPr>
      <w:r>
        <w:rPr>
          <w:noProof/>
          <w:lang w:val="fr-BE" w:eastAsia="fr-BE"/>
        </w:rPr>
        <w:drawing>
          <wp:inline distT="0" distB="0" distL="0" distR="0" wp14:anchorId="0E317D39" wp14:editId="1B9DBD37">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19">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14:paraId="161C09AD" w14:textId="77777777" w:rsidR="00C93855" w:rsidRPr="00560C12" w:rsidRDefault="00C93855" w:rsidP="00074288">
      <w:r>
        <w:t xml:space="preserve">Het element </w:t>
      </w:r>
      <w:r>
        <w:rPr>
          <w:b/>
          <w:i/>
        </w:rPr>
        <w:t xml:space="preserve">status </w:t>
      </w:r>
      <w:r>
        <w:t xml:space="preserve">is aanwezig in elk antwoord van de KSZ en geeft de globale status van de verwerking van de </w:t>
      </w:r>
      <w:proofErr w:type="spellStart"/>
      <w:r>
        <w:t>request</w:t>
      </w:r>
      <w:proofErr w:type="spellEnd"/>
      <w:r>
        <w:t xml:space="preserve"> weer. Het bestaat uit de volgende elementen:</w:t>
      </w:r>
    </w:p>
    <w:p w14:paraId="4CABF5BB" w14:textId="77777777" w:rsidR="00C93855" w:rsidRPr="00560C12" w:rsidRDefault="00C93855" w:rsidP="00074288">
      <w:pPr>
        <w:pStyle w:val="Paragraphedeliste"/>
        <w:numPr>
          <w:ilvl w:val="0"/>
          <w:numId w:val="15"/>
        </w:numPr>
      </w:pPr>
      <w:proofErr w:type="spellStart"/>
      <w:r>
        <w:rPr>
          <w:i/>
        </w:rPr>
        <w:t>value</w:t>
      </w:r>
      <w:proofErr w:type="spellEnd"/>
      <w:r>
        <w:t> : algemene aanduiding van de status van het antwoord. 3 mogelijke waarden:</w:t>
      </w:r>
    </w:p>
    <w:tbl>
      <w:tblPr>
        <w:tblStyle w:val="BCSSTable2"/>
        <w:tblW w:w="0" w:type="auto"/>
        <w:jc w:val="center"/>
        <w:tblLook w:val="04A0" w:firstRow="1" w:lastRow="0" w:firstColumn="1" w:lastColumn="0" w:noHBand="0" w:noVBand="1"/>
      </w:tblPr>
      <w:tblGrid>
        <w:gridCol w:w="2030"/>
        <w:gridCol w:w="4788"/>
      </w:tblGrid>
      <w:tr w:rsidR="00C93855" w:rsidRPr="00560C12" w14:paraId="5A632AA0" w14:textId="77777777"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14:paraId="7BFEF680" w14:textId="77777777" w:rsidR="00C93855" w:rsidRPr="00560C12" w:rsidRDefault="00C93855" w:rsidP="00074288">
            <w:pPr>
              <w:pStyle w:val="Paragraphedeliste"/>
              <w:ind w:left="0"/>
            </w:pPr>
            <w:r>
              <w:t>Waarde</w:t>
            </w:r>
          </w:p>
        </w:tc>
        <w:tc>
          <w:tcPr>
            <w:tcW w:w="4788" w:type="dxa"/>
          </w:tcPr>
          <w:p w14:paraId="7F437818" w14:textId="77777777" w:rsidR="00C93855" w:rsidRPr="00560C12" w:rsidRDefault="00C93855" w:rsidP="00074288">
            <w:pPr>
              <w:pStyle w:val="Paragraphedeliste"/>
              <w:ind w:left="0"/>
              <w:cnfStyle w:val="100000000000" w:firstRow="1" w:lastRow="0" w:firstColumn="0" w:lastColumn="0" w:oddVBand="0" w:evenVBand="0" w:oddHBand="0" w:evenHBand="0" w:firstRowFirstColumn="0" w:firstRowLastColumn="0" w:lastRowFirstColumn="0" w:lastRowLastColumn="0"/>
            </w:pPr>
            <w:r>
              <w:t>Beschrijving</w:t>
            </w:r>
          </w:p>
        </w:tc>
      </w:tr>
      <w:tr w:rsidR="00C93855" w:rsidRPr="00560C12" w14:paraId="5415A911"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29672A59" w14:textId="77777777" w:rsidR="00C93855" w:rsidRPr="00560C12" w:rsidRDefault="00C93855" w:rsidP="00074288">
            <w:pPr>
              <w:pStyle w:val="Paragraphedeliste"/>
              <w:ind w:left="0"/>
            </w:pPr>
            <w:r>
              <w:t>DATA_FOUND</w:t>
            </w:r>
          </w:p>
        </w:tc>
        <w:tc>
          <w:tcPr>
            <w:tcW w:w="4788" w:type="dxa"/>
          </w:tcPr>
          <w:p w14:paraId="75D05339" w14:textId="77777777" w:rsidR="00C93855" w:rsidRPr="00560C12" w:rsidRDefault="007A4797" w:rsidP="00074288">
            <w:pPr>
              <w:pStyle w:val="Default"/>
              <w:cnfStyle w:val="000000000000" w:firstRow="0" w:lastRow="0" w:firstColumn="0" w:lastColumn="0" w:oddVBand="0" w:evenVBand="0" w:oddHBand="0" w:evenHBand="0" w:firstRowFirstColumn="0" w:firstRowLastColumn="0" w:lastRowFirstColumn="0" w:lastRowLastColumn="0"/>
            </w:pPr>
            <w:r>
              <w:rPr>
                <w:sz w:val="22"/>
              </w:rPr>
              <w:t>Verwerking geslaagd.</w:t>
            </w:r>
          </w:p>
        </w:tc>
      </w:tr>
      <w:tr w:rsidR="00C93855" w:rsidRPr="00560C12" w14:paraId="65BC2F1D"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5E03D8A6" w14:textId="77777777" w:rsidR="00C93855" w:rsidRPr="00560C12" w:rsidRDefault="00C93855" w:rsidP="00074288">
            <w:pPr>
              <w:pStyle w:val="Paragraphedeliste"/>
              <w:ind w:left="0"/>
            </w:pPr>
            <w:r>
              <w:t>NO_DATA_FOUND</w:t>
            </w:r>
          </w:p>
        </w:tc>
        <w:tc>
          <w:tcPr>
            <w:tcW w:w="4788" w:type="dxa"/>
          </w:tcPr>
          <w:p w14:paraId="549B5296" w14:textId="77777777" w:rsidR="00C93855" w:rsidRPr="00560C12"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Verwerking geslaagd maar geen gegevens gevonden.</w:t>
            </w:r>
          </w:p>
        </w:tc>
      </w:tr>
      <w:tr w:rsidR="00C93855" w:rsidRPr="00560C12" w14:paraId="296168C2"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7F685794" w14:textId="77777777" w:rsidR="00C93855" w:rsidRPr="00560C12" w:rsidRDefault="00C93855" w:rsidP="00074288">
            <w:pPr>
              <w:pStyle w:val="Paragraphedeliste"/>
              <w:ind w:left="0"/>
            </w:pPr>
            <w:r>
              <w:t>NO_RESULT</w:t>
            </w:r>
          </w:p>
        </w:tc>
        <w:tc>
          <w:tcPr>
            <w:tcW w:w="4788" w:type="dxa"/>
          </w:tcPr>
          <w:p w14:paraId="60F4C61E" w14:textId="77777777" w:rsidR="00C93855" w:rsidRPr="00560C12"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De verwerking is niet succesvol verlopen. Er werd geen informatie ontvangen.</w:t>
            </w:r>
          </w:p>
        </w:tc>
      </w:tr>
    </w:tbl>
    <w:p w14:paraId="18FC979F" w14:textId="77777777" w:rsidR="00C93855" w:rsidRPr="00560C12" w:rsidRDefault="00C93855" w:rsidP="00074288">
      <w:pPr>
        <w:pStyle w:val="Paragraphedeliste"/>
      </w:pPr>
    </w:p>
    <w:p w14:paraId="2D516AA2" w14:textId="32580D12" w:rsidR="00C93855" w:rsidRPr="00560C12" w:rsidRDefault="00C93855" w:rsidP="00074288">
      <w:pPr>
        <w:pStyle w:val="Paragraphedeliste"/>
        <w:numPr>
          <w:ilvl w:val="0"/>
          <w:numId w:val="15"/>
        </w:numPr>
      </w:pPr>
      <w:r>
        <w:rPr>
          <w:i/>
        </w:rPr>
        <w:t>code</w:t>
      </w:r>
      <w:r>
        <w:t xml:space="preserve"> : preciezer dan het element </w:t>
      </w:r>
      <w:proofErr w:type="spellStart"/>
      <w:r>
        <w:rPr>
          <w:i/>
        </w:rPr>
        <w:t>value</w:t>
      </w:r>
      <w:proofErr w:type="spellEnd"/>
      <w:r>
        <w:t xml:space="preserve">, dit veld bevat een </w:t>
      </w:r>
      <w:hyperlink w:anchor="_Codes_du_statut" w:history="1">
        <w:r>
          <w:rPr>
            <w:rStyle w:val="Lienhypertexte"/>
          </w:rPr>
          <w:t>businesscode</w:t>
        </w:r>
      </w:hyperlink>
      <w:r>
        <w:t xml:space="preserve"> eigen aan de dienst.</w:t>
      </w:r>
    </w:p>
    <w:p w14:paraId="27748159" w14:textId="77777777" w:rsidR="00C93855" w:rsidRPr="00560C12" w:rsidRDefault="00C93855" w:rsidP="00074288">
      <w:pPr>
        <w:pStyle w:val="Paragraphedeliste"/>
        <w:numPr>
          <w:ilvl w:val="0"/>
          <w:numId w:val="15"/>
        </w:numPr>
      </w:pPr>
      <w:proofErr w:type="spellStart"/>
      <w:r>
        <w:rPr>
          <w:i/>
        </w:rPr>
        <w:t>description</w:t>
      </w:r>
      <w:proofErr w:type="spellEnd"/>
      <w:r>
        <w:t xml:space="preserve"> : dit element geeft uitleg over de betekenis van het veld </w:t>
      </w:r>
      <w:r>
        <w:rPr>
          <w:i/>
        </w:rPr>
        <w:t>code.</w:t>
      </w:r>
    </w:p>
    <w:p w14:paraId="3B930B86" w14:textId="77777777" w:rsidR="00C93855" w:rsidRPr="00560C12" w:rsidRDefault="00C93855" w:rsidP="00074288">
      <w:pPr>
        <w:pStyle w:val="Paragraphedeliste"/>
        <w:numPr>
          <w:ilvl w:val="0"/>
          <w:numId w:val="15"/>
        </w:numPr>
      </w:pPr>
      <w:r>
        <w:rPr>
          <w:i/>
        </w:rPr>
        <w:t>information </w:t>
      </w:r>
      <w:r>
        <w:t>: dit element wordt ingevuld wanneer verdere informatie moet worden toegevoegd aan de status om een bijkomende toelichting te krijgen</w:t>
      </w:r>
    </w:p>
    <w:p w14:paraId="797CAB0E" w14:textId="77777777" w:rsidR="00233A22" w:rsidRDefault="00233A22" w:rsidP="00074288">
      <w:pPr>
        <w:pStyle w:val="Titre2"/>
        <w:sectPr w:rsidR="00233A22">
          <w:pgSz w:w="12240" w:h="15840"/>
          <w:pgMar w:top="1440" w:right="1440" w:bottom="1440" w:left="1440" w:header="708" w:footer="708" w:gutter="0"/>
          <w:cols w:space="708"/>
          <w:docGrid w:linePitch="360"/>
        </w:sectPr>
      </w:pPr>
    </w:p>
    <w:p w14:paraId="3EBB3657" w14:textId="77777777" w:rsidR="00326E92" w:rsidRPr="00560C12" w:rsidRDefault="008E736C" w:rsidP="00074288">
      <w:pPr>
        <w:pStyle w:val="Titre2"/>
      </w:pPr>
      <w:bookmarkStart w:id="57" w:name="_Toc162516356"/>
      <w:proofErr w:type="spellStart"/>
      <w:r>
        <w:lastRenderedPageBreak/>
        <w:t>getInsuranceOrganizationInformations</w:t>
      </w:r>
      <w:bookmarkEnd w:id="57"/>
      <w:proofErr w:type="spellEnd"/>
    </w:p>
    <w:p w14:paraId="2F2083FE" w14:textId="77777777" w:rsidR="00827EB4" w:rsidRPr="00560C12" w:rsidRDefault="00827EB4" w:rsidP="00074288">
      <w:pPr>
        <w:pStyle w:val="Titre3"/>
      </w:pPr>
      <w:bookmarkStart w:id="58" w:name="_Toc162516357"/>
      <w:proofErr w:type="spellStart"/>
      <w:r>
        <w:t>Request</w:t>
      </w:r>
      <w:bookmarkEnd w:id="58"/>
      <w:proofErr w:type="spellEnd"/>
    </w:p>
    <w:p w14:paraId="0D747FB1" w14:textId="77777777" w:rsidR="00827EB4" w:rsidRDefault="004D18C3" w:rsidP="004D18C3">
      <w:pPr>
        <w:pStyle w:val="Sansinterligne"/>
        <w:jc w:val="center"/>
      </w:pPr>
      <w:r>
        <w:rPr>
          <w:noProof/>
          <w:lang w:val="fr-BE" w:eastAsia="fr-BE"/>
        </w:rPr>
        <w:drawing>
          <wp:inline distT="0" distB="0" distL="0" distR="0" wp14:anchorId="543F5321" wp14:editId="1C650B8E">
            <wp:extent cx="4013860" cy="2195306"/>
            <wp:effectExtent l="0" t="0" r="571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iRequest.png"/>
                    <pic:cNvPicPr/>
                  </pic:nvPicPr>
                  <pic:blipFill>
                    <a:blip r:embed="rId20">
                      <a:extLst>
                        <a:ext uri="{28A0092B-C50C-407E-A947-70E740481C1C}">
                          <a14:useLocalDpi xmlns:a14="http://schemas.microsoft.com/office/drawing/2010/main" val="0"/>
                        </a:ext>
                      </a:extLst>
                    </a:blip>
                    <a:stretch>
                      <a:fillRect/>
                    </a:stretch>
                  </pic:blipFill>
                  <pic:spPr>
                    <a:xfrm>
                      <a:off x="0" y="0"/>
                      <a:ext cx="4020876" cy="2199143"/>
                    </a:xfrm>
                    <a:prstGeom prst="rect">
                      <a:avLst/>
                    </a:prstGeom>
                  </pic:spPr>
                </pic:pic>
              </a:graphicData>
            </a:graphic>
          </wp:inline>
        </w:drawing>
      </w:r>
    </w:p>
    <w:p w14:paraId="495369AA" w14:textId="77777777" w:rsidR="004D18C3" w:rsidRDefault="004D18C3" w:rsidP="004D18C3">
      <w:pPr>
        <w:pStyle w:val="Titre4"/>
      </w:pPr>
      <w:r>
        <w:t>Criteria</w:t>
      </w:r>
    </w:p>
    <w:p w14:paraId="200979B9" w14:textId="77777777" w:rsidR="004D18C3" w:rsidRDefault="004D18C3" w:rsidP="004D18C3">
      <w:pPr>
        <w:jc w:val="center"/>
      </w:pPr>
      <w:r>
        <w:rPr>
          <w:noProof/>
          <w:lang w:val="fr-BE" w:eastAsia="fr-BE"/>
        </w:rPr>
        <w:drawing>
          <wp:inline distT="0" distB="0" distL="0" distR="0" wp14:anchorId="6B791602" wp14:editId="0B95958F">
            <wp:extent cx="2773066" cy="4804617"/>
            <wp:effectExtent l="0" t="0" r="825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riteria.png"/>
                    <pic:cNvPicPr/>
                  </pic:nvPicPr>
                  <pic:blipFill>
                    <a:blip r:embed="rId21">
                      <a:extLst>
                        <a:ext uri="{28A0092B-C50C-407E-A947-70E740481C1C}">
                          <a14:useLocalDpi xmlns:a14="http://schemas.microsoft.com/office/drawing/2010/main" val="0"/>
                        </a:ext>
                      </a:extLst>
                    </a:blip>
                    <a:stretch>
                      <a:fillRect/>
                    </a:stretch>
                  </pic:blipFill>
                  <pic:spPr>
                    <a:xfrm>
                      <a:off x="0" y="0"/>
                      <a:ext cx="2773066" cy="4804617"/>
                    </a:xfrm>
                    <a:prstGeom prst="rect">
                      <a:avLst/>
                    </a:prstGeom>
                  </pic:spPr>
                </pic:pic>
              </a:graphicData>
            </a:graphic>
          </wp:inline>
        </w:drawing>
      </w:r>
    </w:p>
    <w:p w14:paraId="268F7551" w14:textId="18F94F01" w:rsidR="004D18C3" w:rsidRDefault="004D18C3" w:rsidP="004D18C3">
      <w:r>
        <w:lastRenderedPageBreak/>
        <w:t xml:space="preserve">Zie </w:t>
      </w:r>
      <w:r>
        <w:fldChar w:fldCharType="begin"/>
      </w:r>
      <w:r>
        <w:instrText xml:space="preserve"> REF _Ref148969456 \r \h </w:instrText>
      </w:r>
      <w:r>
        <w:fldChar w:fldCharType="separate"/>
      </w:r>
      <w:r w:rsidR="007B17E6">
        <w:t>3.3.1</w:t>
      </w:r>
      <w:r>
        <w:fldChar w:fldCharType="end"/>
      </w:r>
      <w:r>
        <w:t xml:space="preserve">, </w:t>
      </w:r>
      <w:r>
        <w:fldChar w:fldCharType="begin"/>
      </w:r>
      <w:r>
        <w:instrText xml:space="preserve"> REF _Ref148969458 \r \h </w:instrText>
      </w:r>
      <w:r>
        <w:fldChar w:fldCharType="separate"/>
      </w:r>
      <w:r w:rsidR="007B17E6">
        <w:t>3.3.2</w:t>
      </w:r>
      <w:r>
        <w:fldChar w:fldCharType="end"/>
      </w:r>
      <w:r>
        <w:t xml:space="preserve"> en </w:t>
      </w:r>
      <w:r>
        <w:fldChar w:fldCharType="begin"/>
      </w:r>
      <w:r>
        <w:instrText xml:space="preserve"> REF _Ref148969460 \r \h </w:instrText>
      </w:r>
      <w:r>
        <w:fldChar w:fldCharType="separate"/>
      </w:r>
      <w:r w:rsidR="007B17E6">
        <w:t>3.3.3</w:t>
      </w:r>
      <w:r>
        <w:fldChar w:fldCharType="end"/>
      </w:r>
      <w:r>
        <w:t xml:space="preserve"> voor meer informatie over de criteria van de </w:t>
      </w:r>
      <w:proofErr w:type="spellStart"/>
      <w:r>
        <w:t>request</w:t>
      </w:r>
      <w:proofErr w:type="spellEnd"/>
      <w:r>
        <w:t>.</w:t>
      </w:r>
    </w:p>
    <w:p w14:paraId="056683CB" w14:textId="652D65A7" w:rsidR="00370A00" w:rsidRPr="00370A00" w:rsidRDefault="00370A00" w:rsidP="004D18C3">
      <w:pPr>
        <w:rPr>
          <w:i/>
        </w:rPr>
      </w:pPr>
      <w:r>
        <w:rPr>
          <w:b/>
          <w:bCs/>
          <w:i/>
          <w:u w:val="single"/>
        </w:rPr>
        <w:t>Opgelet</w:t>
      </w:r>
      <w:r>
        <w:rPr>
          <w:i/>
        </w:rPr>
        <w:t xml:space="preserve">: Het criterium sfdfL891 blijft in de </w:t>
      </w:r>
      <w:proofErr w:type="spellStart"/>
      <w:r>
        <w:rPr>
          <w:i/>
        </w:rPr>
        <w:t>request</w:t>
      </w:r>
      <w:proofErr w:type="spellEnd"/>
      <w:r>
        <w:rPr>
          <w:i/>
        </w:rPr>
        <w:t xml:space="preserve"> aanwezig om redenen van retrocompatibiliteit. Het werd echter op 17/09/2019 opgegeven en de inhoud ervan zal nooit in het antwoord worden teruggestuurd.</w:t>
      </w:r>
    </w:p>
    <w:p w14:paraId="6894665C" w14:textId="77777777" w:rsidR="00827EB4" w:rsidRPr="00560C12" w:rsidRDefault="00827EB4" w:rsidP="00074288">
      <w:pPr>
        <w:pStyle w:val="Titre3"/>
      </w:pPr>
      <w:bookmarkStart w:id="59" w:name="_Toc162516358"/>
      <w:r>
        <w:t>Antwoord</w:t>
      </w:r>
      <w:bookmarkEnd w:id="59"/>
    </w:p>
    <w:p w14:paraId="2027D1A2" w14:textId="77777777" w:rsidR="00827EB4" w:rsidRDefault="004D18C3" w:rsidP="000C651B">
      <w:pPr>
        <w:pStyle w:val="Sansinterligne"/>
        <w:spacing w:after="240"/>
        <w:jc w:val="center"/>
        <w:rPr>
          <w:color w:val="943634" w:themeColor="accent2" w:themeShade="BF"/>
        </w:rPr>
      </w:pPr>
      <w:r>
        <w:rPr>
          <w:noProof/>
          <w:color w:val="943634" w:themeColor="accent2" w:themeShade="BF"/>
          <w:lang w:val="fr-BE" w:eastAsia="fr-BE"/>
        </w:rPr>
        <w:drawing>
          <wp:inline distT="0" distB="0" distL="0" distR="0" wp14:anchorId="16F6FCBB" wp14:editId="5AA3B52E">
            <wp:extent cx="4418051" cy="5198008"/>
            <wp:effectExtent l="0" t="0" r="1905" b="31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ciresponse.png"/>
                    <pic:cNvPicPr/>
                  </pic:nvPicPr>
                  <pic:blipFill>
                    <a:blip r:embed="rId22">
                      <a:extLst>
                        <a:ext uri="{28A0092B-C50C-407E-A947-70E740481C1C}">
                          <a14:useLocalDpi xmlns:a14="http://schemas.microsoft.com/office/drawing/2010/main" val="0"/>
                        </a:ext>
                      </a:extLst>
                    </a:blip>
                    <a:stretch>
                      <a:fillRect/>
                    </a:stretch>
                  </pic:blipFill>
                  <pic:spPr>
                    <a:xfrm>
                      <a:off x="0" y="0"/>
                      <a:ext cx="4418051" cy="5198008"/>
                    </a:xfrm>
                    <a:prstGeom prst="rect">
                      <a:avLst/>
                    </a:prstGeom>
                  </pic:spPr>
                </pic:pic>
              </a:graphicData>
            </a:graphic>
          </wp:inline>
        </w:drawing>
      </w:r>
    </w:p>
    <w:p w14:paraId="32A1F125" w14:textId="77777777" w:rsidR="004D18C3" w:rsidRDefault="004D18C3" w:rsidP="004D18C3">
      <w:pPr>
        <w:pStyle w:val="Sansinterligne"/>
      </w:pPr>
      <w:r>
        <w:t xml:space="preserve">Naargelang de gevraagde gegevens en de beschikbaarheid bij de leverancier worden de verschillende optionele blokken in het element </w:t>
      </w:r>
      <w:r>
        <w:rPr>
          <w:rFonts w:ascii="Courier New" w:hAnsi="Courier New"/>
        </w:rPr>
        <w:t>[</w:t>
      </w:r>
      <w:proofErr w:type="spellStart"/>
      <w:r>
        <w:rPr>
          <w:rFonts w:ascii="Courier New" w:hAnsi="Courier New"/>
        </w:rPr>
        <w:t>result</w:t>
      </w:r>
      <w:proofErr w:type="spellEnd"/>
      <w:r>
        <w:rPr>
          <w:rFonts w:ascii="Courier New" w:hAnsi="Courier New"/>
        </w:rPr>
        <w:t>]</w:t>
      </w:r>
      <w:r>
        <w:t>al dan niet teruggestuurd.</w:t>
      </w:r>
    </w:p>
    <w:p w14:paraId="09ACE240" w14:textId="77777777" w:rsidR="006C6A53" w:rsidRDefault="006C6A53" w:rsidP="006C6A53">
      <w:pPr>
        <w:pStyle w:val="Titre4"/>
      </w:pPr>
      <w:r>
        <w:lastRenderedPageBreak/>
        <w:t>Verzekeringsinstelling [</w:t>
      </w:r>
      <w:proofErr w:type="spellStart"/>
      <w:r>
        <w:t>insuringOrganization</w:t>
      </w:r>
      <w:proofErr w:type="spellEnd"/>
      <w:r>
        <w:t>]</w:t>
      </w:r>
    </w:p>
    <w:p w14:paraId="48706181" w14:textId="77777777" w:rsidR="006C6A53" w:rsidRDefault="006C6A53" w:rsidP="006C6A53">
      <w:pPr>
        <w:jc w:val="center"/>
      </w:pPr>
      <w:r>
        <w:rPr>
          <w:noProof/>
          <w:lang w:val="fr-BE" w:eastAsia="fr-BE"/>
        </w:rPr>
        <w:drawing>
          <wp:inline distT="0" distB="0" distL="0" distR="0" wp14:anchorId="6B551C49" wp14:editId="3B2B021F">
            <wp:extent cx="2223531" cy="1384226"/>
            <wp:effectExtent l="0" t="0" r="5715" b="698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o.png"/>
                    <pic:cNvPicPr/>
                  </pic:nvPicPr>
                  <pic:blipFill>
                    <a:blip r:embed="rId23">
                      <a:extLst>
                        <a:ext uri="{28A0092B-C50C-407E-A947-70E740481C1C}">
                          <a14:useLocalDpi xmlns:a14="http://schemas.microsoft.com/office/drawing/2010/main" val="0"/>
                        </a:ext>
                      </a:extLst>
                    </a:blip>
                    <a:stretch>
                      <a:fillRect/>
                    </a:stretch>
                  </pic:blipFill>
                  <pic:spPr>
                    <a:xfrm>
                      <a:off x="0" y="0"/>
                      <a:ext cx="2236819" cy="1392498"/>
                    </a:xfrm>
                    <a:prstGeom prst="rect">
                      <a:avLst/>
                    </a:prstGeom>
                  </pic:spPr>
                </pic:pic>
              </a:graphicData>
            </a:graphic>
          </wp:inline>
        </w:drawing>
      </w:r>
    </w:p>
    <w:p w14:paraId="1A596ACE" w14:textId="77777777" w:rsidR="006C6A53" w:rsidRDefault="006C6A53" w:rsidP="006C6A53">
      <w:r>
        <w:t>Dit blok bevat de nummers van de verzekeringsinstelling en van het ziekenfonds. Wanneer dit niet het geval is, wordt het element "</w:t>
      </w:r>
      <w:proofErr w:type="spellStart"/>
      <w:r>
        <w:t>noRight</w:t>
      </w:r>
      <w:proofErr w:type="spellEnd"/>
      <w:r>
        <w:t xml:space="preserve"> = '</w:t>
      </w:r>
      <w:proofErr w:type="spellStart"/>
      <w:r>
        <w:t>true</w:t>
      </w:r>
      <w:proofErr w:type="spellEnd"/>
      <w:r>
        <w:t>'" teruggestuurd.</w:t>
      </w:r>
    </w:p>
    <w:p w14:paraId="73632B9D" w14:textId="77777777" w:rsidR="006C6A53" w:rsidRDefault="006C6A53" w:rsidP="006C6A53">
      <w:pPr>
        <w:pStyle w:val="Titre4"/>
      </w:pPr>
      <w:r>
        <w:t>Recht op terugbetaling [</w:t>
      </w:r>
      <w:proofErr w:type="spellStart"/>
      <w:r>
        <w:t>reimbursementRight</w:t>
      </w:r>
      <w:proofErr w:type="spellEnd"/>
      <w:r>
        <w:t>]</w:t>
      </w:r>
    </w:p>
    <w:p w14:paraId="3E8D0A84" w14:textId="77777777" w:rsidR="006C6A53" w:rsidRDefault="006C6A53" w:rsidP="006C6A53">
      <w:pPr>
        <w:jc w:val="center"/>
      </w:pPr>
      <w:r>
        <w:rPr>
          <w:noProof/>
          <w:lang w:val="fr-BE" w:eastAsia="fr-BE"/>
        </w:rPr>
        <w:drawing>
          <wp:inline distT="0" distB="0" distL="0" distR="0" wp14:anchorId="7BFD44C9" wp14:editId="3E44D7F1">
            <wp:extent cx="2303813" cy="1038338"/>
            <wp:effectExtent l="0" t="0" r="1270"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ooleanMut.png"/>
                    <pic:cNvPicPr/>
                  </pic:nvPicPr>
                  <pic:blipFill>
                    <a:blip r:embed="rId24">
                      <a:extLst>
                        <a:ext uri="{28A0092B-C50C-407E-A947-70E740481C1C}">
                          <a14:useLocalDpi xmlns:a14="http://schemas.microsoft.com/office/drawing/2010/main" val="0"/>
                        </a:ext>
                      </a:extLst>
                    </a:blip>
                    <a:stretch>
                      <a:fillRect/>
                    </a:stretch>
                  </pic:blipFill>
                  <pic:spPr>
                    <a:xfrm>
                      <a:off x="0" y="0"/>
                      <a:ext cx="2326114" cy="1048389"/>
                    </a:xfrm>
                    <a:prstGeom prst="rect">
                      <a:avLst/>
                    </a:prstGeom>
                  </pic:spPr>
                </pic:pic>
              </a:graphicData>
            </a:graphic>
          </wp:inline>
        </w:drawing>
      </w:r>
    </w:p>
    <w:p w14:paraId="43D933C2" w14:textId="77777777" w:rsidR="006C6A53" w:rsidRDefault="006C6A53" w:rsidP="006C6A53">
      <w:r>
        <w:t>Het element “</w:t>
      </w:r>
      <w:proofErr w:type="spellStart"/>
      <w:r>
        <w:t>value</w:t>
      </w:r>
      <w:proofErr w:type="spellEnd"/>
      <w:r>
        <w:t>” = '</w:t>
      </w:r>
      <w:proofErr w:type="spellStart"/>
      <w:r>
        <w:t>true</w:t>
      </w:r>
      <w:proofErr w:type="spellEnd"/>
      <w:r>
        <w:t>' indien de geraadpleegde persoon recht heeft op terugbetaling.</w:t>
      </w:r>
    </w:p>
    <w:p w14:paraId="7EA37017" w14:textId="77777777" w:rsidR="008251E1" w:rsidRDefault="008251E1" w:rsidP="008251E1">
      <w:pPr>
        <w:pStyle w:val="Titre4"/>
      </w:pPr>
      <w:r>
        <w:t>Cg1Cg2 [ct1ct2]</w:t>
      </w:r>
    </w:p>
    <w:p w14:paraId="5F1021A8" w14:textId="77777777" w:rsidR="008251E1" w:rsidRDefault="008251E1" w:rsidP="008251E1">
      <w:pPr>
        <w:jc w:val="center"/>
      </w:pPr>
      <w:r>
        <w:rPr>
          <w:noProof/>
          <w:lang w:val="fr-BE" w:eastAsia="fr-BE"/>
        </w:rPr>
        <w:drawing>
          <wp:inline distT="0" distB="0" distL="0" distR="0" wp14:anchorId="721D1B61" wp14:editId="61B0487B">
            <wp:extent cx="3194463" cy="2208102"/>
            <wp:effectExtent l="0" t="0" r="6350" b="190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t1ct2.png"/>
                    <pic:cNvPicPr/>
                  </pic:nvPicPr>
                  <pic:blipFill>
                    <a:blip r:embed="rId25">
                      <a:extLst>
                        <a:ext uri="{28A0092B-C50C-407E-A947-70E740481C1C}">
                          <a14:useLocalDpi xmlns:a14="http://schemas.microsoft.com/office/drawing/2010/main" val="0"/>
                        </a:ext>
                      </a:extLst>
                    </a:blip>
                    <a:stretch>
                      <a:fillRect/>
                    </a:stretch>
                  </pic:blipFill>
                  <pic:spPr>
                    <a:xfrm>
                      <a:off x="0" y="0"/>
                      <a:ext cx="3204769" cy="2215226"/>
                    </a:xfrm>
                    <a:prstGeom prst="rect">
                      <a:avLst/>
                    </a:prstGeom>
                  </pic:spPr>
                </pic:pic>
              </a:graphicData>
            </a:graphic>
          </wp:inline>
        </w:drawing>
      </w:r>
    </w:p>
    <w:p w14:paraId="08E81B40" w14:textId="77777777" w:rsidR="008251E1" w:rsidRDefault="008251E1" w:rsidP="008251E1">
      <w:r>
        <w:t xml:space="preserve">In geval van recht op terugbetaling bevat dit blok: </w:t>
      </w:r>
    </w:p>
    <w:p w14:paraId="4B6A2B55" w14:textId="77777777" w:rsidR="008251E1" w:rsidRDefault="008251E1" w:rsidP="008251E1">
      <w:pPr>
        <w:pStyle w:val="Paragraphedeliste"/>
        <w:numPr>
          <w:ilvl w:val="0"/>
          <w:numId w:val="5"/>
        </w:numPr>
      </w:pPr>
      <w:r>
        <w:t>het nummer van het ziekenfonds</w:t>
      </w:r>
    </w:p>
    <w:p w14:paraId="430D47DA" w14:textId="77777777" w:rsidR="008251E1" w:rsidRDefault="008251E1" w:rsidP="008251E1">
      <w:pPr>
        <w:pStyle w:val="Paragraphedeliste"/>
        <w:numPr>
          <w:ilvl w:val="0"/>
          <w:numId w:val="5"/>
        </w:numPr>
      </w:pPr>
      <w:r>
        <w:t>de codes cg1 en cg2</w:t>
      </w:r>
    </w:p>
    <w:p w14:paraId="6F8A4637" w14:textId="77777777" w:rsidR="008251E1" w:rsidRDefault="008251E1" w:rsidP="008251E1">
      <w:pPr>
        <w:pStyle w:val="Paragraphedeliste"/>
        <w:numPr>
          <w:ilvl w:val="0"/>
          <w:numId w:val="5"/>
        </w:numPr>
      </w:pPr>
      <w:r>
        <w:lastRenderedPageBreak/>
        <w:t xml:space="preserve">de periode meegedeeld door een </w:t>
      </w:r>
      <w:proofErr w:type="spellStart"/>
      <w:r>
        <w:rPr>
          <w:i/>
          <w:iCs/>
        </w:rPr>
        <w:t>assertion</w:t>
      </w:r>
      <w:proofErr w:type="spellEnd"/>
      <w:r>
        <w:t xml:space="preserve"> van de dienst leverancier </w:t>
      </w:r>
      <w:r w:rsidR="00EB2A77">
        <w:rPr>
          <w:rStyle w:val="Appelnotedebasdep"/>
        </w:rPr>
        <w:footnoteReference w:id="4"/>
      </w:r>
    </w:p>
    <w:p w14:paraId="26B4ABE3" w14:textId="77777777" w:rsidR="008251E1" w:rsidRDefault="008251E1" w:rsidP="008251E1">
      <w:r>
        <w:t>Wanneer dit niet het geval is, wordt het element "</w:t>
      </w:r>
      <w:proofErr w:type="spellStart"/>
      <w:r>
        <w:t>noRight</w:t>
      </w:r>
      <w:proofErr w:type="spellEnd"/>
      <w:r>
        <w:t xml:space="preserve"> = '</w:t>
      </w:r>
      <w:proofErr w:type="spellStart"/>
      <w:r>
        <w:t>true</w:t>
      </w:r>
      <w:proofErr w:type="spellEnd"/>
      <w:r>
        <w:t>'" teruggestuurd.</w:t>
      </w:r>
    </w:p>
    <w:p w14:paraId="7C32D956" w14:textId="77777777" w:rsidR="00EB2A77" w:rsidRDefault="00EB2A77" w:rsidP="00EB2A77">
      <w:pPr>
        <w:pStyle w:val="Titre4"/>
      </w:pPr>
      <w:r>
        <w:t>Derde betaler [</w:t>
      </w:r>
      <w:proofErr w:type="spellStart"/>
      <w:r>
        <w:t>payingThirdParty</w:t>
      </w:r>
      <w:proofErr w:type="spellEnd"/>
      <w:r>
        <w:t>]</w:t>
      </w:r>
    </w:p>
    <w:p w14:paraId="45C8A916" w14:textId="77777777" w:rsidR="00EB2A77" w:rsidRPr="00EB2A77" w:rsidRDefault="00EB2A77" w:rsidP="00EB2A77">
      <w:pPr>
        <w:jc w:val="center"/>
      </w:pPr>
      <w:r>
        <w:rPr>
          <w:noProof/>
          <w:lang w:val="fr-BE" w:eastAsia="fr-BE"/>
        </w:rPr>
        <w:drawing>
          <wp:inline distT="0" distB="0" distL="0" distR="0" wp14:anchorId="42D9746B" wp14:editId="2B540FA1">
            <wp:extent cx="2520414" cy="1135961"/>
            <wp:effectExtent l="0" t="0" r="0" b="762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ooleanMut.png"/>
                    <pic:cNvPicPr/>
                  </pic:nvPicPr>
                  <pic:blipFill>
                    <a:blip r:embed="rId24">
                      <a:extLst>
                        <a:ext uri="{28A0092B-C50C-407E-A947-70E740481C1C}">
                          <a14:useLocalDpi xmlns:a14="http://schemas.microsoft.com/office/drawing/2010/main" val="0"/>
                        </a:ext>
                      </a:extLst>
                    </a:blip>
                    <a:stretch>
                      <a:fillRect/>
                    </a:stretch>
                  </pic:blipFill>
                  <pic:spPr>
                    <a:xfrm>
                      <a:off x="0" y="0"/>
                      <a:ext cx="2533294" cy="1141766"/>
                    </a:xfrm>
                    <a:prstGeom prst="rect">
                      <a:avLst/>
                    </a:prstGeom>
                  </pic:spPr>
                </pic:pic>
              </a:graphicData>
            </a:graphic>
          </wp:inline>
        </w:drawing>
      </w:r>
    </w:p>
    <w:p w14:paraId="3E0B79BF" w14:textId="77777777" w:rsidR="00EB2A77" w:rsidRDefault="00EB2A77" w:rsidP="00EB2A77">
      <w:r>
        <w:t>Het element “</w:t>
      </w:r>
      <w:proofErr w:type="spellStart"/>
      <w:r>
        <w:t>value</w:t>
      </w:r>
      <w:proofErr w:type="spellEnd"/>
      <w:r>
        <w:t xml:space="preserve"> = </w:t>
      </w:r>
      <w:proofErr w:type="spellStart"/>
      <w:r>
        <w:t>true</w:t>
      </w:r>
      <w:proofErr w:type="spellEnd"/>
      <w:r>
        <w:t>” als de verzekerde recht heeft op derde betaler.</w:t>
      </w:r>
    </w:p>
    <w:p w14:paraId="594A7C89" w14:textId="77777777" w:rsidR="00EB2A77" w:rsidRDefault="00EB2A77" w:rsidP="00EB2A77">
      <w:pPr>
        <w:pStyle w:val="Titre4"/>
      </w:pPr>
      <w:r>
        <w:t>Maximumfactuur [</w:t>
      </w:r>
      <w:proofErr w:type="spellStart"/>
      <w:r>
        <w:t>maximumCharge</w:t>
      </w:r>
      <w:proofErr w:type="spellEnd"/>
      <w:r>
        <w:t>]</w:t>
      </w:r>
    </w:p>
    <w:p w14:paraId="1998800B" w14:textId="77777777" w:rsidR="00EB2A77" w:rsidRDefault="00EB2A77" w:rsidP="00EB2A77">
      <w:pPr>
        <w:jc w:val="center"/>
      </w:pPr>
      <w:r>
        <w:rPr>
          <w:noProof/>
          <w:lang w:val="fr-BE" w:eastAsia="fr-BE"/>
        </w:rPr>
        <w:drawing>
          <wp:inline distT="0" distB="0" distL="0" distR="0" wp14:anchorId="52E85666" wp14:editId="364768C3">
            <wp:extent cx="3889874" cy="1365663"/>
            <wp:effectExtent l="0" t="0" r="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af.png"/>
                    <pic:cNvPicPr/>
                  </pic:nvPicPr>
                  <pic:blipFill>
                    <a:blip r:embed="rId26">
                      <a:extLst>
                        <a:ext uri="{28A0092B-C50C-407E-A947-70E740481C1C}">
                          <a14:useLocalDpi xmlns:a14="http://schemas.microsoft.com/office/drawing/2010/main" val="0"/>
                        </a:ext>
                      </a:extLst>
                    </a:blip>
                    <a:stretch>
                      <a:fillRect/>
                    </a:stretch>
                  </pic:blipFill>
                  <pic:spPr>
                    <a:xfrm>
                      <a:off x="0" y="0"/>
                      <a:ext cx="3906975" cy="1371667"/>
                    </a:xfrm>
                    <a:prstGeom prst="rect">
                      <a:avLst/>
                    </a:prstGeom>
                  </pic:spPr>
                </pic:pic>
              </a:graphicData>
            </a:graphic>
          </wp:inline>
        </w:drawing>
      </w:r>
    </w:p>
    <w:p w14:paraId="0A74EB88" w14:textId="77777777" w:rsidR="00EB2A77" w:rsidRDefault="00EB2A77" w:rsidP="00EB2A77">
      <w:r>
        <w:t>Dit element bevat de jaren en de VI van het recht op de “MAF”. Wanneer dit niet het geval is, wordt het element "</w:t>
      </w:r>
      <w:proofErr w:type="spellStart"/>
      <w:r>
        <w:t>noRight</w:t>
      </w:r>
      <w:proofErr w:type="spellEnd"/>
      <w:r>
        <w:t xml:space="preserve"> = '</w:t>
      </w:r>
      <w:proofErr w:type="spellStart"/>
      <w:r>
        <w:t>true</w:t>
      </w:r>
      <w:proofErr w:type="spellEnd"/>
      <w:r>
        <w:t>'" teruggestuurd.</w:t>
      </w:r>
    </w:p>
    <w:p w14:paraId="427C8976" w14:textId="77777777" w:rsidR="00AD4AE7" w:rsidRDefault="00AD4AE7" w:rsidP="00AD4AE7">
      <w:pPr>
        <w:pStyle w:val="Titre4"/>
      </w:pPr>
      <w:r>
        <w:lastRenderedPageBreak/>
        <w:t>Medisch huis [</w:t>
      </w:r>
      <w:proofErr w:type="spellStart"/>
      <w:r>
        <w:t>medicalHouse</w:t>
      </w:r>
      <w:proofErr w:type="spellEnd"/>
      <w:r>
        <w:t>]</w:t>
      </w:r>
    </w:p>
    <w:p w14:paraId="3EB25187" w14:textId="77777777" w:rsidR="00AD4AE7" w:rsidRDefault="00AD4AE7" w:rsidP="00AD4AE7">
      <w:pPr>
        <w:jc w:val="center"/>
      </w:pPr>
      <w:r>
        <w:rPr>
          <w:noProof/>
          <w:lang w:val="fr-BE" w:eastAsia="fr-BE"/>
        </w:rPr>
        <w:drawing>
          <wp:inline distT="0" distB="0" distL="0" distR="0" wp14:anchorId="6C8AD548" wp14:editId="25252032">
            <wp:extent cx="4310644" cy="349134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dhouse.png"/>
                    <pic:cNvPicPr/>
                  </pic:nvPicPr>
                  <pic:blipFill>
                    <a:blip r:embed="rId27">
                      <a:extLst>
                        <a:ext uri="{28A0092B-C50C-407E-A947-70E740481C1C}">
                          <a14:useLocalDpi xmlns:a14="http://schemas.microsoft.com/office/drawing/2010/main" val="0"/>
                        </a:ext>
                      </a:extLst>
                    </a:blip>
                    <a:stretch>
                      <a:fillRect/>
                    </a:stretch>
                  </pic:blipFill>
                  <pic:spPr>
                    <a:xfrm>
                      <a:off x="0" y="0"/>
                      <a:ext cx="4314796" cy="3494708"/>
                    </a:xfrm>
                    <a:prstGeom prst="rect">
                      <a:avLst/>
                    </a:prstGeom>
                  </pic:spPr>
                </pic:pic>
              </a:graphicData>
            </a:graphic>
          </wp:inline>
        </w:drawing>
      </w:r>
    </w:p>
    <w:p w14:paraId="59EE83D4" w14:textId="680DCB29" w:rsidR="00AD4AE7" w:rsidRDefault="00AD4AE7" w:rsidP="00AD4AE7">
      <w:pPr>
        <w:jc w:val="left"/>
      </w:pPr>
      <w:r>
        <w:t xml:space="preserve">Dit element vermeldt voor iedere </w:t>
      </w:r>
      <w:proofErr w:type="spellStart"/>
      <w:r>
        <w:t>ingave</w:t>
      </w:r>
      <w:proofErr w:type="spellEnd"/>
      <w:r>
        <w:t>, dokter, kine of verpleegkundige, of er een overeenkomst bestaat alsook de periode ervan (waarin de einddatum kan ontbreken). Wanneer dit niet het geval is, wordt het element "</w:t>
      </w:r>
      <w:proofErr w:type="spellStart"/>
      <w:r>
        <w:t>noRight</w:t>
      </w:r>
      <w:proofErr w:type="spellEnd"/>
      <w:r>
        <w:t xml:space="preserve"> = '</w:t>
      </w:r>
      <w:proofErr w:type="spellStart"/>
      <w:r>
        <w:t>true</w:t>
      </w:r>
      <w:proofErr w:type="spellEnd"/>
      <w:r>
        <w:t>'" teruggestuurd.</w:t>
      </w:r>
    </w:p>
    <w:p w14:paraId="2E44496A" w14:textId="77777777" w:rsidR="00AD4AE7" w:rsidRDefault="00AD4AE7" w:rsidP="00AD4AE7">
      <w:pPr>
        <w:pStyle w:val="Titre4"/>
      </w:pPr>
      <w:r>
        <w:t>Verhoogde tegemoetkoming [</w:t>
      </w:r>
      <w:proofErr w:type="spellStart"/>
      <w:r>
        <w:t>increasedIntervention</w:t>
      </w:r>
      <w:proofErr w:type="spellEnd"/>
      <w:r>
        <w:t>]</w:t>
      </w:r>
    </w:p>
    <w:p w14:paraId="0CC1227B" w14:textId="77777777" w:rsidR="00AD4AE7" w:rsidRPr="00AD4AE7" w:rsidRDefault="00AD4AE7" w:rsidP="00AD4AE7">
      <w:pPr>
        <w:jc w:val="center"/>
      </w:pPr>
      <w:r>
        <w:rPr>
          <w:noProof/>
          <w:lang w:val="fr-BE" w:eastAsia="fr-BE"/>
        </w:rPr>
        <w:drawing>
          <wp:inline distT="0" distB="0" distL="0" distR="0" wp14:anchorId="1C50ED84" wp14:editId="67B4A223">
            <wp:extent cx="3491345" cy="1447296"/>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m.png"/>
                    <pic:cNvPicPr/>
                  </pic:nvPicPr>
                  <pic:blipFill>
                    <a:blip r:embed="rId28">
                      <a:extLst>
                        <a:ext uri="{28A0092B-C50C-407E-A947-70E740481C1C}">
                          <a14:useLocalDpi xmlns:a14="http://schemas.microsoft.com/office/drawing/2010/main" val="0"/>
                        </a:ext>
                      </a:extLst>
                    </a:blip>
                    <a:stretch>
                      <a:fillRect/>
                    </a:stretch>
                  </pic:blipFill>
                  <pic:spPr>
                    <a:xfrm>
                      <a:off x="0" y="0"/>
                      <a:ext cx="3508182" cy="1454276"/>
                    </a:xfrm>
                    <a:prstGeom prst="rect">
                      <a:avLst/>
                    </a:prstGeom>
                  </pic:spPr>
                </pic:pic>
              </a:graphicData>
            </a:graphic>
          </wp:inline>
        </w:drawing>
      </w:r>
    </w:p>
    <w:p w14:paraId="68547A49" w14:textId="77777777" w:rsidR="00AD4AE7" w:rsidRDefault="00AD4AE7" w:rsidP="00AD4AE7">
      <w:r>
        <w:t xml:space="preserve">In dit element wordt vermeld of de persoon al dan niet van de verhoogde tegemoetkoming geniet en bevat de periode uit de </w:t>
      </w:r>
      <w:proofErr w:type="spellStart"/>
      <w:r>
        <w:t>assertion</w:t>
      </w:r>
      <w:proofErr w:type="spellEnd"/>
      <w:r>
        <w:t xml:space="preserve"> aan de dienst van de leverancier</w:t>
      </w:r>
      <w:r>
        <w:rPr>
          <w:rStyle w:val="Appelnotedebasdep"/>
        </w:rPr>
        <w:footnoteReference w:id="5"/>
      </w:r>
      <w:r>
        <w:t>. Wanneer dit niet het geval is, wordt het element "</w:t>
      </w:r>
      <w:proofErr w:type="spellStart"/>
      <w:r>
        <w:t>noRight</w:t>
      </w:r>
      <w:proofErr w:type="spellEnd"/>
      <w:r>
        <w:t xml:space="preserve"> = '</w:t>
      </w:r>
      <w:proofErr w:type="spellStart"/>
      <w:r>
        <w:t>true</w:t>
      </w:r>
      <w:proofErr w:type="spellEnd"/>
      <w:r>
        <w:t>'" teruggestuurd.</w:t>
      </w:r>
    </w:p>
    <w:p w14:paraId="0BE425CE" w14:textId="77777777" w:rsidR="00AD4AE7" w:rsidRDefault="008D51B5" w:rsidP="00AD4AE7">
      <w:pPr>
        <w:pStyle w:val="Titre4"/>
      </w:pPr>
      <w:r>
        <w:lastRenderedPageBreak/>
        <w:t>Aanvullende verzekering [</w:t>
      </w:r>
      <w:proofErr w:type="spellStart"/>
      <w:r>
        <w:t>statusComplementaryInsurance</w:t>
      </w:r>
      <w:proofErr w:type="spellEnd"/>
      <w:r>
        <w:t>]</w:t>
      </w:r>
    </w:p>
    <w:p w14:paraId="4A8AF6CC" w14:textId="77777777" w:rsidR="008D51B5" w:rsidRPr="008D51B5" w:rsidRDefault="008D51B5" w:rsidP="008D51B5">
      <w:pPr>
        <w:jc w:val="center"/>
      </w:pPr>
      <w:r>
        <w:rPr>
          <w:noProof/>
          <w:lang w:val="fr-BE" w:eastAsia="fr-BE"/>
        </w:rPr>
        <w:drawing>
          <wp:inline distT="0" distB="0" distL="0" distR="0" wp14:anchorId="17BD19F8" wp14:editId="4C99FF3B">
            <wp:extent cx="2606634" cy="1174821"/>
            <wp:effectExtent l="0" t="0" r="3810" b="635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ooleanMut.png"/>
                    <pic:cNvPicPr/>
                  </pic:nvPicPr>
                  <pic:blipFill>
                    <a:blip r:embed="rId24">
                      <a:extLst>
                        <a:ext uri="{28A0092B-C50C-407E-A947-70E740481C1C}">
                          <a14:useLocalDpi xmlns:a14="http://schemas.microsoft.com/office/drawing/2010/main" val="0"/>
                        </a:ext>
                      </a:extLst>
                    </a:blip>
                    <a:stretch>
                      <a:fillRect/>
                    </a:stretch>
                  </pic:blipFill>
                  <pic:spPr>
                    <a:xfrm>
                      <a:off x="0" y="0"/>
                      <a:ext cx="2620338" cy="1180998"/>
                    </a:xfrm>
                    <a:prstGeom prst="rect">
                      <a:avLst/>
                    </a:prstGeom>
                  </pic:spPr>
                </pic:pic>
              </a:graphicData>
            </a:graphic>
          </wp:inline>
        </w:drawing>
      </w:r>
    </w:p>
    <w:p w14:paraId="502ADB55" w14:textId="77777777" w:rsidR="008D51B5" w:rsidRDefault="008D51B5" w:rsidP="008D51B5">
      <w:r>
        <w:t>Het element "</w:t>
      </w:r>
      <w:proofErr w:type="spellStart"/>
      <w:r>
        <w:t>value</w:t>
      </w:r>
      <w:proofErr w:type="spellEnd"/>
      <w:r>
        <w:t xml:space="preserve"> = '</w:t>
      </w:r>
      <w:proofErr w:type="spellStart"/>
      <w:r>
        <w:t>true</w:t>
      </w:r>
      <w:proofErr w:type="spellEnd"/>
      <w:r>
        <w:t>'" geeft aan of de persoon in regel is met de betaling voor de dekking door de aanvullende verzekering.</w:t>
      </w:r>
    </w:p>
    <w:p w14:paraId="172D22F3" w14:textId="77777777" w:rsidR="008D51B5" w:rsidRDefault="008D51B5" w:rsidP="008D51B5">
      <w:pPr>
        <w:pStyle w:val="Titre4"/>
      </w:pPr>
      <w:r>
        <w:t>Globaal medisch dossier [</w:t>
      </w:r>
      <w:proofErr w:type="spellStart"/>
      <w:r>
        <w:t>globalMedicalFile</w:t>
      </w:r>
      <w:proofErr w:type="spellEnd"/>
      <w:r>
        <w:t>]</w:t>
      </w:r>
    </w:p>
    <w:p w14:paraId="39A27A4D" w14:textId="77777777" w:rsidR="008D51B5" w:rsidRDefault="008D51B5" w:rsidP="008D51B5">
      <w:pPr>
        <w:jc w:val="center"/>
      </w:pPr>
      <w:r>
        <w:rPr>
          <w:noProof/>
          <w:lang w:val="fr-BE" w:eastAsia="fr-BE"/>
        </w:rPr>
        <w:drawing>
          <wp:inline distT="0" distB="0" distL="0" distR="0" wp14:anchorId="4AE166DB" wp14:editId="4433B307">
            <wp:extent cx="2090057" cy="1301134"/>
            <wp:effectExtent l="0" t="0" r="571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mg.png"/>
                    <pic:cNvPicPr/>
                  </pic:nvPicPr>
                  <pic:blipFill>
                    <a:blip r:embed="rId29">
                      <a:extLst>
                        <a:ext uri="{28A0092B-C50C-407E-A947-70E740481C1C}">
                          <a14:useLocalDpi xmlns:a14="http://schemas.microsoft.com/office/drawing/2010/main" val="0"/>
                        </a:ext>
                      </a:extLst>
                    </a:blip>
                    <a:stretch>
                      <a:fillRect/>
                    </a:stretch>
                  </pic:blipFill>
                  <pic:spPr>
                    <a:xfrm>
                      <a:off x="0" y="0"/>
                      <a:ext cx="2097969" cy="1306060"/>
                    </a:xfrm>
                    <a:prstGeom prst="rect">
                      <a:avLst/>
                    </a:prstGeom>
                  </pic:spPr>
                </pic:pic>
              </a:graphicData>
            </a:graphic>
          </wp:inline>
        </w:drawing>
      </w:r>
    </w:p>
    <w:p w14:paraId="293AB464" w14:textId="77777777" w:rsidR="008D51B5" w:rsidRDefault="008D51B5" w:rsidP="008D51B5">
      <w:pPr>
        <w:jc w:val="left"/>
      </w:pPr>
      <w:r>
        <w:t>In dit element wordt vermeld welke arts het medisch dossier van de patiënt beheert. De arts wordt aan de hand van zijn RIZIV-nummer (11 tekens waarvan de 8 eerste overeenstemmen met het beroep, de teller en de check digit en de laatste 3 met de kwalificatie (arts, apotheker, enz.). Wanneer dit niet het geval is, wordt het element "</w:t>
      </w:r>
      <w:proofErr w:type="spellStart"/>
      <w:r>
        <w:t>noRight</w:t>
      </w:r>
      <w:proofErr w:type="spellEnd"/>
      <w:r>
        <w:t xml:space="preserve"> = '</w:t>
      </w:r>
      <w:proofErr w:type="spellStart"/>
      <w:r>
        <w:t>true</w:t>
      </w:r>
      <w:proofErr w:type="spellEnd"/>
      <w:r>
        <w:t>'" teruggestuurd.</w:t>
      </w:r>
    </w:p>
    <w:p w14:paraId="0C797181" w14:textId="6ADBA006" w:rsidR="006B77BF" w:rsidRPr="00CE33BA" w:rsidRDefault="009236F5" w:rsidP="00CE33BA">
      <w:pPr>
        <w:jc w:val="left"/>
        <w:rPr>
          <w:i/>
        </w:rPr>
      </w:pPr>
      <w:r>
        <w:rPr>
          <w:i/>
        </w:rPr>
        <w:t>Opmerking: de gegevens worden om de 2 weken geactualiseerd.</w:t>
      </w:r>
    </w:p>
    <w:p w14:paraId="2A040F59" w14:textId="77777777" w:rsidR="00A320AF" w:rsidRDefault="00A320AF">
      <w:pPr>
        <w:pStyle w:val="Titre2"/>
      </w:pPr>
      <w:bookmarkStart w:id="60" w:name="_Toc162516359"/>
      <w:bookmarkStart w:id="61" w:name="_Toc396481820"/>
      <w:proofErr w:type="spellStart"/>
      <w:r>
        <w:t>Fault</w:t>
      </w:r>
      <w:bookmarkEnd w:id="60"/>
      <w:proofErr w:type="spellEnd"/>
    </w:p>
    <w:p w14:paraId="78CD869F" w14:textId="77777777" w:rsidR="00233A22" w:rsidRPr="005A5B28" w:rsidRDefault="00233A22" w:rsidP="00233A22">
      <w:r>
        <w:t xml:space="preserve">Een </w:t>
      </w:r>
      <w:proofErr w:type="spellStart"/>
      <w:r>
        <w:t>Soap</w:t>
      </w:r>
      <w:r>
        <w:rPr>
          <w:i/>
          <w:iCs/>
        </w:rPr>
        <w:t>Fault</w:t>
      </w:r>
      <w:proofErr w:type="spellEnd"/>
      <w:r>
        <w:t xml:space="preserve"> wordt gebruikt in geval van een technische fout. De codes en beschrijvingen zijn toegevoegd als bijlage.</w:t>
      </w:r>
    </w:p>
    <w:p w14:paraId="7FB271ED" w14:textId="77777777" w:rsidR="00233A22" w:rsidRPr="007B17E6" w:rsidRDefault="00233A22" w:rsidP="00233A22">
      <w:pPr>
        <w:pStyle w:val="PrformatHTML"/>
        <w:rPr>
          <w:rStyle w:val="coderay"/>
          <w:rFonts w:ascii="Consolas" w:eastAsiaTheme="majorEastAsia" w:hAnsi="Consolas"/>
          <w:lang w:val="en-US"/>
        </w:rPr>
      </w:pPr>
      <w:r w:rsidRPr="007B17E6">
        <w:rPr>
          <w:rStyle w:val="tag"/>
          <w:rFonts w:ascii="Consolas" w:hAnsi="Consolas"/>
          <w:lang w:val="en-US"/>
        </w:rPr>
        <w:t>&lt;</w:t>
      </w:r>
      <w:proofErr w:type="spellStart"/>
      <w:r w:rsidRPr="007B17E6">
        <w:rPr>
          <w:rStyle w:val="tag"/>
          <w:rFonts w:ascii="Consolas" w:hAnsi="Consolas"/>
          <w:lang w:val="en-US"/>
        </w:rPr>
        <w:t>soapenv:Envelope</w:t>
      </w:r>
      <w:proofErr w:type="spellEnd"/>
      <w:r w:rsidRPr="007B17E6">
        <w:rPr>
          <w:rStyle w:val="coderay"/>
          <w:rFonts w:ascii="Consolas" w:hAnsi="Consolas"/>
          <w:lang w:val="en-US"/>
        </w:rPr>
        <w:t xml:space="preserve"> </w:t>
      </w:r>
      <w:proofErr w:type="spellStart"/>
      <w:r w:rsidRPr="007B17E6">
        <w:rPr>
          <w:rStyle w:val="attribute-name"/>
          <w:rFonts w:ascii="Consolas" w:hAnsi="Consolas"/>
          <w:lang w:val="en-US"/>
        </w:rPr>
        <w:t>xmlns:soapenv</w:t>
      </w:r>
      <w:proofErr w:type="spellEnd"/>
      <w:r w:rsidRPr="007B17E6">
        <w:rPr>
          <w:rStyle w:val="coderay"/>
          <w:rFonts w:ascii="Consolas" w:hAnsi="Consolas"/>
          <w:lang w:val="en-US"/>
        </w:rPr>
        <w:t>=</w:t>
      </w:r>
      <w:r w:rsidRPr="007B17E6">
        <w:rPr>
          <w:rStyle w:val="delimiter"/>
          <w:rFonts w:ascii="Consolas" w:hAnsi="Consolas"/>
          <w:lang w:val="en-US"/>
        </w:rPr>
        <w:t>"</w:t>
      </w:r>
      <w:r w:rsidRPr="007B17E6">
        <w:rPr>
          <w:rStyle w:val="content"/>
          <w:rFonts w:ascii="Consolas" w:hAnsi="Consolas"/>
          <w:lang w:val="en-US"/>
        </w:rPr>
        <w:t>http://schemas.xmlsoap.org/soap/envelope/</w:t>
      </w:r>
      <w:r w:rsidRPr="007B17E6">
        <w:rPr>
          <w:rStyle w:val="delimiter"/>
          <w:rFonts w:ascii="Consolas" w:hAnsi="Consolas"/>
          <w:lang w:val="en-US"/>
        </w:rPr>
        <w:t>"</w:t>
      </w:r>
      <w:r w:rsidRPr="007B17E6">
        <w:rPr>
          <w:rStyle w:val="tag"/>
          <w:rFonts w:ascii="Consolas" w:hAnsi="Consolas"/>
          <w:lang w:val="en-US"/>
        </w:rPr>
        <w:t>&gt;</w:t>
      </w:r>
    </w:p>
    <w:p w14:paraId="7BC98E26" w14:textId="77777777" w:rsidR="00233A22" w:rsidRPr="007B17E6" w:rsidRDefault="00233A22" w:rsidP="00233A22">
      <w:pPr>
        <w:pStyle w:val="PrformatHTML"/>
        <w:rPr>
          <w:rStyle w:val="coderay"/>
          <w:rFonts w:ascii="Consolas" w:eastAsiaTheme="majorEastAsia" w:hAnsi="Consolas"/>
          <w:lang w:val="en-US"/>
        </w:rPr>
      </w:pPr>
      <w:r w:rsidRPr="007B17E6">
        <w:rPr>
          <w:rStyle w:val="coderay"/>
          <w:rFonts w:ascii="Consolas" w:hAnsi="Consolas"/>
          <w:lang w:val="en-US"/>
        </w:rPr>
        <w:t xml:space="preserve">    </w:t>
      </w:r>
      <w:r w:rsidRPr="007B17E6">
        <w:rPr>
          <w:rStyle w:val="tag"/>
          <w:rFonts w:ascii="Consolas" w:hAnsi="Consolas"/>
          <w:lang w:val="en-US"/>
        </w:rPr>
        <w:t>&lt;</w:t>
      </w:r>
      <w:proofErr w:type="spellStart"/>
      <w:r w:rsidRPr="007B17E6">
        <w:rPr>
          <w:rStyle w:val="tag"/>
          <w:rFonts w:ascii="Consolas" w:hAnsi="Consolas"/>
          <w:lang w:val="en-US"/>
        </w:rPr>
        <w:t>soapenv:Body</w:t>
      </w:r>
      <w:proofErr w:type="spellEnd"/>
      <w:r w:rsidRPr="007B17E6">
        <w:rPr>
          <w:rStyle w:val="tag"/>
          <w:rFonts w:ascii="Consolas" w:hAnsi="Consolas"/>
          <w:lang w:val="en-US"/>
        </w:rPr>
        <w:t>&gt;</w:t>
      </w:r>
    </w:p>
    <w:p w14:paraId="7E5F4E26" w14:textId="77777777" w:rsidR="00233A22" w:rsidRPr="007B17E6" w:rsidRDefault="00233A22" w:rsidP="00233A22">
      <w:pPr>
        <w:pStyle w:val="PrformatHTML"/>
        <w:rPr>
          <w:rStyle w:val="coderay"/>
          <w:rFonts w:ascii="Consolas" w:eastAsiaTheme="majorEastAsia" w:hAnsi="Consolas"/>
          <w:lang w:val="fr-BE"/>
        </w:rPr>
      </w:pPr>
      <w:r w:rsidRPr="007B17E6">
        <w:rPr>
          <w:rStyle w:val="coderay"/>
          <w:rFonts w:ascii="Consolas" w:hAnsi="Consolas"/>
          <w:lang w:val="en-US"/>
        </w:rPr>
        <w:t xml:space="preserve">        </w:t>
      </w:r>
      <w:r w:rsidRPr="007B17E6">
        <w:rPr>
          <w:rStyle w:val="tag"/>
          <w:rFonts w:ascii="Consolas" w:hAnsi="Consolas"/>
          <w:lang w:val="fr-BE"/>
        </w:rPr>
        <w:t>&lt;</w:t>
      </w:r>
      <w:proofErr w:type="spellStart"/>
      <w:r w:rsidRPr="007B17E6">
        <w:rPr>
          <w:rStyle w:val="tag"/>
          <w:rFonts w:ascii="Consolas" w:hAnsi="Consolas"/>
          <w:lang w:val="fr-BE"/>
        </w:rPr>
        <w:t>soapenv:Fault</w:t>
      </w:r>
      <w:proofErr w:type="spellEnd"/>
      <w:r w:rsidRPr="007B17E6">
        <w:rPr>
          <w:rStyle w:val="tag"/>
          <w:rFonts w:ascii="Consolas" w:hAnsi="Consolas"/>
          <w:lang w:val="fr-BE"/>
        </w:rPr>
        <w:t>&gt;</w:t>
      </w:r>
    </w:p>
    <w:p w14:paraId="2945FBDF" w14:textId="77777777" w:rsidR="00233A22" w:rsidRPr="007B17E6" w:rsidRDefault="00233A22" w:rsidP="00233A22">
      <w:pPr>
        <w:pStyle w:val="PrformatHTML"/>
        <w:rPr>
          <w:rStyle w:val="coderay"/>
          <w:rFonts w:ascii="Consolas" w:eastAsiaTheme="majorEastAsia" w:hAnsi="Consolas"/>
          <w:lang w:val="fr-BE"/>
        </w:rPr>
      </w:pPr>
      <w:r w:rsidRPr="007B17E6">
        <w:rPr>
          <w:rStyle w:val="coderay"/>
          <w:rFonts w:ascii="Consolas" w:hAnsi="Consolas"/>
          <w:lang w:val="fr-BE"/>
        </w:rPr>
        <w:t xml:space="preserve">            </w:t>
      </w:r>
      <w:r w:rsidRPr="007B17E6">
        <w:rPr>
          <w:rStyle w:val="tag"/>
          <w:rFonts w:ascii="Consolas" w:hAnsi="Consolas"/>
          <w:lang w:val="fr-BE"/>
        </w:rPr>
        <w:t>&lt;</w:t>
      </w:r>
      <w:proofErr w:type="spellStart"/>
      <w:r w:rsidRPr="007B17E6">
        <w:rPr>
          <w:rStyle w:val="tag"/>
          <w:rFonts w:ascii="Consolas" w:hAnsi="Consolas"/>
          <w:lang w:val="fr-BE"/>
        </w:rPr>
        <w:t>faultcode</w:t>
      </w:r>
      <w:proofErr w:type="spellEnd"/>
      <w:r w:rsidRPr="007B17E6">
        <w:rPr>
          <w:rStyle w:val="tag"/>
          <w:rFonts w:ascii="Consolas" w:hAnsi="Consolas"/>
          <w:lang w:val="fr-BE"/>
        </w:rPr>
        <w:t>&gt;</w:t>
      </w:r>
      <w:r w:rsidRPr="007B17E6">
        <w:rPr>
          <w:rStyle w:val="Accentuation"/>
          <w:rFonts w:ascii="Consolas" w:hAnsi="Consolas"/>
          <w:b/>
          <w:lang w:val="fr-BE"/>
        </w:rPr>
        <w:t>[</w:t>
      </w:r>
      <w:proofErr w:type="spellStart"/>
      <w:r w:rsidRPr="007B17E6">
        <w:rPr>
          <w:rStyle w:val="Accentuation"/>
          <w:rFonts w:ascii="Consolas" w:hAnsi="Consolas"/>
          <w:b/>
          <w:lang w:val="fr-BE"/>
        </w:rPr>
        <w:t>faultCode</w:t>
      </w:r>
      <w:proofErr w:type="spellEnd"/>
      <w:r w:rsidRPr="007B17E6">
        <w:rPr>
          <w:rStyle w:val="Accentuation"/>
          <w:rFonts w:ascii="Consolas" w:hAnsi="Consolas"/>
          <w:b/>
          <w:lang w:val="fr-BE"/>
        </w:rPr>
        <w:t>]</w:t>
      </w:r>
      <w:r w:rsidRPr="007B17E6">
        <w:rPr>
          <w:rStyle w:val="tag"/>
          <w:rFonts w:ascii="Consolas" w:hAnsi="Consolas"/>
          <w:lang w:val="fr-BE"/>
        </w:rPr>
        <w:t>&lt;/</w:t>
      </w:r>
      <w:proofErr w:type="spellStart"/>
      <w:r w:rsidRPr="007B17E6">
        <w:rPr>
          <w:rStyle w:val="tag"/>
          <w:rFonts w:ascii="Consolas" w:hAnsi="Consolas"/>
          <w:lang w:val="fr-BE"/>
        </w:rPr>
        <w:t>faultcode</w:t>
      </w:r>
      <w:proofErr w:type="spellEnd"/>
      <w:r w:rsidRPr="007B17E6">
        <w:rPr>
          <w:rStyle w:val="tag"/>
          <w:rFonts w:ascii="Consolas" w:hAnsi="Consolas"/>
          <w:lang w:val="fr-BE"/>
        </w:rPr>
        <w:t>&gt;</w:t>
      </w:r>
    </w:p>
    <w:p w14:paraId="7CDC5B6C" w14:textId="77777777" w:rsidR="00233A22" w:rsidRPr="007B17E6" w:rsidRDefault="00233A22" w:rsidP="00233A22">
      <w:pPr>
        <w:pStyle w:val="PrformatHTML"/>
        <w:rPr>
          <w:rStyle w:val="coderay"/>
          <w:rFonts w:ascii="Consolas" w:eastAsiaTheme="majorEastAsia" w:hAnsi="Consolas"/>
          <w:lang w:val="en-US"/>
        </w:rPr>
      </w:pPr>
      <w:r w:rsidRPr="007B17E6">
        <w:rPr>
          <w:rStyle w:val="coderay"/>
          <w:rFonts w:ascii="Consolas" w:hAnsi="Consolas"/>
          <w:lang w:val="fr-BE"/>
        </w:rPr>
        <w:t xml:space="preserve">            </w:t>
      </w:r>
      <w:r w:rsidRPr="007B17E6">
        <w:rPr>
          <w:rStyle w:val="tag"/>
          <w:rFonts w:ascii="Consolas" w:hAnsi="Consolas"/>
          <w:lang w:val="en-US"/>
        </w:rPr>
        <w:t>&lt;</w:t>
      </w:r>
      <w:proofErr w:type="spellStart"/>
      <w:r w:rsidRPr="007B17E6">
        <w:rPr>
          <w:rStyle w:val="tag"/>
          <w:rFonts w:ascii="Consolas" w:hAnsi="Consolas"/>
          <w:lang w:val="en-US"/>
        </w:rPr>
        <w:t>faultstring</w:t>
      </w:r>
      <w:proofErr w:type="spellEnd"/>
      <w:r w:rsidRPr="007B17E6">
        <w:rPr>
          <w:rStyle w:val="tag"/>
          <w:rFonts w:ascii="Consolas" w:hAnsi="Consolas"/>
          <w:lang w:val="en-US"/>
        </w:rPr>
        <w:t>&gt;</w:t>
      </w:r>
      <w:r w:rsidRPr="007B17E6">
        <w:rPr>
          <w:rStyle w:val="Accentuation"/>
          <w:rFonts w:ascii="Consolas" w:hAnsi="Consolas"/>
          <w:b/>
          <w:lang w:val="en-US"/>
        </w:rPr>
        <w:t>[</w:t>
      </w:r>
      <w:proofErr w:type="spellStart"/>
      <w:r w:rsidRPr="007B17E6">
        <w:rPr>
          <w:rStyle w:val="tag"/>
          <w:rFonts w:ascii="Consolas" w:hAnsi="Consolas"/>
          <w:b/>
          <w:i/>
          <w:lang w:val="en-US"/>
        </w:rPr>
        <w:t>faultstring</w:t>
      </w:r>
      <w:proofErr w:type="spellEnd"/>
      <w:r w:rsidRPr="007B17E6">
        <w:rPr>
          <w:rStyle w:val="Accentuation"/>
          <w:rFonts w:ascii="Consolas" w:hAnsi="Consolas"/>
          <w:b/>
          <w:lang w:val="en-US"/>
        </w:rPr>
        <w:t>]</w:t>
      </w:r>
      <w:r w:rsidRPr="007B17E6">
        <w:rPr>
          <w:rStyle w:val="tag"/>
          <w:rFonts w:ascii="Consolas" w:hAnsi="Consolas"/>
          <w:lang w:val="en-US"/>
        </w:rPr>
        <w:t>&lt;/</w:t>
      </w:r>
      <w:proofErr w:type="spellStart"/>
      <w:r w:rsidRPr="007B17E6">
        <w:rPr>
          <w:rStyle w:val="tag"/>
          <w:rFonts w:ascii="Consolas" w:hAnsi="Consolas"/>
          <w:lang w:val="en-US"/>
        </w:rPr>
        <w:t>faultstring</w:t>
      </w:r>
      <w:proofErr w:type="spellEnd"/>
      <w:r w:rsidRPr="007B17E6">
        <w:rPr>
          <w:rStyle w:val="tag"/>
          <w:rFonts w:ascii="Consolas" w:hAnsi="Consolas"/>
          <w:lang w:val="en-US"/>
        </w:rPr>
        <w:t>&gt;</w:t>
      </w:r>
    </w:p>
    <w:p w14:paraId="2CAC2E07" w14:textId="77777777" w:rsidR="00233A22" w:rsidRPr="007B17E6" w:rsidRDefault="00233A22" w:rsidP="00233A22">
      <w:pPr>
        <w:pStyle w:val="PrformatHTML"/>
        <w:rPr>
          <w:rStyle w:val="coderay"/>
          <w:rFonts w:ascii="Consolas" w:eastAsiaTheme="majorEastAsia" w:hAnsi="Consolas"/>
          <w:lang w:val="en-US"/>
        </w:rPr>
      </w:pPr>
      <w:r w:rsidRPr="007B17E6">
        <w:rPr>
          <w:rStyle w:val="coderay"/>
          <w:rFonts w:ascii="Consolas" w:hAnsi="Consolas"/>
          <w:lang w:val="en-US"/>
        </w:rPr>
        <w:t xml:space="preserve">            </w:t>
      </w:r>
      <w:r w:rsidRPr="007B17E6">
        <w:rPr>
          <w:rStyle w:val="tag"/>
          <w:rFonts w:ascii="Consolas" w:hAnsi="Consolas"/>
          <w:lang w:val="en-US"/>
        </w:rPr>
        <w:t>&lt;</w:t>
      </w:r>
      <w:proofErr w:type="spellStart"/>
      <w:r w:rsidRPr="007B17E6">
        <w:rPr>
          <w:rStyle w:val="tag"/>
          <w:rFonts w:ascii="Consolas" w:hAnsi="Consolas"/>
          <w:lang w:val="en-US"/>
        </w:rPr>
        <w:t>faultactor</w:t>
      </w:r>
      <w:proofErr w:type="spellEnd"/>
      <w:r w:rsidRPr="007B17E6">
        <w:rPr>
          <w:rStyle w:val="tag"/>
          <w:rFonts w:ascii="Consolas" w:hAnsi="Consolas"/>
          <w:lang w:val="en-US"/>
        </w:rPr>
        <w:t>&gt;</w:t>
      </w:r>
      <w:r w:rsidRPr="007B17E6">
        <w:rPr>
          <w:rStyle w:val="coderay"/>
          <w:rFonts w:ascii="Consolas" w:hAnsi="Consolas"/>
          <w:b/>
          <w:lang w:val="en-US"/>
        </w:rPr>
        <w:t>http://www.ksz-bcss.fgov.be</w:t>
      </w:r>
      <w:r w:rsidRPr="007B17E6">
        <w:rPr>
          <w:rStyle w:val="tag"/>
          <w:rFonts w:ascii="Consolas" w:hAnsi="Consolas"/>
          <w:lang w:val="en-US"/>
        </w:rPr>
        <w:t>&lt;/faultactor&gt;</w:t>
      </w:r>
    </w:p>
    <w:p w14:paraId="646E9CAE" w14:textId="77777777" w:rsidR="00233A22" w:rsidRPr="007B17E6" w:rsidRDefault="00233A22" w:rsidP="00233A22">
      <w:pPr>
        <w:pStyle w:val="PrformatHTML"/>
        <w:rPr>
          <w:rStyle w:val="coderay"/>
          <w:rFonts w:ascii="Consolas" w:eastAsiaTheme="majorEastAsia" w:hAnsi="Consolas"/>
          <w:lang w:val="en-US"/>
        </w:rPr>
      </w:pPr>
      <w:r w:rsidRPr="007B17E6">
        <w:rPr>
          <w:rStyle w:val="coderay"/>
          <w:rFonts w:ascii="Consolas" w:hAnsi="Consolas"/>
          <w:lang w:val="en-US"/>
        </w:rPr>
        <w:t xml:space="preserve">            </w:t>
      </w:r>
      <w:r w:rsidRPr="007B17E6">
        <w:rPr>
          <w:rStyle w:val="tag"/>
          <w:rFonts w:ascii="Consolas" w:hAnsi="Consolas"/>
          <w:lang w:val="en-US"/>
        </w:rPr>
        <w:t>&lt;detail&gt;</w:t>
      </w:r>
    </w:p>
    <w:p w14:paraId="027DACC3" w14:textId="77777777" w:rsidR="00233A22" w:rsidRPr="007B17E6" w:rsidRDefault="00233A22" w:rsidP="00233A22">
      <w:pPr>
        <w:pStyle w:val="PrformatHTML"/>
        <w:rPr>
          <w:rStyle w:val="tag"/>
          <w:rFonts w:ascii="Consolas" w:hAnsi="Consolas"/>
          <w:lang w:val="en-US"/>
        </w:rPr>
      </w:pPr>
      <w:r w:rsidRPr="007B17E6">
        <w:rPr>
          <w:rStyle w:val="coderay"/>
          <w:rFonts w:ascii="Consolas" w:hAnsi="Consolas"/>
          <w:lang w:val="en-US"/>
        </w:rPr>
        <w:t xml:space="preserve">                </w:t>
      </w:r>
      <w:r w:rsidRPr="007B17E6">
        <w:rPr>
          <w:rStyle w:val="tag"/>
          <w:rFonts w:ascii="Consolas" w:hAnsi="Consolas"/>
          <w:lang w:val="en-US"/>
        </w:rPr>
        <w:t>&lt;v1:getInsuranceOrganizationInformationsFault</w:t>
      </w:r>
      <w:r w:rsidRPr="007B17E6">
        <w:rPr>
          <w:rStyle w:val="coderay"/>
          <w:rFonts w:ascii="Consolas" w:hAnsi="Consolas"/>
          <w:lang w:val="en-US"/>
        </w:rPr>
        <w:t xml:space="preserve"> </w:t>
      </w:r>
      <w:r w:rsidRPr="007B17E6">
        <w:rPr>
          <w:rStyle w:val="attribute-name"/>
          <w:rFonts w:ascii="Consolas" w:hAnsi="Consolas"/>
          <w:lang w:val="en-US"/>
        </w:rPr>
        <w:t>xmlns:v1</w:t>
      </w:r>
      <w:r w:rsidRPr="007B17E6">
        <w:rPr>
          <w:rStyle w:val="coderay"/>
          <w:rFonts w:ascii="Consolas" w:hAnsi="Consolas"/>
          <w:lang w:val="en-US"/>
        </w:rPr>
        <w:t>=</w:t>
      </w:r>
      <w:r w:rsidRPr="007B17E6">
        <w:rPr>
          <w:rStyle w:val="delimiter"/>
          <w:rFonts w:ascii="Consolas" w:hAnsi="Consolas"/>
          <w:lang w:val="en-US"/>
        </w:rPr>
        <w:t>"</w:t>
      </w:r>
      <w:r w:rsidRPr="007B17E6">
        <w:rPr>
          <w:lang w:val="en-US"/>
        </w:rPr>
        <w:t xml:space="preserve"> </w:t>
      </w:r>
      <w:r w:rsidRPr="007B17E6">
        <w:rPr>
          <w:rStyle w:val="content"/>
          <w:rFonts w:ascii="Consolas" w:hAnsi="Consolas"/>
          <w:lang w:val="en-US"/>
        </w:rPr>
        <w:t>http://kszbcss.fgov.be/intf/HealthCareInsuranceService/v1</w:t>
      </w:r>
      <w:r w:rsidRPr="007B17E6">
        <w:rPr>
          <w:rStyle w:val="delimiter"/>
          <w:rFonts w:ascii="Consolas" w:hAnsi="Consolas"/>
          <w:lang w:val="en-US"/>
        </w:rPr>
        <w:t>"</w:t>
      </w:r>
      <w:r w:rsidRPr="007B17E6">
        <w:rPr>
          <w:rStyle w:val="tag"/>
          <w:rFonts w:ascii="Consolas" w:hAnsi="Consolas"/>
          <w:lang w:val="en-US"/>
        </w:rPr>
        <w:t>&gt;</w:t>
      </w:r>
    </w:p>
    <w:p w14:paraId="2A595762" w14:textId="77777777" w:rsidR="00233A22" w:rsidRPr="007B17E6" w:rsidRDefault="00233A22" w:rsidP="00233A22">
      <w:pPr>
        <w:pStyle w:val="PrformatHTML"/>
        <w:rPr>
          <w:rFonts w:ascii="Consolas" w:hAnsi="Consolas"/>
          <w:lang w:val="en-US"/>
        </w:rPr>
      </w:pPr>
      <w:r w:rsidRPr="007B17E6">
        <w:rPr>
          <w:rStyle w:val="coderay"/>
          <w:rFonts w:ascii="Consolas" w:hAnsi="Consolas"/>
          <w:lang w:val="en-US"/>
        </w:rPr>
        <w:t xml:space="preserve">                </w:t>
      </w:r>
      <w:r w:rsidRPr="007B17E6">
        <w:rPr>
          <w:rStyle w:val="tag"/>
          <w:rFonts w:ascii="Consolas" w:hAnsi="Consolas"/>
          <w:lang w:val="en-US"/>
        </w:rPr>
        <w:t>…</w:t>
      </w:r>
    </w:p>
    <w:p w14:paraId="407A1A54" w14:textId="77777777" w:rsidR="00233A22" w:rsidRPr="007B17E6" w:rsidRDefault="00233A22" w:rsidP="00233A22">
      <w:pPr>
        <w:pStyle w:val="PrformatHTML"/>
        <w:rPr>
          <w:rStyle w:val="coderay"/>
          <w:rFonts w:ascii="Consolas" w:eastAsiaTheme="majorEastAsia" w:hAnsi="Consolas"/>
          <w:lang w:val="en-US"/>
        </w:rPr>
      </w:pPr>
      <w:r w:rsidRPr="007B17E6">
        <w:rPr>
          <w:rStyle w:val="coderay"/>
          <w:rFonts w:ascii="Consolas" w:hAnsi="Consolas"/>
          <w:lang w:val="en-US"/>
        </w:rPr>
        <w:t xml:space="preserve">                </w:t>
      </w:r>
      <w:r w:rsidRPr="007B17E6">
        <w:rPr>
          <w:rStyle w:val="tag"/>
          <w:rFonts w:ascii="Consolas" w:hAnsi="Consolas"/>
          <w:lang w:val="en-US"/>
        </w:rPr>
        <w:t>&lt;/v1:getInsuranceOrganizationInformationsFault&gt;</w:t>
      </w:r>
    </w:p>
    <w:p w14:paraId="2750DD30" w14:textId="77777777" w:rsidR="00233A22" w:rsidRPr="007B17E6" w:rsidRDefault="00233A22" w:rsidP="00233A22">
      <w:pPr>
        <w:pStyle w:val="PrformatHTML"/>
        <w:rPr>
          <w:rStyle w:val="coderay"/>
          <w:rFonts w:ascii="Consolas" w:eastAsiaTheme="majorEastAsia" w:hAnsi="Consolas"/>
          <w:lang w:val="en-US"/>
        </w:rPr>
      </w:pPr>
      <w:r w:rsidRPr="007B17E6">
        <w:rPr>
          <w:rStyle w:val="coderay"/>
          <w:rFonts w:ascii="Consolas" w:hAnsi="Consolas"/>
          <w:lang w:val="en-US"/>
        </w:rPr>
        <w:t xml:space="preserve">            </w:t>
      </w:r>
      <w:r w:rsidRPr="007B17E6">
        <w:rPr>
          <w:rStyle w:val="tag"/>
          <w:rFonts w:ascii="Consolas" w:hAnsi="Consolas"/>
          <w:lang w:val="en-US"/>
        </w:rPr>
        <w:t>&lt;/detail&gt;</w:t>
      </w:r>
    </w:p>
    <w:p w14:paraId="644237A7" w14:textId="77777777" w:rsidR="00233A22" w:rsidRPr="007B17E6" w:rsidRDefault="00233A22" w:rsidP="00233A22">
      <w:pPr>
        <w:pStyle w:val="PrformatHTML"/>
        <w:rPr>
          <w:rStyle w:val="coderay"/>
          <w:rFonts w:ascii="Consolas" w:eastAsiaTheme="majorEastAsia" w:hAnsi="Consolas"/>
          <w:lang w:val="en-US"/>
        </w:rPr>
      </w:pPr>
      <w:r w:rsidRPr="007B17E6">
        <w:rPr>
          <w:rStyle w:val="coderay"/>
          <w:rFonts w:ascii="Consolas" w:hAnsi="Consolas"/>
          <w:lang w:val="en-US"/>
        </w:rPr>
        <w:t xml:space="preserve">        </w:t>
      </w:r>
      <w:r w:rsidRPr="007B17E6">
        <w:rPr>
          <w:rStyle w:val="tag"/>
          <w:rFonts w:ascii="Consolas" w:hAnsi="Consolas"/>
          <w:lang w:val="en-US"/>
        </w:rPr>
        <w:t>&lt;/</w:t>
      </w:r>
      <w:proofErr w:type="spellStart"/>
      <w:r w:rsidRPr="007B17E6">
        <w:rPr>
          <w:rStyle w:val="tag"/>
          <w:rFonts w:ascii="Consolas" w:hAnsi="Consolas"/>
          <w:lang w:val="en-US"/>
        </w:rPr>
        <w:t>soapenv:Fault</w:t>
      </w:r>
      <w:proofErr w:type="spellEnd"/>
      <w:r w:rsidRPr="007B17E6">
        <w:rPr>
          <w:rStyle w:val="tag"/>
          <w:rFonts w:ascii="Consolas" w:hAnsi="Consolas"/>
          <w:lang w:val="en-US"/>
        </w:rPr>
        <w:t>&gt;</w:t>
      </w:r>
    </w:p>
    <w:p w14:paraId="5B5DEADE" w14:textId="77777777" w:rsidR="00233A22" w:rsidRPr="00B3446D" w:rsidRDefault="00233A22" w:rsidP="00233A22">
      <w:pPr>
        <w:pStyle w:val="PrformatHTML"/>
        <w:rPr>
          <w:rStyle w:val="coderay"/>
          <w:rFonts w:ascii="Consolas" w:eastAsiaTheme="majorEastAsia" w:hAnsi="Consolas"/>
        </w:rPr>
      </w:pPr>
      <w:r w:rsidRPr="007B17E6">
        <w:rPr>
          <w:rStyle w:val="coderay"/>
          <w:rFonts w:ascii="Consolas" w:hAnsi="Consolas"/>
          <w:lang w:val="en-US"/>
        </w:rPr>
        <w:t xml:space="preserve">    </w:t>
      </w:r>
      <w:r>
        <w:rPr>
          <w:rStyle w:val="tag"/>
          <w:rFonts w:ascii="Consolas" w:hAnsi="Consolas"/>
        </w:rPr>
        <w:t>&lt;/</w:t>
      </w:r>
      <w:proofErr w:type="spellStart"/>
      <w:r>
        <w:rPr>
          <w:rStyle w:val="tag"/>
          <w:rFonts w:ascii="Consolas" w:hAnsi="Consolas"/>
        </w:rPr>
        <w:t>soapenv:Body</w:t>
      </w:r>
      <w:proofErr w:type="spellEnd"/>
      <w:r>
        <w:rPr>
          <w:rStyle w:val="tag"/>
          <w:rFonts w:ascii="Consolas" w:hAnsi="Consolas"/>
        </w:rPr>
        <w:t>&gt;</w:t>
      </w:r>
    </w:p>
    <w:p w14:paraId="3D082163" w14:textId="77777777" w:rsidR="00233A22" w:rsidRPr="00AC30E5" w:rsidRDefault="00233A22" w:rsidP="00233A22">
      <w:pPr>
        <w:pStyle w:val="PrformatHTML"/>
        <w:rPr>
          <w:rStyle w:val="tag"/>
          <w:rFonts w:ascii="Consolas" w:hAnsi="Consolas"/>
        </w:rPr>
      </w:pPr>
      <w:r>
        <w:rPr>
          <w:rStyle w:val="tag"/>
          <w:rFonts w:ascii="Consolas" w:hAnsi="Consolas"/>
        </w:rPr>
        <w:lastRenderedPageBreak/>
        <w:t>&lt;/</w:t>
      </w:r>
      <w:proofErr w:type="spellStart"/>
      <w:r>
        <w:rPr>
          <w:rStyle w:val="tag"/>
          <w:rFonts w:ascii="Consolas" w:hAnsi="Consolas"/>
        </w:rPr>
        <w:t>soapenv:Envelope</w:t>
      </w:r>
      <w:proofErr w:type="spellEnd"/>
      <w:r>
        <w:rPr>
          <w:rStyle w:val="tag"/>
          <w:rFonts w:ascii="Consolas" w:hAnsi="Consolas"/>
        </w:rPr>
        <w:t>&gt;</w:t>
      </w:r>
    </w:p>
    <w:p w14:paraId="7BF5AB87" w14:textId="77777777" w:rsidR="00233A22" w:rsidRPr="00AC30E5" w:rsidRDefault="00233A22" w:rsidP="00233A22">
      <w:pPr>
        <w:pStyle w:val="PrformatHTML"/>
        <w:rPr>
          <w:i/>
        </w:rPr>
      </w:pPr>
      <w:r>
        <w:t xml:space="preserve"> </w:t>
      </w:r>
    </w:p>
    <w:tbl>
      <w:tblPr>
        <w:tblStyle w:val="BCSSTable"/>
        <w:tblW w:w="9498" w:type="dxa"/>
        <w:tblInd w:w="108" w:type="dxa"/>
        <w:tblLook w:val="04A0" w:firstRow="1" w:lastRow="0" w:firstColumn="1" w:lastColumn="0" w:noHBand="0" w:noVBand="1"/>
      </w:tblPr>
      <w:tblGrid>
        <w:gridCol w:w="1789"/>
        <w:gridCol w:w="7709"/>
      </w:tblGrid>
      <w:tr w:rsidR="00233A22" w:rsidRPr="005A5B28" w14:paraId="0EB6180D" w14:textId="77777777" w:rsidTr="004E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AC24EB5" w14:textId="77777777" w:rsidR="00233A22" w:rsidRPr="005A5B28" w:rsidRDefault="00233A22" w:rsidP="004E0EE5">
            <w:pPr>
              <w:rPr>
                <w:color w:val="auto"/>
                <w:sz w:val="20"/>
              </w:rPr>
            </w:pPr>
            <w:r>
              <w:rPr>
                <w:sz w:val="20"/>
              </w:rPr>
              <w:t>element</w:t>
            </w:r>
          </w:p>
        </w:tc>
        <w:tc>
          <w:tcPr>
            <w:tcW w:w="7938" w:type="dxa"/>
          </w:tcPr>
          <w:p w14:paraId="2B52488D" w14:textId="77777777" w:rsidR="00233A22" w:rsidRPr="005A5B28" w:rsidRDefault="00233A22" w:rsidP="004E0EE5">
            <w:pPr>
              <w:cnfStyle w:val="100000000000" w:firstRow="1" w:lastRow="0" w:firstColumn="0" w:lastColumn="0" w:oddVBand="0" w:evenVBand="0" w:oddHBand="0" w:evenHBand="0" w:firstRowFirstColumn="0" w:firstRowLastColumn="0" w:lastRowFirstColumn="0" w:lastRowLastColumn="0"/>
              <w:rPr>
                <w:sz w:val="20"/>
              </w:rPr>
            </w:pPr>
            <w:proofErr w:type="spellStart"/>
            <w:r>
              <w:rPr>
                <w:sz w:val="20"/>
              </w:rPr>
              <w:t>values</w:t>
            </w:r>
            <w:proofErr w:type="spellEnd"/>
          </w:p>
        </w:tc>
      </w:tr>
      <w:tr w:rsidR="00233A22" w:rsidRPr="005A5B28" w14:paraId="2C7E5D42" w14:textId="77777777" w:rsidTr="004E0EE5">
        <w:tc>
          <w:tcPr>
            <w:cnfStyle w:val="001000000000" w:firstRow="0" w:lastRow="0" w:firstColumn="1" w:lastColumn="0" w:oddVBand="0" w:evenVBand="0" w:oddHBand="0" w:evenHBand="0" w:firstRowFirstColumn="0" w:firstRowLastColumn="0" w:lastRowFirstColumn="0" w:lastRowLastColumn="0"/>
            <w:tcW w:w="1560" w:type="dxa"/>
          </w:tcPr>
          <w:p w14:paraId="7AC5617E" w14:textId="77777777" w:rsidR="00233A22" w:rsidRPr="005A5B28" w:rsidRDefault="00233A22" w:rsidP="004E0EE5">
            <w:pPr>
              <w:rPr>
                <w:rFonts w:ascii="Consolas" w:hAnsi="Consolas"/>
                <w:b w:val="0"/>
              </w:rPr>
            </w:pPr>
            <w:r>
              <w:rPr>
                <w:rFonts w:ascii="Consolas" w:hAnsi="Consolas"/>
              </w:rPr>
              <w:t>&lt;</w:t>
            </w:r>
            <w:proofErr w:type="spellStart"/>
            <w:r>
              <w:rPr>
                <w:rFonts w:ascii="Consolas" w:hAnsi="Consolas"/>
              </w:rPr>
              <w:t>faultCode</w:t>
            </w:r>
            <w:proofErr w:type="spellEnd"/>
            <w:r>
              <w:rPr>
                <w:rFonts w:ascii="Consolas" w:hAnsi="Consolas"/>
              </w:rPr>
              <w:t>&gt;</w:t>
            </w:r>
          </w:p>
        </w:tc>
        <w:tc>
          <w:tcPr>
            <w:tcW w:w="7938" w:type="dxa"/>
          </w:tcPr>
          <w:p w14:paraId="013A1683"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t>Oorsprong van de fout: [</w:t>
            </w:r>
            <w:proofErr w:type="spellStart"/>
            <w:r>
              <w:t>soapenv:Client,soapenv:Server</w:t>
            </w:r>
            <w:proofErr w:type="spellEnd"/>
            <w:r>
              <w:t>]</w:t>
            </w:r>
          </w:p>
        </w:tc>
      </w:tr>
      <w:tr w:rsidR="00233A22" w:rsidRPr="005A5B28" w14:paraId="6AD0FAA8" w14:textId="77777777" w:rsidTr="004E0EE5">
        <w:tc>
          <w:tcPr>
            <w:cnfStyle w:val="001000000000" w:firstRow="0" w:lastRow="0" w:firstColumn="1" w:lastColumn="0" w:oddVBand="0" w:evenVBand="0" w:oddHBand="0" w:evenHBand="0" w:firstRowFirstColumn="0" w:firstRowLastColumn="0" w:lastRowFirstColumn="0" w:lastRowLastColumn="0"/>
            <w:tcW w:w="1560" w:type="dxa"/>
          </w:tcPr>
          <w:p w14:paraId="06CC7344" w14:textId="77777777" w:rsidR="00233A22" w:rsidRPr="005A5B28" w:rsidRDefault="00233A22" w:rsidP="004E0EE5">
            <w:pPr>
              <w:rPr>
                <w:rFonts w:ascii="Consolas" w:hAnsi="Consolas"/>
                <w:b w:val="0"/>
              </w:rPr>
            </w:pPr>
            <w:r>
              <w:rPr>
                <w:rFonts w:ascii="Consolas" w:hAnsi="Consolas"/>
              </w:rPr>
              <w:t>&lt;</w:t>
            </w:r>
            <w:proofErr w:type="spellStart"/>
            <w:r>
              <w:rPr>
                <w:rFonts w:ascii="Consolas" w:hAnsi="Consolas"/>
              </w:rPr>
              <w:t>faultString</w:t>
            </w:r>
            <w:proofErr w:type="spellEnd"/>
            <w:r>
              <w:rPr>
                <w:rFonts w:ascii="Consolas" w:hAnsi="Consolas"/>
              </w:rPr>
              <w:t>&gt;</w:t>
            </w:r>
          </w:p>
        </w:tc>
        <w:tc>
          <w:tcPr>
            <w:tcW w:w="7938" w:type="dxa"/>
          </w:tcPr>
          <w:p w14:paraId="6C6E9EDA" w14:textId="77777777" w:rsidR="00233A22" w:rsidRPr="005A5B28" w:rsidRDefault="00233A22" w:rsidP="004E0EE5">
            <w:pPr>
              <w:pStyle w:val="PrformatHTML"/>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rPr>
                <w:rFonts w:asciiTheme="minorHAnsi" w:hAnsiTheme="minorHAnsi"/>
                <w:sz w:val="22"/>
              </w:rPr>
              <w:t>Beschrijving van de fout, zie bijlage.</w:t>
            </w:r>
          </w:p>
        </w:tc>
      </w:tr>
      <w:tr w:rsidR="00233A22" w:rsidRPr="005A5B28" w14:paraId="6F1941F1" w14:textId="77777777" w:rsidTr="004E0EE5">
        <w:tc>
          <w:tcPr>
            <w:cnfStyle w:val="001000000000" w:firstRow="0" w:lastRow="0" w:firstColumn="1" w:lastColumn="0" w:oddVBand="0" w:evenVBand="0" w:oddHBand="0" w:evenHBand="0" w:firstRowFirstColumn="0" w:firstRowLastColumn="0" w:lastRowFirstColumn="0" w:lastRowLastColumn="0"/>
            <w:tcW w:w="1560" w:type="dxa"/>
          </w:tcPr>
          <w:p w14:paraId="6E2CDF03" w14:textId="77777777" w:rsidR="00233A22" w:rsidRPr="005A5B28" w:rsidRDefault="00233A22" w:rsidP="004E0EE5">
            <w:pPr>
              <w:rPr>
                <w:rFonts w:ascii="Consolas" w:hAnsi="Consolas"/>
                <w:b w:val="0"/>
              </w:rPr>
            </w:pPr>
            <w:r>
              <w:rPr>
                <w:rFonts w:ascii="Consolas" w:hAnsi="Consolas"/>
              </w:rPr>
              <w:t>&lt;</w:t>
            </w:r>
            <w:proofErr w:type="spellStart"/>
            <w:r>
              <w:rPr>
                <w:rFonts w:ascii="Consolas" w:hAnsi="Consolas"/>
              </w:rPr>
              <w:t>faultActor</w:t>
            </w:r>
            <w:proofErr w:type="spellEnd"/>
            <w:r>
              <w:rPr>
                <w:rFonts w:ascii="Consolas" w:hAnsi="Consolas"/>
              </w:rPr>
              <w:t>&gt;</w:t>
            </w:r>
          </w:p>
        </w:tc>
        <w:tc>
          <w:tcPr>
            <w:tcW w:w="7938" w:type="dxa"/>
          </w:tcPr>
          <w:p w14:paraId="4A746A27" w14:textId="2F5887D2" w:rsidR="00233A22" w:rsidRPr="005A5B28" w:rsidRDefault="001305B0" w:rsidP="004E0EE5">
            <w:pPr>
              <w:pStyle w:val="PrformatHTML"/>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hyperlink r:id="rId30" w:history="1">
              <w:r w:rsidR="00005D5B">
                <w:rPr>
                  <w:rFonts w:asciiTheme="minorHAnsi" w:hAnsiTheme="minorHAnsi"/>
                  <w:sz w:val="22"/>
                </w:rPr>
                <w:t>http://www.ksz-bcss.fgov.be</w:t>
              </w:r>
            </w:hyperlink>
          </w:p>
        </w:tc>
      </w:tr>
      <w:tr w:rsidR="00233A22" w:rsidRPr="005A5B28" w14:paraId="0D65155B" w14:textId="77777777" w:rsidTr="004E0EE5">
        <w:tc>
          <w:tcPr>
            <w:cnfStyle w:val="001000000000" w:firstRow="0" w:lastRow="0" w:firstColumn="1" w:lastColumn="0" w:oddVBand="0" w:evenVBand="0" w:oddHBand="0" w:evenHBand="0" w:firstRowFirstColumn="0" w:firstRowLastColumn="0" w:lastRowFirstColumn="0" w:lastRowLastColumn="0"/>
            <w:tcW w:w="1560" w:type="dxa"/>
          </w:tcPr>
          <w:p w14:paraId="3703AA58" w14:textId="77777777" w:rsidR="00233A22" w:rsidRPr="005A5B28" w:rsidRDefault="00233A22" w:rsidP="004E0EE5">
            <w:pPr>
              <w:rPr>
                <w:rFonts w:ascii="Consolas" w:hAnsi="Consolas"/>
                <w:b w:val="0"/>
              </w:rPr>
            </w:pPr>
            <w:r>
              <w:rPr>
                <w:rFonts w:ascii="Consolas" w:hAnsi="Consolas"/>
              </w:rPr>
              <w:t>&lt;detail&gt;</w:t>
            </w:r>
          </w:p>
        </w:tc>
        <w:tc>
          <w:tcPr>
            <w:tcW w:w="7938" w:type="dxa"/>
          </w:tcPr>
          <w:p w14:paraId="22AACC1C" w14:textId="77777777" w:rsidR="00233A22" w:rsidRPr="005A5B28" w:rsidRDefault="00233A22" w:rsidP="004E0EE5">
            <w:pPr>
              <w:pStyle w:val="PrformatHTML"/>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proofErr w:type="spellStart"/>
            <w:r>
              <w:rPr>
                <w:rFonts w:asciiTheme="minorHAnsi" w:hAnsiTheme="minorHAnsi"/>
                <w:sz w:val="22"/>
              </w:rPr>
              <w:t>cbssFault</w:t>
            </w:r>
            <w:proofErr w:type="spellEnd"/>
            <w:r>
              <w:rPr>
                <w:rFonts w:asciiTheme="minorHAnsi" w:hAnsiTheme="minorHAnsi"/>
                <w:sz w:val="22"/>
              </w:rPr>
              <w:t xml:space="preserve"> zoals hierna</w:t>
            </w:r>
          </w:p>
        </w:tc>
      </w:tr>
    </w:tbl>
    <w:p w14:paraId="79F10CF6" w14:textId="77777777" w:rsidR="00233A22" w:rsidRPr="005A5B28" w:rsidRDefault="00233A22" w:rsidP="00233A22">
      <w:pPr>
        <w:spacing w:before="240"/>
        <w:jc w:val="left"/>
      </w:pPr>
      <w:r>
        <w:t>Het blok details omvat de volgende elementen:</w:t>
      </w:r>
    </w:p>
    <w:p w14:paraId="2F8B2F75" w14:textId="77777777" w:rsidR="00233A22" w:rsidRPr="005A5B28" w:rsidRDefault="00233A22" w:rsidP="00233A22">
      <w:pPr>
        <w:jc w:val="center"/>
      </w:pPr>
      <w:r>
        <w:rPr>
          <w:noProof/>
          <w:lang w:val="fr-BE" w:eastAsia="fr-BE"/>
        </w:rPr>
        <w:drawing>
          <wp:inline distT="0" distB="0" distL="0" distR="0" wp14:anchorId="0E67FAB9" wp14:editId="460A4341">
            <wp:extent cx="4143970" cy="357041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143970" cy="3570410"/>
                    </a:xfrm>
                    <a:prstGeom prst="rect">
                      <a:avLst/>
                    </a:prstGeom>
                  </pic:spPr>
                </pic:pic>
              </a:graphicData>
            </a:graphic>
          </wp:inline>
        </w:drawing>
      </w:r>
    </w:p>
    <w:tbl>
      <w:tblPr>
        <w:tblStyle w:val="BCSSTable"/>
        <w:tblW w:w="0" w:type="auto"/>
        <w:tblLook w:val="04A0" w:firstRow="1" w:lastRow="0" w:firstColumn="1" w:lastColumn="0" w:noHBand="0" w:noVBand="1"/>
      </w:tblPr>
      <w:tblGrid>
        <w:gridCol w:w="2696"/>
        <w:gridCol w:w="6654"/>
      </w:tblGrid>
      <w:tr w:rsidR="00233A22" w:rsidRPr="005A5B28" w14:paraId="16F72015" w14:textId="77777777" w:rsidTr="004E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09A8592C" w14:textId="77777777" w:rsidR="00233A22" w:rsidRPr="005A5B28" w:rsidRDefault="00233A22" w:rsidP="004E0EE5">
            <w:r>
              <w:t>Element</w:t>
            </w:r>
          </w:p>
        </w:tc>
        <w:tc>
          <w:tcPr>
            <w:tcW w:w="6764" w:type="dxa"/>
          </w:tcPr>
          <w:p w14:paraId="1A71B345" w14:textId="77777777" w:rsidR="00233A22" w:rsidRPr="005A5B28" w:rsidRDefault="00233A22" w:rsidP="004E0EE5">
            <w:pPr>
              <w:jc w:val="left"/>
              <w:cnfStyle w:val="100000000000" w:firstRow="1" w:lastRow="0" w:firstColumn="0" w:lastColumn="0" w:oddVBand="0" w:evenVBand="0" w:oddHBand="0" w:evenHBand="0" w:firstRowFirstColumn="0" w:firstRowLastColumn="0" w:lastRowFirstColumn="0" w:lastRowLastColumn="0"/>
            </w:pPr>
            <w:r>
              <w:t>Beschrijving</w:t>
            </w:r>
          </w:p>
        </w:tc>
      </w:tr>
      <w:tr w:rsidR="00233A22" w:rsidRPr="005A5B28" w14:paraId="481AF2A7" w14:textId="77777777" w:rsidTr="004E0EE5">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21967A15" w14:textId="77777777" w:rsidR="00233A22" w:rsidRPr="005A5B28" w:rsidRDefault="00233A22" w:rsidP="004E0EE5">
            <w:pPr>
              <w:jc w:val="left"/>
              <w:rPr>
                <w:rFonts w:ascii="Consolas" w:hAnsi="Consolas"/>
                <w:b w:val="0"/>
                <w:color w:val="auto"/>
              </w:rPr>
            </w:pPr>
            <w:proofErr w:type="spellStart"/>
            <w:r>
              <w:rPr>
                <w:rFonts w:ascii="Consolas" w:hAnsi="Consolas"/>
              </w:rPr>
              <w:t>informationCustomer</w:t>
            </w:r>
            <w:proofErr w:type="spellEnd"/>
          </w:p>
        </w:tc>
        <w:tc>
          <w:tcPr>
            <w:tcW w:w="6764" w:type="dxa"/>
            <w:vAlign w:val="center"/>
          </w:tcPr>
          <w:p w14:paraId="24D630CD"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t xml:space="preserve">Overgenomen uit de </w:t>
            </w:r>
            <w:proofErr w:type="spellStart"/>
            <w:r>
              <w:t>request</w:t>
            </w:r>
            <w:proofErr w:type="spellEnd"/>
          </w:p>
        </w:tc>
      </w:tr>
      <w:tr w:rsidR="00233A22" w:rsidRPr="005A5B28" w14:paraId="4F254CC9" w14:textId="77777777" w:rsidTr="004E0EE5">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4CDBC3C3" w14:textId="77777777" w:rsidR="00233A22" w:rsidRPr="005A5B28" w:rsidRDefault="00233A22" w:rsidP="004E0EE5">
            <w:pPr>
              <w:jc w:val="left"/>
              <w:rPr>
                <w:rFonts w:ascii="Consolas" w:hAnsi="Consolas"/>
                <w:b w:val="0"/>
                <w:color w:val="auto"/>
              </w:rPr>
            </w:pPr>
            <w:proofErr w:type="spellStart"/>
            <w:r>
              <w:rPr>
                <w:rFonts w:ascii="Consolas" w:hAnsi="Consolas"/>
              </w:rPr>
              <w:t>informationCBSS</w:t>
            </w:r>
            <w:proofErr w:type="spellEnd"/>
          </w:p>
        </w:tc>
        <w:tc>
          <w:tcPr>
            <w:tcW w:w="6764" w:type="dxa"/>
            <w:vAlign w:val="center"/>
          </w:tcPr>
          <w:p w14:paraId="25F1FA8A"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t>Ingevuld door de KSZ</w:t>
            </w:r>
          </w:p>
        </w:tc>
      </w:tr>
      <w:tr w:rsidR="00233A22" w:rsidRPr="005A5B28" w14:paraId="1FF661C7" w14:textId="77777777" w:rsidTr="004E0EE5">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64FF8DE3" w14:textId="77777777" w:rsidR="00233A22" w:rsidRPr="005A5B28" w:rsidRDefault="00233A22" w:rsidP="004E0EE5">
            <w:pPr>
              <w:jc w:val="left"/>
              <w:rPr>
                <w:rFonts w:ascii="Consolas" w:hAnsi="Consolas"/>
                <w:b w:val="0"/>
                <w:color w:val="auto"/>
              </w:rPr>
            </w:pPr>
            <w:r>
              <w:rPr>
                <w:rFonts w:ascii="Consolas" w:hAnsi="Consolas"/>
              </w:rPr>
              <w:t>detail/</w:t>
            </w:r>
            <w:proofErr w:type="spellStart"/>
            <w:r>
              <w:rPr>
                <w:rFonts w:ascii="Consolas" w:hAnsi="Consolas"/>
              </w:rPr>
              <w:t>severity</w:t>
            </w:r>
            <w:proofErr w:type="spellEnd"/>
          </w:p>
        </w:tc>
        <w:tc>
          <w:tcPr>
            <w:tcW w:w="6764" w:type="dxa"/>
            <w:vAlign w:val="center"/>
          </w:tcPr>
          <w:p w14:paraId="3AF3399F"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t>Een constante die de ernst van het probleem aangeeft. Mogelijke waarden: INFO, WARNING of FATAL. Zie bijlage</w:t>
            </w:r>
          </w:p>
        </w:tc>
      </w:tr>
      <w:tr w:rsidR="00233A22" w:rsidRPr="005A5B28" w14:paraId="4BAC0661" w14:textId="77777777" w:rsidTr="004E0EE5">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4A11E10A" w14:textId="77777777" w:rsidR="00233A22" w:rsidRPr="005A5B28" w:rsidRDefault="00233A22" w:rsidP="004E0EE5">
            <w:pPr>
              <w:jc w:val="left"/>
              <w:rPr>
                <w:rFonts w:ascii="Consolas" w:hAnsi="Consolas" w:cs="Courier New"/>
                <w:b w:val="0"/>
                <w:color w:val="auto"/>
              </w:rPr>
            </w:pPr>
            <w:r>
              <w:rPr>
                <w:rFonts w:ascii="Consolas" w:hAnsi="Consolas"/>
              </w:rPr>
              <w:t>detail/</w:t>
            </w:r>
            <w:proofErr w:type="spellStart"/>
            <w:r>
              <w:rPr>
                <w:rFonts w:ascii="Consolas" w:hAnsi="Consolas"/>
              </w:rPr>
              <w:t>reasonCode</w:t>
            </w:r>
            <w:proofErr w:type="spellEnd"/>
          </w:p>
        </w:tc>
        <w:tc>
          <w:tcPr>
            <w:tcW w:w="6764" w:type="dxa"/>
            <w:vAlign w:val="center"/>
          </w:tcPr>
          <w:p w14:paraId="2AF31CFE"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t>Een code die het probleem aangeeft. Zie bijlage</w:t>
            </w:r>
          </w:p>
        </w:tc>
      </w:tr>
      <w:tr w:rsidR="00233A22" w:rsidRPr="005A5B28" w14:paraId="231D8796" w14:textId="77777777" w:rsidTr="004E0EE5">
        <w:tc>
          <w:tcPr>
            <w:cnfStyle w:val="001000000000" w:firstRow="0" w:lastRow="0" w:firstColumn="1" w:lastColumn="0" w:oddVBand="0" w:evenVBand="0" w:oddHBand="0" w:evenHBand="0" w:firstRowFirstColumn="0" w:firstRowLastColumn="0" w:lastRowFirstColumn="0" w:lastRowLastColumn="0"/>
            <w:tcW w:w="2700" w:type="dxa"/>
            <w:vAlign w:val="center"/>
          </w:tcPr>
          <w:p w14:paraId="217D835E" w14:textId="77777777" w:rsidR="00233A22" w:rsidRPr="005A5B28" w:rsidRDefault="00233A22" w:rsidP="004E0EE5">
            <w:pPr>
              <w:jc w:val="left"/>
              <w:rPr>
                <w:rFonts w:ascii="Consolas" w:hAnsi="Consolas" w:cs="Courier New"/>
                <w:b w:val="0"/>
                <w:color w:val="auto"/>
              </w:rPr>
            </w:pPr>
            <w:r>
              <w:rPr>
                <w:rFonts w:ascii="Consolas" w:hAnsi="Consolas"/>
              </w:rPr>
              <w:t>detail/</w:t>
            </w:r>
            <w:proofErr w:type="spellStart"/>
            <w:r>
              <w:rPr>
                <w:rFonts w:ascii="Consolas" w:hAnsi="Consolas"/>
              </w:rPr>
              <w:t>diagnostic</w:t>
            </w:r>
            <w:proofErr w:type="spellEnd"/>
          </w:p>
        </w:tc>
        <w:tc>
          <w:tcPr>
            <w:tcW w:w="6764" w:type="dxa"/>
          </w:tcPr>
          <w:p w14:paraId="6725759A"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rPr>
                <w:color w:val="000000"/>
              </w:rPr>
            </w:pPr>
            <w:r>
              <w:t xml:space="preserve">Een beschrijving van de </w:t>
            </w:r>
            <w:proofErr w:type="spellStart"/>
            <w:r>
              <w:t>reasonCode</w:t>
            </w:r>
            <w:proofErr w:type="spellEnd"/>
            <w:r>
              <w:t>. Zie bijlage</w:t>
            </w:r>
          </w:p>
        </w:tc>
      </w:tr>
      <w:tr w:rsidR="00233A22" w:rsidRPr="005A5B28" w14:paraId="4A8516EF" w14:textId="77777777" w:rsidTr="004E0EE5">
        <w:tc>
          <w:tcPr>
            <w:cnfStyle w:val="001000000000" w:firstRow="0" w:lastRow="0" w:firstColumn="1" w:lastColumn="0" w:oddVBand="0" w:evenVBand="0" w:oddHBand="0" w:evenHBand="0" w:firstRowFirstColumn="0" w:firstRowLastColumn="0" w:lastRowFirstColumn="0" w:lastRowLastColumn="0"/>
            <w:tcW w:w="2700" w:type="dxa"/>
            <w:vAlign w:val="center"/>
          </w:tcPr>
          <w:p w14:paraId="3EE75BE3" w14:textId="77777777" w:rsidR="00233A22" w:rsidRPr="005A5B28" w:rsidRDefault="00233A22" w:rsidP="004E0EE5">
            <w:pPr>
              <w:jc w:val="left"/>
              <w:rPr>
                <w:rFonts w:ascii="Consolas" w:hAnsi="Consolas" w:cs="Courier New"/>
                <w:b w:val="0"/>
                <w:color w:val="auto"/>
              </w:rPr>
            </w:pPr>
            <w:r>
              <w:rPr>
                <w:rFonts w:ascii="Consolas" w:hAnsi="Consolas"/>
              </w:rPr>
              <w:t>detail/</w:t>
            </w:r>
            <w:proofErr w:type="spellStart"/>
            <w:r>
              <w:rPr>
                <w:rFonts w:ascii="Consolas" w:hAnsi="Consolas"/>
              </w:rPr>
              <w:t>authorCode</w:t>
            </w:r>
            <w:proofErr w:type="spellEnd"/>
          </w:p>
        </w:tc>
        <w:tc>
          <w:tcPr>
            <w:tcW w:w="6764" w:type="dxa"/>
            <w:vAlign w:val="center"/>
          </w:tcPr>
          <w:p w14:paraId="4CBCD780"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t xml:space="preserve">Auteur van de code. </w:t>
            </w:r>
          </w:p>
          <w:p w14:paraId="03A420A5" w14:textId="725F4E70"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t xml:space="preserve">Voor deze dienst is de auteur </w:t>
            </w:r>
            <w:hyperlink r:id="rId32" w:history="1">
              <w:r>
                <w:rPr>
                  <w:rStyle w:val="Lienhypertexte"/>
                </w:rPr>
                <w:t>http://www.ksz-bcss.fgov.be/</w:t>
              </w:r>
            </w:hyperlink>
          </w:p>
        </w:tc>
      </w:tr>
      <w:tr w:rsidR="00233A22" w:rsidRPr="005A5B28" w14:paraId="734EE070" w14:textId="77777777" w:rsidTr="004E0EE5">
        <w:tc>
          <w:tcPr>
            <w:cnfStyle w:val="001000000000" w:firstRow="0" w:lastRow="0" w:firstColumn="1" w:lastColumn="0" w:oddVBand="0" w:evenVBand="0" w:oddHBand="0" w:evenHBand="0" w:firstRowFirstColumn="0" w:firstRowLastColumn="0" w:lastRowFirstColumn="0" w:lastRowLastColumn="0"/>
            <w:tcW w:w="2700" w:type="dxa"/>
            <w:vAlign w:val="center"/>
          </w:tcPr>
          <w:p w14:paraId="6ECDA31E" w14:textId="77777777" w:rsidR="00233A22" w:rsidRPr="005A5B28" w:rsidRDefault="00233A22" w:rsidP="004E0EE5">
            <w:pPr>
              <w:jc w:val="left"/>
              <w:rPr>
                <w:rFonts w:ascii="Consolas" w:hAnsi="Consolas"/>
                <w:b w:val="0"/>
                <w:color w:val="auto"/>
              </w:rPr>
            </w:pPr>
            <w:r>
              <w:rPr>
                <w:rFonts w:ascii="Consolas" w:hAnsi="Consolas"/>
              </w:rPr>
              <w:t>detail/information</w:t>
            </w:r>
          </w:p>
        </w:tc>
        <w:tc>
          <w:tcPr>
            <w:tcW w:w="6764" w:type="dxa"/>
            <w:vAlign w:val="center"/>
          </w:tcPr>
          <w:p w14:paraId="61F79CFF"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t>Lijst met aanvullende informatie over de status. Deze informatie bestaat uit een veldnaam en een waarde voor dit veld.</w:t>
            </w:r>
          </w:p>
        </w:tc>
      </w:tr>
    </w:tbl>
    <w:p w14:paraId="340527EB" w14:textId="77777777" w:rsidR="00513F34" w:rsidRPr="00560C12" w:rsidRDefault="00832995" w:rsidP="00832995">
      <w:pPr>
        <w:pStyle w:val="Titre1"/>
      </w:pPr>
      <w:bookmarkStart w:id="62" w:name="_Toc162516360"/>
      <w:r>
        <w:lastRenderedPageBreak/>
        <w:t>Codes status van de KSZ-antwoorden</w:t>
      </w:r>
      <w:bookmarkEnd w:id="62"/>
    </w:p>
    <w:p w14:paraId="44D92655" w14:textId="77777777" w:rsidR="00C5264C" w:rsidRPr="00560C12" w:rsidRDefault="00C5264C" w:rsidP="00D33CA0">
      <w:pPr>
        <w:pStyle w:val="Titre2"/>
      </w:pPr>
      <w:bookmarkStart w:id="63" w:name="_Toc162516361"/>
      <w:r>
        <w:t>Business</w:t>
      </w:r>
      <w:bookmarkEnd w:id="63"/>
    </w:p>
    <w:tbl>
      <w:tblPr>
        <w:tblStyle w:val="BCSSTable"/>
        <w:tblW w:w="9356" w:type="dxa"/>
        <w:tblInd w:w="108" w:type="dxa"/>
        <w:tblLook w:val="04A0" w:firstRow="1" w:lastRow="0" w:firstColumn="1" w:lastColumn="0" w:noHBand="0" w:noVBand="1"/>
      </w:tblPr>
      <w:tblGrid>
        <w:gridCol w:w="1922"/>
        <w:gridCol w:w="1664"/>
        <w:gridCol w:w="5770"/>
      </w:tblGrid>
      <w:tr w:rsidR="006B77BF" w:rsidRPr="00560C12" w14:paraId="5F328909" w14:textId="77777777" w:rsidTr="00D52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9A05B0D" w14:textId="77777777" w:rsidR="006B77BF" w:rsidRPr="00560C12" w:rsidRDefault="006B77BF" w:rsidP="007163DE">
            <w:r>
              <w:t>&lt;</w:t>
            </w:r>
            <w:proofErr w:type="spellStart"/>
            <w:r>
              <w:t>value</w:t>
            </w:r>
            <w:proofErr w:type="spellEnd"/>
            <w:r>
              <w:t>&gt;</w:t>
            </w:r>
          </w:p>
        </w:tc>
        <w:tc>
          <w:tcPr>
            <w:tcW w:w="1664" w:type="dxa"/>
          </w:tcPr>
          <w:p w14:paraId="77D1E932" w14:textId="77777777" w:rsidR="006B77BF" w:rsidRPr="00560C12" w:rsidRDefault="006B77BF" w:rsidP="007163DE">
            <w:pPr>
              <w:cnfStyle w:val="100000000000" w:firstRow="1" w:lastRow="0" w:firstColumn="0" w:lastColumn="0" w:oddVBand="0" w:evenVBand="0" w:oddHBand="0" w:evenHBand="0" w:firstRowFirstColumn="0" w:firstRowLastColumn="0" w:lastRowFirstColumn="0" w:lastRowLastColumn="0"/>
            </w:pPr>
            <w:r>
              <w:t>&lt;code&gt;</w:t>
            </w:r>
          </w:p>
        </w:tc>
        <w:tc>
          <w:tcPr>
            <w:tcW w:w="5770" w:type="dxa"/>
          </w:tcPr>
          <w:p w14:paraId="4AEC1D72" w14:textId="77777777" w:rsidR="006B77BF" w:rsidRPr="00560C12" w:rsidRDefault="006B77BF" w:rsidP="007163DE">
            <w:pPr>
              <w:cnfStyle w:val="100000000000" w:firstRow="1" w:lastRow="0" w:firstColumn="0" w:lastColumn="0" w:oddVBand="0" w:evenVBand="0" w:oddHBand="0" w:evenHBand="0" w:firstRowFirstColumn="0" w:firstRowLastColumn="0" w:lastRowFirstColumn="0" w:lastRowLastColumn="0"/>
            </w:pPr>
            <w:r>
              <w:t>&lt;</w:t>
            </w:r>
            <w:proofErr w:type="spellStart"/>
            <w:r>
              <w:t>description</w:t>
            </w:r>
            <w:proofErr w:type="spellEnd"/>
            <w:r>
              <w:t>&gt;</w:t>
            </w:r>
          </w:p>
        </w:tc>
      </w:tr>
      <w:tr w:rsidR="006B77BF" w:rsidRPr="00560C12" w14:paraId="3447156C"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30C00A51" w14:textId="77777777" w:rsidR="006B77BF" w:rsidRPr="00D52E51" w:rsidRDefault="006B77BF" w:rsidP="007163DE">
            <w:pPr>
              <w:rPr>
                <w:rFonts w:cs="Courier New"/>
                <w:b w:val="0"/>
              </w:rPr>
            </w:pPr>
            <w:r>
              <w:rPr>
                <w:b w:val="0"/>
              </w:rPr>
              <w:t>DATA_FOUND</w:t>
            </w:r>
          </w:p>
        </w:tc>
        <w:tc>
          <w:tcPr>
            <w:tcW w:w="1664" w:type="dxa"/>
          </w:tcPr>
          <w:p w14:paraId="52589C6B" w14:textId="77777777" w:rsidR="006B77BF" w:rsidRPr="00560C12" w:rsidRDefault="006B77BF" w:rsidP="007163DE">
            <w:pPr>
              <w:cnfStyle w:val="000000000000" w:firstRow="0" w:lastRow="0" w:firstColumn="0" w:lastColumn="0" w:oddVBand="0" w:evenVBand="0" w:oddHBand="0" w:evenHBand="0" w:firstRowFirstColumn="0" w:firstRowLastColumn="0" w:lastRowFirstColumn="0" w:lastRowLastColumn="0"/>
              <w:rPr>
                <w:rFonts w:cs="Courier New"/>
              </w:rPr>
            </w:pPr>
            <w:r>
              <w:t>MSG00000</w:t>
            </w:r>
          </w:p>
        </w:tc>
        <w:tc>
          <w:tcPr>
            <w:tcW w:w="5770" w:type="dxa"/>
          </w:tcPr>
          <w:p w14:paraId="2C758A4A" w14:textId="77777777" w:rsidR="006B77BF" w:rsidRPr="00560C12" w:rsidRDefault="006E63FB" w:rsidP="007163DE">
            <w:pPr>
              <w:cnfStyle w:val="000000000000" w:firstRow="0" w:lastRow="0" w:firstColumn="0" w:lastColumn="0" w:oddVBand="0" w:evenVBand="0" w:oddHBand="0" w:evenHBand="0" w:firstRowFirstColumn="0" w:firstRowLastColumn="0" w:lastRowFirstColumn="0" w:lastRowLastColumn="0"/>
            </w:pPr>
            <w:r>
              <w:t>Verwerking geslaagd.</w:t>
            </w:r>
          </w:p>
        </w:tc>
      </w:tr>
      <w:tr w:rsidR="00D94A77" w:rsidRPr="00560C12" w14:paraId="7BBE6DBA"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260D903A" w14:textId="77777777" w:rsidR="00D94A77" w:rsidRPr="00D52E51" w:rsidRDefault="00D94A77" w:rsidP="007163DE">
            <w:pPr>
              <w:rPr>
                <w:rFonts w:cs="Courier New"/>
                <w:b w:val="0"/>
              </w:rPr>
            </w:pPr>
            <w:r>
              <w:rPr>
                <w:b w:val="0"/>
              </w:rPr>
              <w:t>NO_DATA_FOUND</w:t>
            </w:r>
          </w:p>
        </w:tc>
        <w:tc>
          <w:tcPr>
            <w:tcW w:w="1664" w:type="dxa"/>
          </w:tcPr>
          <w:p w14:paraId="7162B930" w14:textId="77777777" w:rsidR="00D94A77" w:rsidRPr="00560C12" w:rsidRDefault="005734C6" w:rsidP="007163DE">
            <w:pPr>
              <w:cnfStyle w:val="000000000000" w:firstRow="0" w:lastRow="0" w:firstColumn="0" w:lastColumn="0" w:oddVBand="0" w:evenVBand="0" w:oddHBand="0" w:evenHBand="0" w:firstRowFirstColumn="0" w:firstRowLastColumn="0" w:lastRowFirstColumn="0" w:lastRowLastColumn="0"/>
              <w:rPr>
                <w:rFonts w:cs="Courier New"/>
              </w:rPr>
            </w:pPr>
            <w:r>
              <w:t>MSG00000</w:t>
            </w:r>
          </w:p>
        </w:tc>
        <w:tc>
          <w:tcPr>
            <w:tcW w:w="5770" w:type="dxa"/>
          </w:tcPr>
          <w:p w14:paraId="73676883" w14:textId="77777777" w:rsidR="00D94A77" w:rsidRDefault="005734C6" w:rsidP="00910913">
            <w:pPr>
              <w:cnfStyle w:val="000000000000" w:firstRow="0" w:lastRow="0" w:firstColumn="0" w:lastColumn="0" w:oddVBand="0" w:evenVBand="0" w:oddHBand="0" w:evenHBand="0" w:firstRowFirstColumn="0" w:firstRowLastColumn="0" w:lastRowFirstColumn="0" w:lastRowLastColumn="0"/>
            </w:pPr>
            <w:proofErr w:type="spellStart"/>
            <w:r>
              <w:t>Partial</w:t>
            </w:r>
            <w:proofErr w:type="spellEnd"/>
            <w:r>
              <w:t xml:space="preserve"> Response </w:t>
            </w:r>
            <w:proofErr w:type="spellStart"/>
            <w:r>
              <w:t>from</w:t>
            </w:r>
            <w:proofErr w:type="spellEnd"/>
            <w:r>
              <w:t xml:space="preserve"> NIPPIN</w:t>
            </w:r>
          </w:p>
          <w:p w14:paraId="61215004" w14:textId="77777777" w:rsidR="005734C6" w:rsidRDefault="005734C6" w:rsidP="00910913">
            <w:pPr>
              <w:cnfStyle w:val="000000000000" w:firstRow="0" w:lastRow="0" w:firstColumn="0" w:lastColumn="0" w:oddVBand="0" w:evenVBand="0" w:oddHBand="0" w:evenHBand="0" w:firstRowFirstColumn="0" w:firstRowLastColumn="0" w:lastRowFirstColumn="0" w:lastRowLastColumn="0"/>
            </w:pPr>
          </w:p>
          <w:tbl>
            <w:tblPr>
              <w:tblStyle w:val="BCSSTable"/>
              <w:tblW w:w="0" w:type="auto"/>
              <w:tblLook w:val="04A0" w:firstRow="1" w:lastRow="0" w:firstColumn="1" w:lastColumn="0" w:noHBand="0" w:noVBand="1"/>
            </w:tblPr>
            <w:tblGrid>
              <w:gridCol w:w="3138"/>
              <w:gridCol w:w="2406"/>
            </w:tblGrid>
            <w:tr w:rsidR="005734C6" w14:paraId="0C8688B5" w14:textId="77777777" w:rsidTr="00573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9" w:type="dxa"/>
                </w:tcPr>
                <w:p w14:paraId="56078EFB" w14:textId="77777777" w:rsidR="005734C6" w:rsidRDefault="005734C6" w:rsidP="00910913">
                  <w:proofErr w:type="spellStart"/>
                  <w:r>
                    <w:t>fieldName</w:t>
                  </w:r>
                  <w:proofErr w:type="spellEnd"/>
                </w:p>
              </w:tc>
              <w:tc>
                <w:tcPr>
                  <w:tcW w:w="2552" w:type="dxa"/>
                </w:tcPr>
                <w:p w14:paraId="7B0511BD" w14:textId="77777777" w:rsidR="005734C6" w:rsidRDefault="005734C6" w:rsidP="00910913">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5734C6" w14:paraId="5B4CC4BB" w14:textId="77777777" w:rsidTr="005734C6">
              <w:tc>
                <w:tcPr>
                  <w:cnfStyle w:val="001000000000" w:firstRow="0" w:lastRow="0" w:firstColumn="1" w:lastColumn="0" w:oddVBand="0" w:evenVBand="0" w:oddHBand="0" w:evenHBand="0" w:firstRowFirstColumn="0" w:firstRowLastColumn="0" w:lastRowFirstColumn="0" w:lastRowLastColumn="0"/>
                  <w:tcW w:w="3339" w:type="dxa"/>
                </w:tcPr>
                <w:p w14:paraId="203743C6" w14:textId="77777777" w:rsidR="005734C6" w:rsidRDefault="005734C6" w:rsidP="005734C6">
                  <w:pPr>
                    <w:jc w:val="left"/>
                  </w:pPr>
                  <w:proofErr w:type="spellStart"/>
                  <w:r>
                    <w:t>count</w:t>
                  </w:r>
                  <w:proofErr w:type="spellEnd"/>
                  <w:r>
                    <w:t xml:space="preserve"> of </w:t>
                  </w:r>
                  <w:proofErr w:type="spellStart"/>
                  <w:r>
                    <w:t>requested</w:t>
                  </w:r>
                  <w:proofErr w:type="spellEnd"/>
                  <w:r>
                    <w:t xml:space="preserve"> </w:t>
                  </w:r>
                  <w:proofErr w:type="spellStart"/>
                  <w:r>
                    <w:t>informations</w:t>
                  </w:r>
                  <w:proofErr w:type="spellEnd"/>
                </w:p>
              </w:tc>
              <w:tc>
                <w:tcPr>
                  <w:tcW w:w="2552" w:type="dxa"/>
                </w:tcPr>
                <w:p w14:paraId="032FC95E" w14:textId="77777777" w:rsidR="005734C6" w:rsidRDefault="005734C6" w:rsidP="00910913">
                  <w:pPr>
                    <w:cnfStyle w:val="000000000000" w:firstRow="0" w:lastRow="0" w:firstColumn="0" w:lastColumn="0" w:oddVBand="0" w:evenVBand="0" w:oddHBand="0" w:evenHBand="0" w:firstRowFirstColumn="0" w:firstRowLastColumn="0" w:lastRowFirstColumn="0" w:lastRowLastColumn="0"/>
                  </w:pPr>
                  <w:r>
                    <w:t xml:space="preserve">&lt;Nb </w:t>
                  </w:r>
                  <w:proofErr w:type="spellStart"/>
                  <w:r>
                    <w:t>desired</w:t>
                  </w:r>
                  <w:proofErr w:type="spellEnd"/>
                  <w:r>
                    <w:t xml:space="preserve"> data&gt;</w:t>
                  </w:r>
                </w:p>
              </w:tc>
            </w:tr>
            <w:tr w:rsidR="005734C6" w14:paraId="3E136242" w14:textId="77777777" w:rsidTr="005734C6">
              <w:tc>
                <w:tcPr>
                  <w:cnfStyle w:val="001000000000" w:firstRow="0" w:lastRow="0" w:firstColumn="1" w:lastColumn="0" w:oddVBand="0" w:evenVBand="0" w:oddHBand="0" w:evenHBand="0" w:firstRowFirstColumn="0" w:firstRowLastColumn="0" w:lastRowFirstColumn="0" w:lastRowLastColumn="0"/>
                  <w:tcW w:w="3339" w:type="dxa"/>
                </w:tcPr>
                <w:p w14:paraId="2B2432DF" w14:textId="77777777" w:rsidR="005734C6" w:rsidRDefault="005734C6" w:rsidP="005734C6">
                  <w:pPr>
                    <w:jc w:val="left"/>
                  </w:pPr>
                  <w:proofErr w:type="spellStart"/>
                  <w:r>
                    <w:t>count</w:t>
                  </w:r>
                  <w:proofErr w:type="spellEnd"/>
                  <w:r>
                    <w:t xml:space="preserve"> of </w:t>
                  </w:r>
                  <w:proofErr w:type="spellStart"/>
                  <w:r>
                    <w:t>received</w:t>
                  </w:r>
                  <w:proofErr w:type="spellEnd"/>
                  <w:r>
                    <w:t xml:space="preserve"> information</w:t>
                  </w:r>
                </w:p>
              </w:tc>
              <w:tc>
                <w:tcPr>
                  <w:tcW w:w="2552" w:type="dxa"/>
                </w:tcPr>
                <w:p w14:paraId="26C065F0" w14:textId="77777777" w:rsidR="005734C6" w:rsidRDefault="005734C6" w:rsidP="00910913">
                  <w:pPr>
                    <w:cnfStyle w:val="000000000000" w:firstRow="0" w:lastRow="0" w:firstColumn="0" w:lastColumn="0" w:oddVBand="0" w:evenVBand="0" w:oddHBand="0" w:evenHBand="0" w:firstRowFirstColumn="0" w:firstRowLastColumn="0" w:lastRowFirstColumn="0" w:lastRowLastColumn="0"/>
                  </w:pPr>
                  <w:r>
                    <w:t xml:space="preserve">&lt;Nb data in </w:t>
                  </w:r>
                  <w:proofErr w:type="spellStart"/>
                  <w:r>
                    <w:t>result</w:t>
                  </w:r>
                  <w:proofErr w:type="spellEnd"/>
                  <w:r>
                    <w:t>&gt;</w:t>
                  </w:r>
                </w:p>
              </w:tc>
            </w:tr>
          </w:tbl>
          <w:p w14:paraId="08AD4F0D" w14:textId="77777777" w:rsidR="005734C6" w:rsidRPr="00560C12" w:rsidRDefault="005734C6" w:rsidP="00910913">
            <w:pPr>
              <w:cnfStyle w:val="000000000000" w:firstRow="0" w:lastRow="0" w:firstColumn="0" w:lastColumn="0" w:oddVBand="0" w:evenVBand="0" w:oddHBand="0" w:evenHBand="0" w:firstRowFirstColumn="0" w:firstRowLastColumn="0" w:lastRowFirstColumn="0" w:lastRowLastColumn="0"/>
            </w:pPr>
          </w:p>
        </w:tc>
      </w:tr>
      <w:tr w:rsidR="00F20ED8" w:rsidRPr="001F40CE" w14:paraId="5CA52970"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538467C3" w14:textId="77777777" w:rsidR="00F20ED8" w:rsidRPr="00D52E51" w:rsidRDefault="00054473" w:rsidP="007163DE">
            <w:pPr>
              <w:rPr>
                <w:rFonts w:cs="Courier New"/>
                <w:b w:val="0"/>
              </w:rPr>
            </w:pPr>
            <w:r>
              <w:rPr>
                <w:b w:val="0"/>
              </w:rPr>
              <w:t>NO_RESULT</w:t>
            </w:r>
          </w:p>
        </w:tc>
        <w:tc>
          <w:tcPr>
            <w:tcW w:w="1664" w:type="dxa"/>
          </w:tcPr>
          <w:p w14:paraId="198D92F6" w14:textId="77777777" w:rsidR="00F20ED8"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MSG00005</w:t>
            </w:r>
          </w:p>
        </w:tc>
        <w:tc>
          <w:tcPr>
            <w:tcW w:w="5770" w:type="dxa"/>
          </w:tcPr>
          <w:p w14:paraId="674BA927" w14:textId="77777777" w:rsidR="00F20ED8" w:rsidRPr="007B17E6"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The SSIN given in request does not exist</w:t>
            </w:r>
          </w:p>
        </w:tc>
      </w:tr>
      <w:tr w:rsidR="00054473" w:rsidRPr="001F40CE" w14:paraId="1F2CDA1B"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47339996" w14:textId="77777777" w:rsidR="00054473" w:rsidRPr="00D52E51" w:rsidRDefault="00054473" w:rsidP="007163DE">
            <w:pPr>
              <w:rPr>
                <w:rFonts w:cs="Courier New"/>
                <w:b w:val="0"/>
              </w:rPr>
            </w:pPr>
            <w:r>
              <w:rPr>
                <w:b w:val="0"/>
              </w:rPr>
              <w:t>NO_RESULT</w:t>
            </w:r>
          </w:p>
        </w:tc>
        <w:tc>
          <w:tcPr>
            <w:tcW w:w="1664" w:type="dxa"/>
          </w:tcPr>
          <w:p w14:paraId="2197D88D"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MSG00006</w:t>
            </w:r>
          </w:p>
        </w:tc>
        <w:tc>
          <w:tcPr>
            <w:tcW w:w="5770" w:type="dxa"/>
          </w:tcPr>
          <w:p w14:paraId="595B5085" w14:textId="77777777" w:rsidR="00054473" w:rsidRPr="007B17E6"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The SSIN given in request has been replaced</w:t>
            </w:r>
          </w:p>
        </w:tc>
      </w:tr>
      <w:tr w:rsidR="00054473" w:rsidRPr="001F40CE" w14:paraId="243EBEF3"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16B804D8" w14:textId="77777777" w:rsidR="00054473" w:rsidRPr="00D52E51" w:rsidRDefault="00054473" w:rsidP="007163DE">
            <w:pPr>
              <w:rPr>
                <w:rFonts w:cs="Courier New"/>
                <w:b w:val="0"/>
              </w:rPr>
            </w:pPr>
            <w:r>
              <w:rPr>
                <w:b w:val="0"/>
              </w:rPr>
              <w:t>NO_RESULT</w:t>
            </w:r>
          </w:p>
        </w:tc>
        <w:tc>
          <w:tcPr>
            <w:tcW w:w="1664" w:type="dxa"/>
          </w:tcPr>
          <w:p w14:paraId="2C9E8D70"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MSG00007</w:t>
            </w:r>
          </w:p>
        </w:tc>
        <w:tc>
          <w:tcPr>
            <w:tcW w:w="5770" w:type="dxa"/>
          </w:tcPr>
          <w:p w14:paraId="59A4D9A7" w14:textId="77777777" w:rsidR="00054473" w:rsidRPr="007B17E6"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The SSIN given in request is canceled</w:t>
            </w:r>
          </w:p>
        </w:tc>
      </w:tr>
      <w:tr w:rsidR="00054473" w:rsidRPr="001F40CE" w14:paraId="56F7CC53"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16303D9B" w14:textId="77777777" w:rsidR="00054473" w:rsidRPr="00D52E51" w:rsidRDefault="00054473" w:rsidP="007163DE">
            <w:pPr>
              <w:rPr>
                <w:rFonts w:cs="Courier New"/>
                <w:b w:val="0"/>
              </w:rPr>
            </w:pPr>
            <w:r>
              <w:rPr>
                <w:b w:val="0"/>
              </w:rPr>
              <w:t>NO_RESULT</w:t>
            </w:r>
          </w:p>
        </w:tc>
        <w:tc>
          <w:tcPr>
            <w:tcW w:w="1664" w:type="dxa"/>
          </w:tcPr>
          <w:p w14:paraId="53B8282B"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MSG00011</w:t>
            </w:r>
          </w:p>
        </w:tc>
        <w:tc>
          <w:tcPr>
            <w:tcW w:w="5770" w:type="dxa"/>
          </w:tcPr>
          <w:p w14:paraId="5AE9D0B0" w14:textId="77777777" w:rsidR="00054473" w:rsidRPr="007B17E6"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The structure of the SSIN given in request is invalid</w:t>
            </w:r>
          </w:p>
        </w:tc>
      </w:tr>
      <w:tr w:rsidR="00054473" w:rsidRPr="001F40CE" w14:paraId="788E9593"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7B666490" w14:textId="77777777" w:rsidR="00054473" w:rsidRPr="00D52E51" w:rsidRDefault="00054473" w:rsidP="007163DE">
            <w:pPr>
              <w:rPr>
                <w:rFonts w:cs="Courier New"/>
                <w:b w:val="0"/>
              </w:rPr>
            </w:pPr>
            <w:r>
              <w:rPr>
                <w:b w:val="0"/>
              </w:rPr>
              <w:t>NO_RESULT</w:t>
            </w:r>
          </w:p>
        </w:tc>
        <w:tc>
          <w:tcPr>
            <w:tcW w:w="1664" w:type="dxa"/>
          </w:tcPr>
          <w:p w14:paraId="222CF568"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MSG00012</w:t>
            </w:r>
          </w:p>
        </w:tc>
        <w:tc>
          <w:tcPr>
            <w:tcW w:w="5770" w:type="dxa"/>
          </w:tcPr>
          <w:p w14:paraId="31CF4B75" w14:textId="77777777" w:rsidR="00054473" w:rsidRPr="007B17E6"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The SSIN is not sufficiently integrated for your organization</w:t>
            </w:r>
          </w:p>
        </w:tc>
      </w:tr>
      <w:tr w:rsidR="00054473" w:rsidRPr="001F40CE" w14:paraId="6452C47F"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110D32F3" w14:textId="77777777" w:rsidR="00054473" w:rsidRPr="00D52E51" w:rsidRDefault="00054473" w:rsidP="007163DE">
            <w:pPr>
              <w:rPr>
                <w:rFonts w:cs="Courier New"/>
                <w:b w:val="0"/>
              </w:rPr>
            </w:pPr>
            <w:r>
              <w:rPr>
                <w:b w:val="0"/>
              </w:rPr>
              <w:t>NO_RESULT</w:t>
            </w:r>
          </w:p>
        </w:tc>
        <w:tc>
          <w:tcPr>
            <w:tcW w:w="1664" w:type="dxa"/>
          </w:tcPr>
          <w:p w14:paraId="42684235"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MSG00013</w:t>
            </w:r>
          </w:p>
        </w:tc>
        <w:tc>
          <w:tcPr>
            <w:tcW w:w="5770" w:type="dxa"/>
          </w:tcPr>
          <w:p w14:paraId="34C0D25B" w14:textId="77777777" w:rsidR="00054473" w:rsidRPr="007B17E6"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Access to this operation is not allowed with the given legal context</w:t>
            </w:r>
          </w:p>
        </w:tc>
      </w:tr>
      <w:tr w:rsidR="00054473" w:rsidRPr="001F40CE" w14:paraId="61944EA9"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56493B5D" w14:textId="77777777" w:rsidR="00054473" w:rsidRPr="00D52E51" w:rsidRDefault="00054473" w:rsidP="007163DE">
            <w:pPr>
              <w:rPr>
                <w:rFonts w:cs="Courier New"/>
                <w:b w:val="0"/>
              </w:rPr>
            </w:pPr>
            <w:r>
              <w:rPr>
                <w:b w:val="0"/>
              </w:rPr>
              <w:t>NO_RESULT</w:t>
            </w:r>
          </w:p>
        </w:tc>
        <w:tc>
          <w:tcPr>
            <w:tcW w:w="1664" w:type="dxa"/>
          </w:tcPr>
          <w:p w14:paraId="527748F5"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MSG00021</w:t>
            </w:r>
          </w:p>
        </w:tc>
        <w:tc>
          <w:tcPr>
            <w:tcW w:w="5770" w:type="dxa"/>
          </w:tcPr>
          <w:p w14:paraId="4536C79B" w14:textId="77777777" w:rsidR="00054473" w:rsidRPr="007B17E6"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The SSIN is not sufficiently integrated for the provider of the data</w:t>
            </w:r>
          </w:p>
        </w:tc>
      </w:tr>
      <w:tr w:rsidR="00054473" w:rsidRPr="001F40CE" w14:paraId="742C9C39"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119AA2EE" w14:textId="77777777" w:rsidR="00054473" w:rsidRPr="00D52E51" w:rsidRDefault="00054473" w:rsidP="007163DE">
            <w:pPr>
              <w:rPr>
                <w:rFonts w:cs="Courier New"/>
                <w:b w:val="0"/>
              </w:rPr>
            </w:pPr>
            <w:r>
              <w:rPr>
                <w:b w:val="0"/>
              </w:rPr>
              <w:t>NO_RESULT</w:t>
            </w:r>
          </w:p>
        </w:tc>
        <w:tc>
          <w:tcPr>
            <w:tcW w:w="1664" w:type="dxa"/>
          </w:tcPr>
          <w:p w14:paraId="74694FC3"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MSG00024</w:t>
            </w:r>
          </w:p>
        </w:tc>
        <w:tc>
          <w:tcPr>
            <w:tcW w:w="5770" w:type="dxa"/>
          </w:tcPr>
          <w:p w14:paraId="0725DABD" w14:textId="77777777" w:rsidR="00054473" w:rsidRPr="007B17E6"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The status of insurance coverage is not known</w:t>
            </w:r>
          </w:p>
          <w:p w14:paraId="5245318B"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p>
          <w:tbl>
            <w:tblPr>
              <w:tblStyle w:val="BCSSTable"/>
              <w:tblW w:w="0" w:type="auto"/>
              <w:tblLook w:val="04A0" w:firstRow="1" w:lastRow="0" w:firstColumn="1" w:lastColumn="0" w:noHBand="0" w:noVBand="1"/>
            </w:tblPr>
            <w:tblGrid>
              <w:gridCol w:w="2110"/>
              <w:gridCol w:w="3434"/>
            </w:tblGrid>
            <w:tr w:rsidR="00054473" w14:paraId="4C001A71" w14:textId="77777777" w:rsidTr="004E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438A73C4" w14:textId="77777777" w:rsidR="00054473" w:rsidRDefault="00054473" w:rsidP="00054473">
                  <w:proofErr w:type="spellStart"/>
                  <w:r>
                    <w:t>fieldName</w:t>
                  </w:r>
                  <w:proofErr w:type="spellEnd"/>
                </w:p>
              </w:tc>
              <w:tc>
                <w:tcPr>
                  <w:tcW w:w="3686" w:type="dxa"/>
                </w:tcPr>
                <w:p w14:paraId="318810FA" w14:textId="77777777" w:rsidR="00054473" w:rsidRDefault="00054473" w:rsidP="00054473">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054473" w:rsidRPr="001F40CE" w14:paraId="313EE613" w14:textId="77777777" w:rsidTr="004E0EE5">
              <w:tc>
                <w:tcPr>
                  <w:cnfStyle w:val="001000000000" w:firstRow="0" w:lastRow="0" w:firstColumn="1" w:lastColumn="0" w:oddVBand="0" w:evenVBand="0" w:oddHBand="0" w:evenHBand="0" w:firstRowFirstColumn="0" w:firstRowLastColumn="0" w:lastRowFirstColumn="0" w:lastRowLastColumn="0"/>
                  <w:tcW w:w="2205" w:type="dxa"/>
                </w:tcPr>
                <w:p w14:paraId="3B032FCD" w14:textId="77777777" w:rsidR="00054473" w:rsidRDefault="00054473" w:rsidP="00054473">
                  <w:pPr>
                    <w:jc w:val="left"/>
                  </w:pPr>
                  <w:proofErr w:type="spellStart"/>
                  <w:r>
                    <w:t>StatusCode</w:t>
                  </w:r>
                  <w:proofErr w:type="spellEnd"/>
                  <w:r>
                    <w:t xml:space="preserve"> XXX</w:t>
                  </w:r>
                </w:p>
              </w:tc>
              <w:tc>
                <w:tcPr>
                  <w:tcW w:w="3686" w:type="dxa"/>
                </w:tcPr>
                <w:p w14:paraId="044DA1A5" w14:textId="77777777" w:rsidR="00054473" w:rsidRPr="007B17E6" w:rsidRDefault="00054473" w:rsidP="00054473">
                  <w:pPr>
                    <w:jc w:val="left"/>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There is no single response attribute for this request</w:t>
                  </w:r>
                </w:p>
              </w:tc>
            </w:tr>
          </w:tbl>
          <w:p w14:paraId="550D240B"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p>
        </w:tc>
      </w:tr>
      <w:tr w:rsidR="00054473" w:rsidRPr="00560C12" w14:paraId="3C139E58"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6E723BED" w14:textId="77777777" w:rsidR="00054473" w:rsidRPr="00D52E51" w:rsidRDefault="00054473" w:rsidP="007163DE">
            <w:pPr>
              <w:rPr>
                <w:rFonts w:cs="Courier New"/>
                <w:b w:val="0"/>
              </w:rPr>
            </w:pPr>
            <w:r>
              <w:rPr>
                <w:b w:val="0"/>
              </w:rPr>
              <w:t>NO_RESULT</w:t>
            </w:r>
          </w:p>
        </w:tc>
        <w:tc>
          <w:tcPr>
            <w:tcW w:w="1664" w:type="dxa"/>
          </w:tcPr>
          <w:p w14:paraId="2F71F1CE" w14:textId="77777777" w:rsidR="00365B64"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MSG00032</w:t>
            </w:r>
          </w:p>
          <w:p w14:paraId="4156254E" w14:textId="77777777" w:rsidR="00054473" w:rsidRPr="00365B64" w:rsidRDefault="00054473" w:rsidP="00365B64">
            <w:pPr>
              <w:cnfStyle w:val="000000000000" w:firstRow="0" w:lastRow="0" w:firstColumn="0" w:lastColumn="0" w:oddVBand="0" w:evenVBand="0" w:oddHBand="0" w:evenHBand="0" w:firstRowFirstColumn="0" w:firstRowLastColumn="0" w:lastRowFirstColumn="0" w:lastRowLastColumn="0"/>
              <w:rPr>
                <w:rFonts w:cs="Courier New"/>
              </w:rPr>
            </w:pPr>
          </w:p>
        </w:tc>
        <w:tc>
          <w:tcPr>
            <w:tcW w:w="5770" w:type="dxa"/>
          </w:tcPr>
          <w:p w14:paraId="20E20764" w14:textId="77777777" w:rsidR="00054473" w:rsidRPr="007B17E6"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The date '</w:t>
            </w:r>
            <w:proofErr w:type="spellStart"/>
            <w:r w:rsidRPr="007B17E6">
              <w:rPr>
                <w:lang w:val="en-US"/>
              </w:rPr>
              <w:t>temporalCriteria</w:t>
            </w:r>
            <w:proofErr w:type="spellEnd"/>
            <w:r w:rsidRPr="007B17E6">
              <w:rPr>
                <w:lang w:val="en-US"/>
              </w:rPr>
              <w:t>' is not in the limit</w:t>
            </w:r>
          </w:p>
          <w:p w14:paraId="1A4249F1"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p>
          <w:tbl>
            <w:tblPr>
              <w:tblStyle w:val="BCSSTable"/>
              <w:tblW w:w="0" w:type="auto"/>
              <w:tblLook w:val="04A0" w:firstRow="1" w:lastRow="0" w:firstColumn="1" w:lastColumn="0" w:noHBand="0" w:noVBand="1"/>
            </w:tblPr>
            <w:tblGrid>
              <w:gridCol w:w="2131"/>
              <w:gridCol w:w="3413"/>
            </w:tblGrid>
            <w:tr w:rsidR="00054473" w14:paraId="516A9AA8" w14:textId="77777777" w:rsidTr="004E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7C1B6861" w14:textId="77777777" w:rsidR="00054473" w:rsidRDefault="00054473" w:rsidP="00054473">
                  <w:proofErr w:type="spellStart"/>
                  <w:r>
                    <w:t>fieldName</w:t>
                  </w:r>
                  <w:proofErr w:type="spellEnd"/>
                </w:p>
              </w:tc>
              <w:tc>
                <w:tcPr>
                  <w:tcW w:w="3686" w:type="dxa"/>
                </w:tcPr>
                <w:p w14:paraId="42805C88" w14:textId="77777777" w:rsidR="00054473" w:rsidRDefault="00054473" w:rsidP="00054473">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054473" w14:paraId="62C415C4" w14:textId="77777777" w:rsidTr="004E0EE5">
              <w:tc>
                <w:tcPr>
                  <w:cnfStyle w:val="001000000000" w:firstRow="0" w:lastRow="0" w:firstColumn="1" w:lastColumn="0" w:oddVBand="0" w:evenVBand="0" w:oddHBand="0" w:evenHBand="0" w:firstRowFirstColumn="0" w:firstRowLastColumn="0" w:lastRowFirstColumn="0" w:lastRowLastColumn="0"/>
                  <w:tcW w:w="2205" w:type="dxa"/>
                </w:tcPr>
                <w:p w14:paraId="01BC034A" w14:textId="77777777" w:rsidR="00054473" w:rsidRDefault="00054473" w:rsidP="00054473">
                  <w:pPr>
                    <w:jc w:val="left"/>
                  </w:pPr>
                  <w:proofErr w:type="spellStart"/>
                  <w:r>
                    <w:t>temporalCriteria</w:t>
                  </w:r>
                  <w:proofErr w:type="spellEnd"/>
                </w:p>
              </w:tc>
              <w:tc>
                <w:tcPr>
                  <w:tcW w:w="3686" w:type="dxa"/>
                </w:tcPr>
                <w:p w14:paraId="24D6E2B6" w14:textId="77777777" w:rsidR="00054473" w:rsidRDefault="00054473" w:rsidP="00054473">
                  <w:pPr>
                    <w:jc w:val="left"/>
                    <w:cnfStyle w:val="000000000000" w:firstRow="0" w:lastRow="0" w:firstColumn="0" w:lastColumn="0" w:oddVBand="0" w:evenVBand="0" w:oddHBand="0" w:evenHBand="0" w:firstRowFirstColumn="0" w:firstRowLastColumn="0" w:lastRowFirstColumn="0" w:lastRowLastColumn="0"/>
                  </w:pPr>
                  <w:r>
                    <w:t>&lt;</w:t>
                  </w:r>
                  <w:proofErr w:type="spellStart"/>
                  <w:r>
                    <w:t>temporialCriteria</w:t>
                  </w:r>
                  <w:proofErr w:type="spellEnd"/>
                  <w:r>
                    <w:t>&gt;</w:t>
                  </w:r>
                </w:p>
              </w:tc>
            </w:tr>
          </w:tbl>
          <w:p w14:paraId="1783F325" w14:textId="77777777" w:rsidR="00054473" w:rsidRPr="00054473" w:rsidRDefault="00054473" w:rsidP="00910913">
            <w:pPr>
              <w:cnfStyle w:val="000000000000" w:firstRow="0" w:lastRow="0" w:firstColumn="0" w:lastColumn="0" w:oddVBand="0" w:evenVBand="0" w:oddHBand="0" w:evenHBand="0" w:firstRowFirstColumn="0" w:firstRowLastColumn="0" w:lastRowFirstColumn="0" w:lastRowLastColumn="0"/>
            </w:pPr>
          </w:p>
        </w:tc>
      </w:tr>
      <w:tr w:rsidR="00054473" w:rsidRPr="00560C12" w14:paraId="32D872D9"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57AE6FE2" w14:textId="77777777" w:rsidR="00054473" w:rsidRPr="00D52E51" w:rsidRDefault="00054473" w:rsidP="007163DE">
            <w:pPr>
              <w:rPr>
                <w:rFonts w:cs="Courier New"/>
                <w:b w:val="0"/>
              </w:rPr>
            </w:pPr>
            <w:r>
              <w:rPr>
                <w:b w:val="0"/>
              </w:rPr>
              <w:t>NO_RESULT</w:t>
            </w:r>
          </w:p>
        </w:tc>
        <w:tc>
          <w:tcPr>
            <w:tcW w:w="1664" w:type="dxa"/>
          </w:tcPr>
          <w:p w14:paraId="5A0709BE"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MSG00040</w:t>
            </w:r>
          </w:p>
        </w:tc>
        <w:tc>
          <w:tcPr>
            <w:tcW w:w="5770" w:type="dxa"/>
          </w:tcPr>
          <w:p w14:paraId="5B0D934A" w14:textId="77777777" w:rsidR="00054473" w:rsidRPr="00054473" w:rsidRDefault="00054473" w:rsidP="00910913">
            <w:pPr>
              <w:cnfStyle w:val="000000000000" w:firstRow="0" w:lastRow="0" w:firstColumn="0" w:lastColumn="0" w:oddVBand="0" w:evenVBand="0" w:oddHBand="0" w:evenHBand="0" w:firstRowFirstColumn="0" w:firstRowLastColumn="0" w:lastRowFirstColumn="0" w:lastRowLastColumn="0"/>
            </w:pPr>
            <w:proofErr w:type="spellStart"/>
            <w:r>
              <w:t>nothing</w:t>
            </w:r>
            <w:proofErr w:type="spellEnd"/>
            <w:r>
              <w:t xml:space="preserve"> </w:t>
            </w:r>
            <w:proofErr w:type="spellStart"/>
            <w:r>
              <w:t>asked</w:t>
            </w:r>
            <w:proofErr w:type="spellEnd"/>
          </w:p>
        </w:tc>
      </w:tr>
      <w:tr w:rsidR="00054473" w:rsidRPr="00560C12" w14:paraId="394FE776"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34BAB710" w14:textId="77777777" w:rsidR="00054473" w:rsidRPr="00D52E51" w:rsidRDefault="00054473" w:rsidP="007163DE">
            <w:pPr>
              <w:rPr>
                <w:rFonts w:cs="Courier New"/>
                <w:b w:val="0"/>
              </w:rPr>
            </w:pPr>
            <w:r>
              <w:rPr>
                <w:b w:val="0"/>
              </w:rPr>
              <w:t>NO_RESLT</w:t>
            </w:r>
          </w:p>
        </w:tc>
        <w:tc>
          <w:tcPr>
            <w:tcW w:w="1664" w:type="dxa"/>
          </w:tcPr>
          <w:p w14:paraId="7A0DBE8B"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t>MSG00050</w:t>
            </w:r>
          </w:p>
        </w:tc>
        <w:tc>
          <w:tcPr>
            <w:tcW w:w="5770" w:type="dxa"/>
          </w:tcPr>
          <w:p w14:paraId="7C53E39D" w14:textId="77777777" w:rsidR="00054473" w:rsidRDefault="00054473" w:rsidP="00910913">
            <w:pPr>
              <w:cnfStyle w:val="000000000000" w:firstRow="0" w:lastRow="0" w:firstColumn="0" w:lastColumn="0" w:oddVBand="0" w:evenVBand="0" w:oddHBand="0" w:evenHBand="0" w:firstRowFirstColumn="0" w:firstRowLastColumn="0" w:lastRowFirstColumn="0" w:lastRowLastColumn="0"/>
            </w:pPr>
            <w:proofErr w:type="spellStart"/>
            <w:r>
              <w:t>unauthorized</w:t>
            </w:r>
            <w:proofErr w:type="spellEnd"/>
            <w:r>
              <w:t xml:space="preserve"> information</w:t>
            </w:r>
          </w:p>
        </w:tc>
      </w:tr>
      <w:tr w:rsidR="006E63FB" w:rsidRPr="001F40CE" w14:paraId="24916033"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496F6339" w14:textId="77777777" w:rsidR="006E63FB" w:rsidRPr="00D52E51" w:rsidRDefault="006E63FB" w:rsidP="006E63FB">
            <w:pPr>
              <w:rPr>
                <w:rFonts w:cs="Courier New"/>
                <w:b w:val="0"/>
              </w:rPr>
            </w:pPr>
            <w:r>
              <w:rPr>
                <w:b w:val="0"/>
              </w:rPr>
              <w:t>NO_RESULT</w:t>
            </w:r>
          </w:p>
        </w:tc>
        <w:tc>
          <w:tcPr>
            <w:tcW w:w="1664" w:type="dxa"/>
          </w:tcPr>
          <w:p w14:paraId="513E54E0" w14:textId="77777777" w:rsidR="006E63FB" w:rsidRPr="00560C12" w:rsidRDefault="005734C6" w:rsidP="006E63FB">
            <w:pPr>
              <w:cnfStyle w:val="000000000000" w:firstRow="0" w:lastRow="0" w:firstColumn="0" w:lastColumn="0" w:oddVBand="0" w:evenVBand="0" w:oddHBand="0" w:evenHBand="0" w:firstRowFirstColumn="0" w:firstRowLastColumn="0" w:lastRowFirstColumn="0" w:lastRowLastColumn="0"/>
              <w:rPr>
                <w:rFonts w:cs="Courier New"/>
              </w:rPr>
            </w:pPr>
            <w:r>
              <w:t>HEA00024</w:t>
            </w:r>
          </w:p>
        </w:tc>
        <w:tc>
          <w:tcPr>
            <w:tcW w:w="5770" w:type="dxa"/>
          </w:tcPr>
          <w:p w14:paraId="5F4B070A" w14:textId="77777777" w:rsidR="006E63FB" w:rsidRDefault="005734C6" w:rsidP="006E63FB">
            <w:pPr>
              <w:cnfStyle w:val="000000000000" w:firstRow="0" w:lastRow="0" w:firstColumn="0" w:lastColumn="0" w:oddVBand="0" w:evenVBand="0" w:oddHBand="0" w:evenHBand="0" w:firstRowFirstColumn="0" w:firstRowLastColumn="0" w:lastRowFirstColumn="0" w:lastRowLastColumn="0"/>
            </w:pPr>
            <w:proofErr w:type="spellStart"/>
            <w:r>
              <w:t>unknown</w:t>
            </w:r>
            <w:proofErr w:type="spellEnd"/>
            <w:r>
              <w:t xml:space="preserve"> </w:t>
            </w:r>
            <w:proofErr w:type="spellStart"/>
            <w:r>
              <w:t>ssin</w:t>
            </w:r>
            <w:proofErr w:type="spellEnd"/>
            <w:r>
              <w:t xml:space="preserve"> </w:t>
            </w:r>
            <w:proofErr w:type="spellStart"/>
            <w:r>
              <w:t>by</w:t>
            </w:r>
            <w:proofErr w:type="spellEnd"/>
            <w:r>
              <w:t xml:space="preserve"> Insurance </w:t>
            </w:r>
            <w:proofErr w:type="spellStart"/>
            <w:r>
              <w:t>Organization</w:t>
            </w:r>
            <w:proofErr w:type="spellEnd"/>
          </w:p>
          <w:p w14:paraId="5C59F986" w14:textId="77777777" w:rsidR="005734C6" w:rsidRDefault="005734C6" w:rsidP="006E63FB">
            <w:pPr>
              <w:cnfStyle w:val="000000000000" w:firstRow="0" w:lastRow="0" w:firstColumn="0" w:lastColumn="0" w:oddVBand="0" w:evenVBand="0" w:oddHBand="0" w:evenHBand="0" w:firstRowFirstColumn="0" w:firstRowLastColumn="0" w:lastRowFirstColumn="0" w:lastRowLastColumn="0"/>
            </w:pPr>
          </w:p>
          <w:tbl>
            <w:tblPr>
              <w:tblStyle w:val="BCSSTable"/>
              <w:tblW w:w="0" w:type="auto"/>
              <w:tblLook w:val="04A0" w:firstRow="1" w:lastRow="0" w:firstColumn="1" w:lastColumn="0" w:noHBand="0" w:noVBand="1"/>
            </w:tblPr>
            <w:tblGrid>
              <w:gridCol w:w="2104"/>
              <w:gridCol w:w="3440"/>
            </w:tblGrid>
            <w:tr w:rsidR="005734C6" w14:paraId="78EC42F1" w14:textId="77777777" w:rsidTr="00F20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02C6834B" w14:textId="77777777" w:rsidR="005734C6" w:rsidRDefault="005734C6" w:rsidP="005734C6">
                  <w:proofErr w:type="spellStart"/>
                  <w:r>
                    <w:t>fieldName</w:t>
                  </w:r>
                  <w:proofErr w:type="spellEnd"/>
                </w:p>
              </w:tc>
              <w:tc>
                <w:tcPr>
                  <w:tcW w:w="3686" w:type="dxa"/>
                </w:tcPr>
                <w:p w14:paraId="14A78028" w14:textId="77777777" w:rsidR="005734C6" w:rsidRDefault="005734C6" w:rsidP="005734C6">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5734C6" w:rsidRPr="001F40CE" w14:paraId="31546FC5" w14:textId="77777777" w:rsidTr="00F20ED8">
              <w:tc>
                <w:tcPr>
                  <w:cnfStyle w:val="001000000000" w:firstRow="0" w:lastRow="0" w:firstColumn="1" w:lastColumn="0" w:oddVBand="0" w:evenVBand="0" w:oddHBand="0" w:evenHBand="0" w:firstRowFirstColumn="0" w:firstRowLastColumn="0" w:lastRowFirstColumn="0" w:lastRowLastColumn="0"/>
                  <w:tcW w:w="2205" w:type="dxa"/>
                </w:tcPr>
                <w:p w14:paraId="1AD1022D" w14:textId="77777777" w:rsidR="005734C6" w:rsidRDefault="005734C6" w:rsidP="005734C6">
                  <w:pPr>
                    <w:jc w:val="left"/>
                  </w:pPr>
                  <w:proofErr w:type="spellStart"/>
                  <w:r>
                    <w:t>StatusCode</w:t>
                  </w:r>
                  <w:proofErr w:type="spellEnd"/>
                  <w:r>
                    <w:t xml:space="preserve"> XXX</w:t>
                  </w:r>
                </w:p>
              </w:tc>
              <w:tc>
                <w:tcPr>
                  <w:tcW w:w="3686" w:type="dxa"/>
                </w:tcPr>
                <w:p w14:paraId="5F4D3E1B" w14:textId="77777777" w:rsidR="005734C6" w:rsidRPr="007B17E6" w:rsidRDefault="005734C6" w:rsidP="003B1994">
                  <w:pPr>
                    <w:jc w:val="left"/>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 xml:space="preserve">unknown </w:t>
                  </w:r>
                  <w:proofErr w:type="spellStart"/>
                  <w:r w:rsidRPr="007B17E6">
                    <w:rPr>
                      <w:lang w:val="en-US"/>
                    </w:rPr>
                    <w:t>ssin</w:t>
                  </w:r>
                  <w:proofErr w:type="spellEnd"/>
                  <w:r w:rsidRPr="007B17E6">
                    <w:rPr>
                      <w:lang w:val="en-US"/>
                    </w:rPr>
                    <w:t xml:space="preserve"> by Insurance Organization</w:t>
                  </w:r>
                </w:p>
              </w:tc>
            </w:tr>
          </w:tbl>
          <w:p w14:paraId="0F50A9DE" w14:textId="77777777" w:rsidR="005734C6" w:rsidRPr="00F27DAB" w:rsidRDefault="005734C6" w:rsidP="006E63FB">
            <w:pPr>
              <w:cnfStyle w:val="000000000000" w:firstRow="0" w:lastRow="0" w:firstColumn="0" w:lastColumn="0" w:oddVBand="0" w:evenVBand="0" w:oddHBand="0" w:evenHBand="0" w:firstRowFirstColumn="0" w:firstRowLastColumn="0" w:lastRowFirstColumn="0" w:lastRowLastColumn="0"/>
              <w:rPr>
                <w:lang w:val="en-US"/>
              </w:rPr>
            </w:pPr>
          </w:p>
        </w:tc>
      </w:tr>
      <w:tr w:rsidR="00F20ED8" w:rsidRPr="00560C12" w14:paraId="6975C6B1"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782440FE" w14:textId="77777777" w:rsidR="00F20ED8" w:rsidRPr="00D52E51" w:rsidRDefault="00F20ED8" w:rsidP="006E63FB">
            <w:pPr>
              <w:rPr>
                <w:rFonts w:cs="Courier New"/>
                <w:b w:val="0"/>
              </w:rPr>
            </w:pPr>
            <w:r>
              <w:rPr>
                <w:b w:val="0"/>
              </w:rPr>
              <w:t>NO_RESULT</w:t>
            </w:r>
          </w:p>
        </w:tc>
        <w:tc>
          <w:tcPr>
            <w:tcW w:w="1664" w:type="dxa"/>
          </w:tcPr>
          <w:p w14:paraId="21DE4085"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rPr>
                <w:rFonts w:cs="Courier New"/>
              </w:rPr>
            </w:pPr>
            <w:r>
              <w:t>HEA00025</w:t>
            </w:r>
          </w:p>
        </w:tc>
        <w:tc>
          <w:tcPr>
            <w:tcW w:w="5770" w:type="dxa"/>
          </w:tcPr>
          <w:p w14:paraId="665DE5B0"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pPr>
            <w:proofErr w:type="spellStart"/>
            <w:r>
              <w:t>unknown</w:t>
            </w:r>
            <w:proofErr w:type="spellEnd"/>
            <w:r>
              <w:t xml:space="preserve"> </w:t>
            </w:r>
            <w:proofErr w:type="spellStart"/>
            <w:r>
              <w:t>ssin</w:t>
            </w:r>
            <w:proofErr w:type="spellEnd"/>
            <w:r>
              <w:t xml:space="preserve"> </w:t>
            </w:r>
            <w:proofErr w:type="spellStart"/>
            <w:r>
              <w:t>by</w:t>
            </w:r>
            <w:proofErr w:type="spellEnd"/>
            <w:r>
              <w:t xml:space="preserve"> NIPPIN matrix</w:t>
            </w:r>
          </w:p>
          <w:p w14:paraId="3B4173B2"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pPr>
          </w:p>
          <w:tbl>
            <w:tblPr>
              <w:tblStyle w:val="BCSSTable"/>
              <w:tblW w:w="0" w:type="auto"/>
              <w:tblLook w:val="04A0" w:firstRow="1" w:lastRow="0" w:firstColumn="1" w:lastColumn="0" w:noHBand="0" w:noVBand="1"/>
            </w:tblPr>
            <w:tblGrid>
              <w:gridCol w:w="2027"/>
              <w:gridCol w:w="3517"/>
            </w:tblGrid>
            <w:tr w:rsidR="00F20ED8" w14:paraId="785E119D" w14:textId="77777777" w:rsidTr="00F20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59003693" w14:textId="77777777" w:rsidR="00F20ED8" w:rsidRDefault="00F20ED8" w:rsidP="00F20ED8">
                  <w:proofErr w:type="spellStart"/>
                  <w:r>
                    <w:t>fieldName</w:t>
                  </w:r>
                  <w:proofErr w:type="spellEnd"/>
                </w:p>
              </w:tc>
              <w:tc>
                <w:tcPr>
                  <w:tcW w:w="3686" w:type="dxa"/>
                </w:tcPr>
                <w:p w14:paraId="783A871B" w14:textId="77777777" w:rsidR="00F20ED8" w:rsidRDefault="00F20ED8" w:rsidP="00F20ED8">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F20ED8" w14:paraId="7E9D74AB" w14:textId="77777777" w:rsidTr="00F20ED8">
              <w:tc>
                <w:tcPr>
                  <w:cnfStyle w:val="001000000000" w:firstRow="0" w:lastRow="0" w:firstColumn="1" w:lastColumn="0" w:oddVBand="0" w:evenVBand="0" w:oddHBand="0" w:evenHBand="0" w:firstRowFirstColumn="0" w:firstRowLastColumn="0" w:lastRowFirstColumn="0" w:lastRowLastColumn="0"/>
                  <w:tcW w:w="2205" w:type="dxa"/>
                </w:tcPr>
                <w:p w14:paraId="4BD6A926" w14:textId="77777777" w:rsidR="00F20ED8" w:rsidRDefault="00F20ED8" w:rsidP="00F20ED8">
                  <w:pPr>
                    <w:jc w:val="left"/>
                  </w:pPr>
                  <w:proofErr w:type="spellStart"/>
                  <w:r>
                    <w:t>StatusCode</w:t>
                  </w:r>
                  <w:proofErr w:type="spellEnd"/>
                  <w:r>
                    <w:t xml:space="preserve"> XXX</w:t>
                  </w:r>
                </w:p>
              </w:tc>
              <w:tc>
                <w:tcPr>
                  <w:tcW w:w="3686" w:type="dxa"/>
                </w:tcPr>
                <w:p w14:paraId="0523ED0D" w14:textId="77777777" w:rsidR="00F20ED8" w:rsidRPr="007B17E6" w:rsidRDefault="00F20ED8" w:rsidP="00F20ED8">
                  <w:pPr>
                    <w:jc w:val="left"/>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Subject/</w:t>
                  </w:r>
                  <w:proofErr w:type="spellStart"/>
                  <w:r w:rsidRPr="007B17E6">
                    <w:rPr>
                      <w:lang w:val="en-US"/>
                    </w:rPr>
                    <w:t>NameID</w:t>
                  </w:r>
                  <w:proofErr w:type="spellEnd"/>
                  <w:r w:rsidRPr="007B17E6">
                    <w:rPr>
                      <w:lang w:val="en-US"/>
                    </w:rPr>
                    <w:t>/text()23: Unknown INSS number</w:t>
                  </w:r>
                </w:p>
                <w:p w14:paraId="4E49C1D2" w14:textId="77777777" w:rsidR="00F20ED8" w:rsidRDefault="00F20ED8" w:rsidP="00F20ED8">
                  <w:pPr>
                    <w:jc w:val="left"/>
                    <w:cnfStyle w:val="000000000000" w:firstRow="0" w:lastRow="0" w:firstColumn="0" w:lastColumn="0" w:oddVBand="0" w:evenVBand="0" w:oddHBand="0" w:evenHBand="0" w:firstRowFirstColumn="0" w:firstRowLastColumn="0" w:lastRowFirstColumn="0" w:lastRowLastColumn="0"/>
                  </w:pPr>
                  <w:proofErr w:type="spellStart"/>
                  <w:r>
                    <w:t>CareReceiverId</w:t>
                  </w:r>
                  <w:proofErr w:type="spellEnd"/>
                  <w:r>
                    <w:t>/</w:t>
                  </w:r>
                  <w:proofErr w:type="spellStart"/>
                  <w:r>
                    <w:t>Inss</w:t>
                  </w:r>
                  <w:proofErr w:type="spellEnd"/>
                  <w:r>
                    <w:t>/</w:t>
                  </w:r>
                  <w:proofErr w:type="spellStart"/>
                  <w:r>
                    <w:t>text</w:t>
                  </w:r>
                  <w:proofErr w:type="spellEnd"/>
                  <w:r>
                    <w:t>()23</w:t>
                  </w:r>
                </w:p>
              </w:tc>
            </w:tr>
          </w:tbl>
          <w:p w14:paraId="7991CD16" w14:textId="77777777" w:rsidR="00F20ED8" w:rsidRPr="005734C6" w:rsidRDefault="00F20ED8" w:rsidP="006E63FB">
            <w:pPr>
              <w:cnfStyle w:val="000000000000" w:firstRow="0" w:lastRow="0" w:firstColumn="0" w:lastColumn="0" w:oddVBand="0" w:evenVBand="0" w:oddHBand="0" w:evenHBand="0" w:firstRowFirstColumn="0" w:firstRowLastColumn="0" w:lastRowFirstColumn="0" w:lastRowLastColumn="0"/>
            </w:pPr>
          </w:p>
        </w:tc>
      </w:tr>
      <w:tr w:rsidR="00F20ED8" w:rsidRPr="001F40CE" w14:paraId="41BC033E"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66545E53" w14:textId="77777777" w:rsidR="00F20ED8" w:rsidRPr="00D52E51" w:rsidRDefault="00F20ED8" w:rsidP="006E63FB">
            <w:pPr>
              <w:rPr>
                <w:rFonts w:cs="Courier New"/>
                <w:b w:val="0"/>
              </w:rPr>
            </w:pPr>
            <w:r>
              <w:rPr>
                <w:b w:val="0"/>
              </w:rPr>
              <w:t>NO_RESULT</w:t>
            </w:r>
          </w:p>
        </w:tc>
        <w:tc>
          <w:tcPr>
            <w:tcW w:w="1664" w:type="dxa"/>
          </w:tcPr>
          <w:p w14:paraId="4DB370D1"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rPr>
                <w:rFonts w:cs="Courier New"/>
              </w:rPr>
            </w:pPr>
            <w:r>
              <w:t>HEA00026</w:t>
            </w:r>
          </w:p>
        </w:tc>
        <w:tc>
          <w:tcPr>
            <w:tcW w:w="5770" w:type="dxa"/>
          </w:tcPr>
          <w:p w14:paraId="77FBD385" w14:textId="77777777" w:rsidR="00F20ED8" w:rsidRPr="007B17E6" w:rsidRDefault="00F20ED8" w:rsidP="006E63FB">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no data in the past period</w:t>
            </w:r>
          </w:p>
          <w:p w14:paraId="12EE8E1B" w14:textId="77777777" w:rsidR="00F20ED8" w:rsidRPr="00F27DAB" w:rsidRDefault="00F20ED8" w:rsidP="006E63FB">
            <w:pPr>
              <w:cnfStyle w:val="000000000000" w:firstRow="0" w:lastRow="0" w:firstColumn="0" w:lastColumn="0" w:oddVBand="0" w:evenVBand="0" w:oddHBand="0" w:evenHBand="0" w:firstRowFirstColumn="0" w:firstRowLastColumn="0" w:lastRowFirstColumn="0" w:lastRowLastColumn="0"/>
              <w:rPr>
                <w:lang w:val="en-US"/>
              </w:rPr>
            </w:pPr>
          </w:p>
          <w:tbl>
            <w:tblPr>
              <w:tblStyle w:val="BCSSTable"/>
              <w:tblW w:w="0" w:type="auto"/>
              <w:tblLook w:val="04A0" w:firstRow="1" w:lastRow="0" w:firstColumn="1" w:lastColumn="0" w:noHBand="0" w:noVBand="1"/>
            </w:tblPr>
            <w:tblGrid>
              <w:gridCol w:w="1985"/>
              <w:gridCol w:w="3559"/>
            </w:tblGrid>
            <w:tr w:rsidR="00F20ED8" w14:paraId="4BC20B20" w14:textId="77777777" w:rsidTr="00F20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64CE4DCA" w14:textId="77777777" w:rsidR="00F20ED8" w:rsidRDefault="00F20ED8" w:rsidP="00F20ED8">
                  <w:proofErr w:type="spellStart"/>
                  <w:r>
                    <w:t>fieldName</w:t>
                  </w:r>
                  <w:proofErr w:type="spellEnd"/>
                </w:p>
              </w:tc>
              <w:tc>
                <w:tcPr>
                  <w:tcW w:w="3686" w:type="dxa"/>
                </w:tcPr>
                <w:p w14:paraId="598B301F" w14:textId="77777777" w:rsidR="00F20ED8" w:rsidRDefault="00F20ED8" w:rsidP="00F20ED8">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F20ED8" w:rsidRPr="001F40CE" w14:paraId="3CD870EC" w14:textId="77777777" w:rsidTr="00F20ED8">
              <w:tc>
                <w:tcPr>
                  <w:cnfStyle w:val="001000000000" w:firstRow="0" w:lastRow="0" w:firstColumn="1" w:lastColumn="0" w:oddVBand="0" w:evenVBand="0" w:oddHBand="0" w:evenHBand="0" w:firstRowFirstColumn="0" w:firstRowLastColumn="0" w:lastRowFirstColumn="0" w:lastRowLastColumn="0"/>
                  <w:tcW w:w="2205" w:type="dxa"/>
                </w:tcPr>
                <w:p w14:paraId="6E3199BF" w14:textId="77777777" w:rsidR="00F20ED8" w:rsidRDefault="00F20ED8" w:rsidP="00F20ED8">
                  <w:pPr>
                    <w:jc w:val="left"/>
                  </w:pPr>
                  <w:proofErr w:type="spellStart"/>
                  <w:r>
                    <w:lastRenderedPageBreak/>
                    <w:t>StatusCode</w:t>
                  </w:r>
                  <w:proofErr w:type="spellEnd"/>
                  <w:r>
                    <w:t xml:space="preserve"> XXX</w:t>
                  </w:r>
                </w:p>
              </w:tc>
              <w:tc>
                <w:tcPr>
                  <w:tcW w:w="3686" w:type="dxa"/>
                </w:tcPr>
                <w:p w14:paraId="7FE42D64" w14:textId="77777777" w:rsidR="00F20ED8" w:rsidRPr="007B17E6" w:rsidRDefault="00F20ED8" w:rsidP="00F20ED8">
                  <w:pPr>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7B17E6">
                    <w:rPr>
                      <w:lang w:val="en-US"/>
                    </w:rPr>
                    <w:t>InsurabilityRequestDetail</w:t>
                  </w:r>
                  <w:proofErr w:type="spellEnd"/>
                  <w:r w:rsidRPr="007B17E6">
                    <w:rPr>
                      <w:lang w:val="en-US"/>
                    </w:rPr>
                    <w:t>/Period</w:t>
                  </w:r>
                </w:p>
                <w:p w14:paraId="6FAE6304" w14:textId="77777777" w:rsidR="00F20ED8" w:rsidRPr="007B17E6" w:rsidRDefault="00F20ED8" w:rsidP="00F20ED8">
                  <w:pPr>
                    <w:jc w:val="left"/>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w:t>
                  </w:r>
                  <w:proofErr w:type="spellStart"/>
                  <w:r w:rsidRPr="007B17E6">
                    <w:rPr>
                      <w:lang w:val="en-US"/>
                    </w:rPr>
                    <w:t>PeriodStart</w:t>
                  </w:r>
                  <w:proofErr w:type="spellEnd"/>
                  <w:r w:rsidRPr="007B17E6">
                    <w:rPr>
                      <w:lang w:val="en-US"/>
                    </w:rPr>
                    <w:t>/text()40</w:t>
                  </w:r>
                </w:p>
                <w:p w14:paraId="10197CE1" w14:textId="77777777" w:rsidR="00F20ED8" w:rsidRPr="007B17E6" w:rsidRDefault="00F20ED8" w:rsidP="00F20ED8">
                  <w:pPr>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7B17E6">
                    <w:rPr>
                      <w:lang w:val="en-US"/>
                    </w:rPr>
                    <w:t>NotOnOrAfter</w:t>
                  </w:r>
                  <w:proofErr w:type="spellEnd"/>
                  <w:r w:rsidRPr="007B17E6">
                    <w:rPr>
                      <w:lang w:val="en-US"/>
                    </w:rPr>
                    <w:t xml:space="preserve"> date of the response is lesser than the </w:t>
                  </w:r>
                  <w:proofErr w:type="spellStart"/>
                  <w:r w:rsidRPr="007B17E6">
                    <w:rPr>
                      <w:lang w:val="en-US"/>
                    </w:rPr>
                    <w:t>NotBefore</w:t>
                  </w:r>
                  <w:proofErr w:type="spellEnd"/>
                  <w:r w:rsidRPr="007B17E6">
                    <w:rPr>
                      <w:lang w:val="en-US"/>
                    </w:rPr>
                    <w:t xml:space="preserve"> date</w:t>
                  </w:r>
                </w:p>
              </w:tc>
            </w:tr>
          </w:tbl>
          <w:p w14:paraId="5670D584" w14:textId="77777777" w:rsidR="00F20ED8" w:rsidRPr="00F27DAB" w:rsidRDefault="00F20ED8" w:rsidP="006E63FB">
            <w:pPr>
              <w:cnfStyle w:val="000000000000" w:firstRow="0" w:lastRow="0" w:firstColumn="0" w:lastColumn="0" w:oddVBand="0" w:evenVBand="0" w:oddHBand="0" w:evenHBand="0" w:firstRowFirstColumn="0" w:firstRowLastColumn="0" w:lastRowFirstColumn="0" w:lastRowLastColumn="0"/>
              <w:rPr>
                <w:lang w:val="en-US"/>
              </w:rPr>
            </w:pPr>
          </w:p>
        </w:tc>
      </w:tr>
      <w:tr w:rsidR="00F20ED8" w:rsidRPr="00560C12" w14:paraId="4F4D5CF4"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64D536A4" w14:textId="77777777" w:rsidR="00F20ED8" w:rsidRPr="00D52E51" w:rsidRDefault="00F20ED8" w:rsidP="006E63FB">
            <w:pPr>
              <w:rPr>
                <w:rFonts w:cs="Courier New"/>
                <w:b w:val="0"/>
              </w:rPr>
            </w:pPr>
            <w:r>
              <w:rPr>
                <w:b w:val="0"/>
              </w:rPr>
              <w:t>NO_RESULT</w:t>
            </w:r>
          </w:p>
        </w:tc>
        <w:tc>
          <w:tcPr>
            <w:tcW w:w="1664" w:type="dxa"/>
          </w:tcPr>
          <w:p w14:paraId="629E189A"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rPr>
                <w:rFonts w:cs="Courier New"/>
              </w:rPr>
            </w:pPr>
            <w:r>
              <w:t>HEA00027</w:t>
            </w:r>
          </w:p>
        </w:tc>
        <w:tc>
          <w:tcPr>
            <w:tcW w:w="5770" w:type="dxa"/>
          </w:tcPr>
          <w:p w14:paraId="6622C2C8" w14:textId="77777777" w:rsidR="00F20ED8" w:rsidRPr="007B17E6" w:rsidRDefault="00F20ED8" w:rsidP="006E63FB">
            <w:pPr>
              <w:cnfStyle w:val="000000000000" w:firstRow="0" w:lastRow="0" w:firstColumn="0" w:lastColumn="0" w:oddVBand="0" w:evenVBand="0" w:oddHBand="0" w:evenHBand="0" w:firstRowFirstColumn="0" w:firstRowLastColumn="0" w:lastRowFirstColumn="0" w:lastRowLastColumn="0"/>
              <w:rPr>
                <w:lang w:val="en-US"/>
              </w:rPr>
            </w:pPr>
            <w:r w:rsidRPr="007B17E6">
              <w:rPr>
                <w:lang w:val="en-US"/>
              </w:rPr>
              <w:t>no Insurance Organization at specified period</w:t>
            </w:r>
          </w:p>
          <w:p w14:paraId="5E974FA4" w14:textId="77777777" w:rsidR="00F20ED8" w:rsidRPr="00F27DAB" w:rsidRDefault="00F20ED8" w:rsidP="006E63FB">
            <w:pPr>
              <w:cnfStyle w:val="000000000000" w:firstRow="0" w:lastRow="0" w:firstColumn="0" w:lastColumn="0" w:oddVBand="0" w:evenVBand="0" w:oddHBand="0" w:evenHBand="0" w:firstRowFirstColumn="0" w:firstRowLastColumn="0" w:lastRowFirstColumn="0" w:lastRowLastColumn="0"/>
              <w:rPr>
                <w:lang w:val="en-US"/>
              </w:rPr>
            </w:pPr>
          </w:p>
          <w:tbl>
            <w:tblPr>
              <w:tblStyle w:val="BCSSTable"/>
              <w:tblW w:w="0" w:type="auto"/>
              <w:tblLook w:val="04A0" w:firstRow="1" w:lastRow="0" w:firstColumn="1" w:lastColumn="0" w:noHBand="0" w:noVBand="1"/>
            </w:tblPr>
            <w:tblGrid>
              <w:gridCol w:w="1985"/>
              <w:gridCol w:w="3559"/>
            </w:tblGrid>
            <w:tr w:rsidR="00F20ED8" w14:paraId="6E171AAB" w14:textId="77777777" w:rsidTr="004E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6DD73060" w14:textId="77777777" w:rsidR="00F20ED8" w:rsidRDefault="00F20ED8" w:rsidP="00F20ED8">
                  <w:proofErr w:type="spellStart"/>
                  <w:r>
                    <w:t>fieldName</w:t>
                  </w:r>
                  <w:proofErr w:type="spellEnd"/>
                </w:p>
              </w:tc>
              <w:tc>
                <w:tcPr>
                  <w:tcW w:w="3686" w:type="dxa"/>
                </w:tcPr>
                <w:p w14:paraId="7367BEFE" w14:textId="77777777" w:rsidR="00F20ED8" w:rsidRDefault="00F20ED8" w:rsidP="00F20ED8">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F20ED8" w14:paraId="2C3A950F" w14:textId="77777777" w:rsidTr="004E0EE5">
              <w:tc>
                <w:tcPr>
                  <w:cnfStyle w:val="001000000000" w:firstRow="0" w:lastRow="0" w:firstColumn="1" w:lastColumn="0" w:oddVBand="0" w:evenVBand="0" w:oddHBand="0" w:evenHBand="0" w:firstRowFirstColumn="0" w:firstRowLastColumn="0" w:lastRowFirstColumn="0" w:lastRowLastColumn="0"/>
                  <w:tcW w:w="2205" w:type="dxa"/>
                </w:tcPr>
                <w:p w14:paraId="076710D4" w14:textId="77777777" w:rsidR="00F20ED8" w:rsidRDefault="00F20ED8" w:rsidP="00F20ED8">
                  <w:pPr>
                    <w:jc w:val="left"/>
                  </w:pPr>
                  <w:proofErr w:type="spellStart"/>
                  <w:r>
                    <w:t>StatusCode</w:t>
                  </w:r>
                  <w:proofErr w:type="spellEnd"/>
                  <w:r>
                    <w:t xml:space="preserve"> XXX</w:t>
                  </w:r>
                </w:p>
              </w:tc>
              <w:tc>
                <w:tcPr>
                  <w:tcW w:w="3686" w:type="dxa"/>
                </w:tcPr>
                <w:p w14:paraId="17FD4E7D" w14:textId="77777777" w:rsidR="00F20ED8" w:rsidRDefault="00F20ED8" w:rsidP="00F20ED8">
                  <w:pPr>
                    <w:jc w:val="left"/>
                    <w:cnfStyle w:val="000000000000" w:firstRow="0" w:lastRow="0" w:firstColumn="0" w:lastColumn="0" w:oddVBand="0" w:evenVBand="0" w:oddHBand="0" w:evenHBand="0" w:firstRowFirstColumn="0" w:firstRowLastColumn="0" w:lastRowFirstColumn="0" w:lastRowLastColumn="0"/>
                  </w:pPr>
                  <w:proofErr w:type="spellStart"/>
                  <w:r>
                    <w:t>InsurabilityRequestDetail</w:t>
                  </w:r>
                  <w:proofErr w:type="spellEnd"/>
                  <w:r>
                    <w:t>/</w:t>
                  </w:r>
                  <w:proofErr w:type="spellStart"/>
                  <w:r>
                    <w:t>Period</w:t>
                  </w:r>
                  <w:proofErr w:type="spellEnd"/>
                </w:p>
                <w:p w14:paraId="6BB8D119" w14:textId="77777777" w:rsidR="00F20ED8" w:rsidRDefault="00F20ED8" w:rsidP="00F20ED8">
                  <w:pPr>
                    <w:jc w:val="left"/>
                    <w:cnfStyle w:val="000000000000" w:firstRow="0" w:lastRow="0" w:firstColumn="0" w:lastColumn="0" w:oddVBand="0" w:evenVBand="0" w:oddHBand="0" w:evenHBand="0" w:firstRowFirstColumn="0" w:firstRowLastColumn="0" w:lastRowFirstColumn="0" w:lastRowLastColumn="0"/>
                  </w:pPr>
                  <w:r>
                    <w:t>/</w:t>
                  </w:r>
                  <w:proofErr w:type="spellStart"/>
                  <w:r>
                    <w:t>PeriodStart</w:t>
                  </w:r>
                  <w:proofErr w:type="spellEnd"/>
                  <w:r>
                    <w:t>/</w:t>
                  </w:r>
                  <w:proofErr w:type="spellStart"/>
                  <w:r>
                    <w:t>text</w:t>
                  </w:r>
                  <w:proofErr w:type="spellEnd"/>
                  <w:r>
                    <w:t>()44</w:t>
                  </w:r>
                </w:p>
              </w:tc>
            </w:tr>
          </w:tbl>
          <w:p w14:paraId="5E75265B"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pPr>
          </w:p>
        </w:tc>
      </w:tr>
    </w:tbl>
    <w:p w14:paraId="65F3EC0F" w14:textId="77777777" w:rsidR="004E3681" w:rsidRPr="00560C12" w:rsidRDefault="004E3681" w:rsidP="004E3681"/>
    <w:p w14:paraId="59B3D91C" w14:textId="77777777" w:rsidR="00C5264C" w:rsidRPr="00560C12" w:rsidRDefault="00C5264C">
      <w:pPr>
        <w:pStyle w:val="Titre2"/>
      </w:pPr>
      <w:bookmarkStart w:id="64" w:name="_Toc162516362"/>
      <w:r>
        <w:t>Technisch</w:t>
      </w:r>
      <w:bookmarkEnd w:id="64"/>
    </w:p>
    <w:p w14:paraId="639CE2F5" w14:textId="3D2BF65D" w:rsidR="00C56817" w:rsidRPr="00560C12" w:rsidRDefault="00C56817" w:rsidP="005152A1">
      <w:r>
        <w:t xml:space="preserve">Zie </w:t>
      </w:r>
      <w:r w:rsidRPr="00560C12">
        <w:fldChar w:fldCharType="begin"/>
      </w:r>
      <w:r w:rsidRPr="00560C12">
        <w:instrText xml:space="preserve"> REF _Ref396379829 \r \h </w:instrText>
      </w:r>
      <w:r w:rsidRPr="00560C12">
        <w:fldChar w:fldCharType="separate"/>
      </w:r>
      <w:r w:rsidR="007B17E6">
        <w:t>[2]</w:t>
      </w:r>
      <w:r w:rsidRPr="00560C12">
        <w:fldChar w:fldCharType="end"/>
      </w:r>
      <w:r>
        <w:t>.</w:t>
      </w:r>
    </w:p>
    <w:p w14:paraId="14BBBE67" w14:textId="77777777" w:rsidR="00074288" w:rsidRPr="00560C12" w:rsidRDefault="00074288" w:rsidP="00074288">
      <w:pPr>
        <w:pStyle w:val="Titre1"/>
      </w:pPr>
      <w:bookmarkStart w:id="65" w:name="_Toc162516363"/>
      <w:r>
        <w:t xml:space="preserve">Beschikbaarheid en </w:t>
      </w:r>
      <w:proofErr w:type="spellStart"/>
      <w:r>
        <w:t>performantie</w:t>
      </w:r>
      <w:bookmarkEnd w:id="61"/>
      <w:bookmarkEnd w:id="65"/>
      <w:proofErr w:type="spellEnd"/>
    </w:p>
    <w:p w14:paraId="01843064" w14:textId="77777777" w:rsidR="007E2B30" w:rsidRPr="00560C12" w:rsidRDefault="007E2B30" w:rsidP="00910913">
      <w:r>
        <w:t xml:space="preserve">De KSZ geeft geen SLA over de antwoordtijden en de beschikbaarheid van </w:t>
      </w:r>
      <w:proofErr w:type="spellStart"/>
      <w:r>
        <w:t>webservices</w:t>
      </w:r>
      <w:proofErr w:type="spellEnd"/>
      <w:r>
        <w:t>, omdat ze afhankelijk zijn van de authentieke bron waarover de KSZ geen bevoegdheid noch verantwoordelijkheid heeft.</w:t>
      </w:r>
    </w:p>
    <w:p w14:paraId="47411DEE" w14:textId="77777777" w:rsidR="007E2B30" w:rsidRPr="00560C12" w:rsidRDefault="007E2B30" w:rsidP="00362C34">
      <w:r>
        <w:t xml:space="preserve">Voor het deel van de verwerking dat intern bij de KSZ plaatsvindt, garandeert de KSZ een beschikbaarheid van 98% en de volgende verwerkingstijden: </w:t>
      </w:r>
    </w:p>
    <w:p w14:paraId="282616BE" w14:textId="77777777" w:rsidR="00074288" w:rsidRPr="00560C12" w:rsidRDefault="003C5278">
      <w:r>
        <w:t>90% &lt; 1 seconde en 95% &lt; 2 seconden</w:t>
      </w:r>
    </w:p>
    <w:p w14:paraId="58434FD0" w14:textId="77777777" w:rsidR="006E0886" w:rsidRPr="00560C12" w:rsidRDefault="00074288" w:rsidP="00B3140A">
      <w:pPr>
        <w:pStyle w:val="Titre2"/>
      </w:pPr>
      <w:bookmarkStart w:id="66" w:name="_Toc162516364"/>
      <w:bookmarkEnd w:id="44"/>
      <w:r>
        <w:t>Bij problemen</w:t>
      </w:r>
      <w:bookmarkEnd w:id="66"/>
    </w:p>
    <w:p w14:paraId="2959C1C5" w14:textId="77777777" w:rsidR="0072176D" w:rsidRPr="00560C12" w:rsidRDefault="00D85BA4" w:rsidP="0072176D">
      <w:bookmarkStart w:id="67" w:name="_Toc413917234"/>
      <w:r>
        <w:t>Neem contact op met de service desk</w:t>
      </w:r>
    </w:p>
    <w:p w14:paraId="736B68EC" w14:textId="77777777" w:rsidR="0072176D" w:rsidRPr="00560C12" w:rsidRDefault="0072176D" w:rsidP="0072176D">
      <w:pPr>
        <w:numPr>
          <w:ilvl w:val="0"/>
          <w:numId w:val="43"/>
        </w:numPr>
        <w:spacing w:before="100" w:beforeAutospacing="1" w:after="100" w:afterAutospacing="1" w:line="240" w:lineRule="auto"/>
        <w:jc w:val="left"/>
      </w:pPr>
      <w:r>
        <w:t>telefonisch op het nummer 02-741 84 00 tussen 8u en 16u30 op werkdagen,</w:t>
      </w:r>
    </w:p>
    <w:p w14:paraId="7AA51513" w14:textId="5A972D3E" w:rsidR="0072176D" w:rsidRPr="00560C12" w:rsidRDefault="0072176D" w:rsidP="0072176D">
      <w:pPr>
        <w:numPr>
          <w:ilvl w:val="0"/>
          <w:numId w:val="43"/>
        </w:numPr>
        <w:spacing w:before="100" w:beforeAutospacing="1" w:after="100" w:afterAutospacing="1" w:line="240" w:lineRule="auto"/>
        <w:jc w:val="left"/>
      </w:pPr>
      <w:r>
        <w:t xml:space="preserve">via mail aan: </w:t>
      </w:r>
      <w:hyperlink r:id="rId33" w:history="1">
        <w:r>
          <w:rPr>
            <w:rStyle w:val="Lienhypertexte"/>
          </w:rPr>
          <w:t>servicedesk@ksz-bcss.fgov.be</w:t>
        </w:r>
      </w:hyperlink>
      <w:r>
        <w:t>.</w:t>
      </w:r>
    </w:p>
    <w:p w14:paraId="2A26771C" w14:textId="77777777" w:rsidR="0072176D" w:rsidRPr="00560C12" w:rsidRDefault="00D7266E" w:rsidP="0072176D">
      <w:r>
        <w:t>en vermeld daarbij de volgende informatie:</w:t>
      </w:r>
    </w:p>
    <w:p w14:paraId="20B434BB" w14:textId="77777777" w:rsidR="00D7266E" w:rsidRPr="00560C12" w:rsidRDefault="0072176D" w:rsidP="00A03BCE">
      <w:pPr>
        <w:pStyle w:val="Paragraphedeliste"/>
        <w:numPr>
          <w:ilvl w:val="0"/>
          <w:numId w:val="44"/>
        </w:numPr>
        <w:spacing w:after="0" w:line="240" w:lineRule="auto"/>
      </w:pPr>
      <w:r>
        <w:t>soap-berichten (</w:t>
      </w:r>
      <w:proofErr w:type="spellStart"/>
      <w:r>
        <w:t>request</w:t>
      </w:r>
      <w:proofErr w:type="spellEnd"/>
      <w:r>
        <w:t xml:space="preserve"> en antwoord) </w:t>
      </w:r>
    </w:p>
    <w:p w14:paraId="3C57AF51" w14:textId="77777777" w:rsidR="0072176D" w:rsidRPr="00560C12" w:rsidRDefault="0072176D" w:rsidP="00A03BCE">
      <w:pPr>
        <w:pStyle w:val="Paragraphedeliste"/>
        <w:numPr>
          <w:ilvl w:val="0"/>
          <w:numId w:val="44"/>
        </w:numPr>
        <w:spacing w:after="0" w:line="240" w:lineRule="auto"/>
      </w:pPr>
      <w:r>
        <w:t>ticketnummer : het betreft het KSZ-ticket (bij voorkeur) of de referentie van het bericht die door de klant zelf werd toegevoegd.</w:t>
      </w:r>
    </w:p>
    <w:p w14:paraId="0AED97E9" w14:textId="77777777" w:rsidR="0072176D" w:rsidRPr="00560C12" w:rsidRDefault="0072176D" w:rsidP="00A03BCE">
      <w:pPr>
        <w:pStyle w:val="Paragraphedeliste"/>
        <w:numPr>
          <w:ilvl w:val="0"/>
          <w:numId w:val="44"/>
        </w:numPr>
        <w:spacing w:after="0" w:line="240" w:lineRule="auto"/>
      </w:pPr>
      <w:r>
        <w:t>datum en uur van de raadpleging</w:t>
      </w:r>
    </w:p>
    <w:p w14:paraId="57E9852F" w14:textId="5654FB63" w:rsidR="009B63CC" w:rsidRPr="00560C12" w:rsidRDefault="00DA741C" w:rsidP="00A03BCE">
      <w:pPr>
        <w:pStyle w:val="Paragraphedeliste"/>
        <w:numPr>
          <w:ilvl w:val="0"/>
          <w:numId w:val="44"/>
        </w:numPr>
        <w:spacing w:after="0" w:line="240" w:lineRule="auto"/>
      </w:pPr>
      <w:r>
        <w:t>URL of naam van de dienst.</w:t>
      </w:r>
    </w:p>
    <w:p w14:paraId="34A7371D" w14:textId="77777777" w:rsidR="0072176D" w:rsidRPr="00365B64" w:rsidRDefault="0072176D" w:rsidP="00D33CA0">
      <w:pPr>
        <w:pStyle w:val="Paragraphedeliste"/>
        <w:numPr>
          <w:ilvl w:val="0"/>
          <w:numId w:val="44"/>
        </w:numPr>
        <w:spacing w:after="0" w:line="240" w:lineRule="auto"/>
        <w:rPr>
          <w:rFonts w:asciiTheme="majorHAnsi" w:eastAsiaTheme="majorEastAsia" w:hAnsiTheme="majorHAnsi" w:cstheme="majorBidi"/>
          <w:b/>
          <w:bCs/>
          <w:color w:val="585858"/>
          <w:sz w:val="28"/>
          <w:szCs w:val="28"/>
        </w:rPr>
      </w:pPr>
      <w:r>
        <w:t>De omgeving waarin het probleem zich voordoet (acceptatie of productie)</w:t>
      </w:r>
    </w:p>
    <w:p w14:paraId="0DFA219D" w14:textId="77777777" w:rsidR="00365B64" w:rsidRPr="00365B64" w:rsidRDefault="00365B64" w:rsidP="00365B64">
      <w:pPr>
        <w:spacing w:after="0" w:line="240" w:lineRule="auto"/>
        <w:rPr>
          <w:rFonts w:asciiTheme="majorHAnsi" w:eastAsiaTheme="majorEastAsia" w:hAnsiTheme="majorHAnsi" w:cstheme="majorBidi"/>
          <w:b/>
          <w:bCs/>
          <w:color w:val="585858"/>
          <w:sz w:val="28"/>
          <w:szCs w:val="28"/>
        </w:rPr>
      </w:pPr>
    </w:p>
    <w:p w14:paraId="4FE841DA" w14:textId="77777777" w:rsidR="000F5326" w:rsidRPr="00560C12" w:rsidRDefault="0072176D" w:rsidP="00D12773">
      <w:pPr>
        <w:rPr>
          <w:rFonts w:asciiTheme="majorHAnsi" w:eastAsiaTheme="majorEastAsia" w:hAnsiTheme="majorHAnsi" w:cstheme="majorBidi"/>
          <w:b/>
          <w:bCs/>
          <w:color w:val="585858"/>
          <w:sz w:val="28"/>
          <w:szCs w:val="28"/>
        </w:rPr>
      </w:pPr>
      <w:r>
        <w:t>Meer informatie over de service desk vindt u op onze website.</w:t>
      </w:r>
    </w:p>
    <w:p w14:paraId="1C331C6B" w14:textId="77777777" w:rsidR="00A32D28" w:rsidRPr="00560C12" w:rsidRDefault="00A32D28" w:rsidP="00A32D28">
      <w:pPr>
        <w:pStyle w:val="Titre1"/>
      </w:pPr>
      <w:bookmarkStart w:id="68" w:name="_Toc490037331"/>
      <w:bookmarkStart w:id="69" w:name="_Toc162516365"/>
      <w:r>
        <w:lastRenderedPageBreak/>
        <w:t xml:space="preserve">Best </w:t>
      </w:r>
      <w:proofErr w:type="spellStart"/>
      <w:r>
        <w:t>practices</w:t>
      </w:r>
      <w:bookmarkEnd w:id="68"/>
      <w:bookmarkEnd w:id="69"/>
      <w:proofErr w:type="spellEnd"/>
    </w:p>
    <w:p w14:paraId="6FD5EEA3" w14:textId="77777777" w:rsidR="00A32D28" w:rsidRPr="00560C12" w:rsidRDefault="00A32D28" w:rsidP="00A32D28">
      <w:pPr>
        <w:pStyle w:val="Titre2"/>
        <w:rPr>
          <w:rFonts w:eastAsia="Calibri"/>
        </w:rPr>
      </w:pPr>
      <w:bookmarkStart w:id="70" w:name="_Toc490037332"/>
      <w:bookmarkStart w:id="71" w:name="_Toc162516366"/>
      <w:r>
        <w:t>Validatie aan de hand van een WSDL/XSD</w:t>
      </w:r>
      <w:bookmarkEnd w:id="70"/>
      <w:bookmarkEnd w:id="71"/>
      <w:r>
        <w:t xml:space="preserve"> </w:t>
      </w:r>
    </w:p>
    <w:p w14:paraId="7D30E523" w14:textId="77777777" w:rsidR="00A32D28" w:rsidRPr="00560C12" w:rsidRDefault="00A32D28" w:rsidP="002B7ED2">
      <w:r>
        <w:t xml:space="preserve">Wij raden onze partners aan om een validatie te verrichten aan de hand van het WSDL-bestand van de </w:t>
      </w:r>
      <w:proofErr w:type="spellStart"/>
      <w:r>
        <w:t>requests</w:t>
      </w:r>
      <w:proofErr w:type="spellEnd"/>
      <w:r>
        <w:t xml:space="preserve"> die zij ons doorsturen. Als de </w:t>
      </w:r>
      <w:proofErr w:type="spellStart"/>
      <w:r>
        <w:t>request</w:t>
      </w:r>
      <w:proofErr w:type="spellEnd"/>
      <w:r>
        <w:t xml:space="preserve"> immers niet geldig is, zal ze worden geweigerd.</w:t>
      </w:r>
    </w:p>
    <w:p w14:paraId="57D36EB8" w14:textId="77777777" w:rsidR="001C0FAB" w:rsidRPr="00560C12" w:rsidRDefault="001C0FAB" w:rsidP="001C0FAB">
      <w:pPr>
        <w:pStyle w:val="Titre2"/>
      </w:pPr>
      <w:bookmarkStart w:id="72" w:name="_Toc497828789"/>
      <w:bookmarkStart w:id="73" w:name="_Toc162516367"/>
      <w:r>
        <w:t>Formaat van de datums</w:t>
      </w:r>
      <w:bookmarkEnd w:id="72"/>
      <w:bookmarkEnd w:id="73"/>
    </w:p>
    <w:p w14:paraId="654B5E2F" w14:textId="4D395362" w:rsidR="001C0FAB" w:rsidRPr="00560C12" w:rsidRDefault="00F80DEC" w:rsidP="002B7ED2">
      <w:r>
        <w:t>In de velden van het type "</w:t>
      </w:r>
      <w:proofErr w:type="spellStart"/>
      <w:r>
        <w:t>xs</w:t>
      </w:r>
      <w:proofErr w:type="spellEnd"/>
      <w:r>
        <w:t>: date", gebruik van een datum zonder tijdzone (of "Z") aanbevolen. In sommige contexten/programma’s kan de tijdzone worden geïnterpreteerd met als gevolg dat de datum verschillend kan zijn van de verwachte datum.</w:t>
      </w:r>
    </w:p>
    <w:p w14:paraId="17692D02" w14:textId="77777777" w:rsidR="006E0886" w:rsidRPr="00560C12" w:rsidRDefault="006E0886" w:rsidP="006E0886">
      <w:pPr>
        <w:pStyle w:val="Titre1"/>
        <w:spacing w:after="240"/>
        <w:ind w:left="357" w:hanging="357"/>
      </w:pPr>
      <w:bookmarkStart w:id="74" w:name="_Toc162516368"/>
      <w:r>
        <w:t>Bijlage</w:t>
      </w:r>
      <w:bookmarkEnd w:id="67"/>
      <w:r>
        <w:t>n</w:t>
      </w:r>
      <w:bookmarkEnd w:id="74"/>
    </w:p>
    <w:p w14:paraId="38F069D6" w14:textId="77777777" w:rsidR="00325506" w:rsidRDefault="00DE488C" w:rsidP="00D33CA0">
      <w:pPr>
        <w:pStyle w:val="Titre2"/>
      </w:pPr>
      <w:bookmarkStart w:id="75" w:name="_Codes_du_statut"/>
      <w:bookmarkStart w:id="76" w:name="_Toc479335360"/>
      <w:bookmarkStart w:id="77" w:name="_Toc479342974"/>
      <w:bookmarkStart w:id="78" w:name="_Toc479335361"/>
      <w:bookmarkStart w:id="79" w:name="_Toc479342975"/>
      <w:bookmarkStart w:id="80" w:name="_Toc479335378"/>
      <w:bookmarkStart w:id="81" w:name="_Toc479342992"/>
      <w:bookmarkStart w:id="82" w:name="_Toc162516369"/>
      <w:bookmarkEnd w:id="75"/>
      <w:bookmarkEnd w:id="76"/>
      <w:bookmarkEnd w:id="77"/>
      <w:bookmarkEnd w:id="78"/>
      <w:bookmarkEnd w:id="79"/>
      <w:bookmarkEnd w:id="80"/>
      <w:bookmarkEnd w:id="81"/>
      <w:r>
        <w:t>Specifieke kenmerken van de dienst van de leverancier</w:t>
      </w:r>
      <w:bookmarkEnd w:id="82"/>
    </w:p>
    <w:p w14:paraId="7A1914D9" w14:textId="67A7AC26" w:rsidR="00FB6C31" w:rsidRDefault="002F33E6" w:rsidP="00DE488C">
      <w:r>
        <w:t xml:space="preserve">De raadpleging van de dienst leverancier gebeurt op basis van </w:t>
      </w:r>
      <w:proofErr w:type="spellStart"/>
      <w:r>
        <w:rPr>
          <w:i/>
          <w:iCs/>
        </w:rPr>
        <w:t>assertions</w:t>
      </w:r>
      <w:proofErr w:type="spellEnd"/>
      <w:r>
        <w:t xml:space="preserve"> op een bepaald ogenblik voor een maximale periode van een jaar. De dienst leverancier antwoordt op deze </w:t>
      </w:r>
      <w:proofErr w:type="spellStart"/>
      <w:r>
        <w:rPr>
          <w:i/>
          <w:iCs/>
        </w:rPr>
        <w:t>assertions</w:t>
      </w:r>
      <w:proofErr w:type="spellEnd"/>
      <w:r>
        <w:t xml:space="preserve"> door een enkele periode mee te delen waardoor </w:t>
      </w:r>
      <w:r w:rsidR="00797831">
        <w:t>aan</w:t>
      </w:r>
      <w:r>
        <w:t xml:space="preserve"> alle gevraagde criteria kan worden voldaan. </w:t>
      </w:r>
    </w:p>
    <w:p w14:paraId="2F41CE6E" w14:textId="77777777" w:rsidR="002F33E6" w:rsidRDefault="002F33E6" w:rsidP="00DE488C">
      <w:r>
        <w:t>Dit betekent dat het antwoord geldig is voor de datum van raadpleging van de dienst  [</w:t>
      </w:r>
      <w:proofErr w:type="spellStart"/>
      <w:r>
        <w:t>temporalCriteria</w:t>
      </w:r>
      <w:proofErr w:type="spellEnd"/>
      <w:r>
        <w:t xml:space="preserve">]. De periodes die kunnen worden verbonden zijn echter enkel </w:t>
      </w:r>
      <w:proofErr w:type="spellStart"/>
      <w:r>
        <w:t>subreeksen</w:t>
      </w:r>
      <w:proofErr w:type="spellEnd"/>
      <w:r>
        <w:t xml:space="preserve"> van de werkelijke periode van het gegeven/het recht.</w:t>
      </w:r>
    </w:p>
    <w:p w14:paraId="0A9926B5" w14:textId="77777777" w:rsidR="00B5631C" w:rsidRPr="00FB6C31" w:rsidRDefault="00B5631C" w:rsidP="00DE488C">
      <w:pPr>
        <w:rPr>
          <w:u w:val="single"/>
        </w:rPr>
      </w:pPr>
      <w:r>
        <w:rPr>
          <w:u w:val="single"/>
        </w:rPr>
        <w:t xml:space="preserve">Voorbeeld: </w:t>
      </w:r>
    </w:p>
    <w:p w14:paraId="306EB1F1" w14:textId="77777777" w:rsidR="00B5631C" w:rsidRDefault="009B6AC2" w:rsidP="00DE488C">
      <w:r>
        <w:rPr>
          <w:noProof/>
          <w:lang w:val="fr-BE" w:eastAsia="fr-BE"/>
        </w:rPr>
        <w:drawing>
          <wp:inline distT="0" distB="0" distL="0" distR="0" wp14:anchorId="12C2E95C" wp14:editId="5A7F329B">
            <wp:extent cx="5945610" cy="2796639"/>
            <wp:effectExtent l="0" t="0" r="0" b="381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xample_timeline.png"/>
                    <pic:cNvPicPr/>
                  </pic:nvPicPr>
                  <pic:blipFill>
                    <a:blip r:embed="rId34">
                      <a:extLst>
                        <a:ext uri="{28A0092B-C50C-407E-A947-70E740481C1C}">
                          <a14:useLocalDpi xmlns:a14="http://schemas.microsoft.com/office/drawing/2010/main" val="0"/>
                        </a:ext>
                      </a:extLst>
                    </a:blip>
                    <a:stretch>
                      <a:fillRect/>
                    </a:stretch>
                  </pic:blipFill>
                  <pic:spPr>
                    <a:xfrm>
                      <a:off x="0" y="0"/>
                      <a:ext cx="5963558" cy="2805081"/>
                    </a:xfrm>
                    <a:prstGeom prst="rect">
                      <a:avLst/>
                    </a:prstGeom>
                  </pic:spPr>
                </pic:pic>
              </a:graphicData>
            </a:graphic>
          </wp:inline>
        </w:drawing>
      </w:r>
    </w:p>
    <w:tbl>
      <w:tblPr>
        <w:tblStyle w:val="BCSSTable2"/>
        <w:tblW w:w="0" w:type="auto"/>
        <w:tblLook w:val="04A0" w:firstRow="1" w:lastRow="0" w:firstColumn="1" w:lastColumn="0" w:noHBand="0" w:noVBand="1"/>
      </w:tblPr>
      <w:tblGrid>
        <w:gridCol w:w="734"/>
        <w:gridCol w:w="3394"/>
        <w:gridCol w:w="5212"/>
      </w:tblGrid>
      <w:tr w:rsidR="00FB6C31" w14:paraId="40804827" w14:textId="77777777" w:rsidTr="00FB6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21AD2945" w14:textId="77777777" w:rsidR="00FB6C31" w:rsidRDefault="00FB6C31" w:rsidP="00DE488C">
            <w:r>
              <w:t>Geval</w:t>
            </w:r>
          </w:p>
        </w:tc>
        <w:tc>
          <w:tcPr>
            <w:tcW w:w="3402" w:type="dxa"/>
          </w:tcPr>
          <w:p w14:paraId="0B14F0D2" w14:textId="77777777" w:rsidR="00FB6C31" w:rsidRDefault="00FB6C31" w:rsidP="00DE488C">
            <w:pPr>
              <w:cnfStyle w:val="100000000000" w:firstRow="1" w:lastRow="0" w:firstColumn="0" w:lastColumn="0" w:oddVBand="0" w:evenVBand="0" w:oddHBand="0" w:evenHBand="0" w:firstRowFirstColumn="0" w:firstRowLastColumn="0" w:lastRowFirstColumn="0" w:lastRowLastColumn="0"/>
            </w:pPr>
            <w:r>
              <w:t>Geraadpleegde gegevens [</w:t>
            </w:r>
            <w:proofErr w:type="spellStart"/>
            <w:r>
              <w:t>desiredData</w:t>
            </w:r>
            <w:proofErr w:type="spellEnd"/>
            <w:r>
              <w:t>]</w:t>
            </w:r>
          </w:p>
        </w:tc>
        <w:tc>
          <w:tcPr>
            <w:tcW w:w="5239" w:type="dxa"/>
          </w:tcPr>
          <w:p w14:paraId="3D6756F8" w14:textId="77777777" w:rsidR="00FB6C31" w:rsidRDefault="00FB6C31" w:rsidP="00DE488C">
            <w:pPr>
              <w:cnfStyle w:val="100000000000" w:firstRow="1" w:lastRow="0" w:firstColumn="0" w:lastColumn="0" w:oddVBand="0" w:evenVBand="0" w:oddHBand="0" w:evenHBand="0" w:firstRowFirstColumn="0" w:firstRowLastColumn="0" w:lastRowFirstColumn="0" w:lastRowLastColumn="0"/>
            </w:pPr>
            <w:r>
              <w:t>Antwoord</w:t>
            </w:r>
          </w:p>
        </w:tc>
      </w:tr>
      <w:tr w:rsidR="00FB6C31" w14:paraId="27171F73" w14:textId="77777777" w:rsidTr="00FB6C31">
        <w:tc>
          <w:tcPr>
            <w:cnfStyle w:val="001000000000" w:firstRow="0" w:lastRow="0" w:firstColumn="1" w:lastColumn="0" w:oddVBand="0" w:evenVBand="0" w:oddHBand="0" w:evenHBand="0" w:firstRowFirstColumn="0" w:firstRowLastColumn="0" w:lastRowFirstColumn="0" w:lastRowLastColumn="0"/>
            <w:tcW w:w="699" w:type="dxa"/>
          </w:tcPr>
          <w:p w14:paraId="145CD4C4" w14:textId="77777777" w:rsidR="00FB6C31" w:rsidRDefault="00FB6C31" w:rsidP="00DE488C">
            <w:r>
              <w:lastRenderedPageBreak/>
              <w:t>1</w:t>
            </w:r>
          </w:p>
        </w:tc>
        <w:tc>
          <w:tcPr>
            <w:tcW w:w="3402" w:type="dxa"/>
          </w:tcPr>
          <w:p w14:paraId="485B1973" w14:textId="77777777" w:rsidR="00FB6C31" w:rsidRDefault="00FB6C31" w:rsidP="00DE488C">
            <w:pPr>
              <w:cnfStyle w:val="000000000000" w:firstRow="0" w:lastRow="0" w:firstColumn="0" w:lastColumn="0" w:oddVBand="0" w:evenVBand="0" w:oddHBand="0" w:evenHBand="0" w:firstRowFirstColumn="0" w:firstRowLastColumn="0" w:lastRowFirstColumn="0" w:lastRowLastColumn="0"/>
            </w:pPr>
            <w:r>
              <w:t>cg1cg2</w:t>
            </w:r>
          </w:p>
        </w:tc>
        <w:tc>
          <w:tcPr>
            <w:tcW w:w="5239" w:type="dxa"/>
          </w:tcPr>
          <w:p w14:paraId="69EC3E18" w14:textId="77777777" w:rsidR="00102162" w:rsidRPr="00102162" w:rsidRDefault="00102162" w:rsidP="00DE488C">
            <w:pPr>
              <w:cnfStyle w:val="000000000000" w:firstRow="0" w:lastRow="0" w:firstColumn="0" w:lastColumn="0" w:oddVBand="0" w:evenVBand="0" w:oddHBand="0" w:evenHBand="0" w:firstRowFirstColumn="0" w:firstRowLastColumn="0" w:lastRowFirstColumn="0" w:lastRowLastColumn="0"/>
              <w:rPr>
                <w:vertAlign w:val="subscript"/>
              </w:rPr>
            </w:pPr>
            <w:r>
              <w:t>121/121 met een begindatum op T</w:t>
            </w:r>
            <w:r>
              <w:rPr>
                <w:vertAlign w:val="subscript"/>
              </w:rPr>
              <w:t>2</w:t>
            </w:r>
          </w:p>
        </w:tc>
      </w:tr>
      <w:tr w:rsidR="00FB6C31" w14:paraId="798B64F3" w14:textId="77777777" w:rsidTr="00FB6C31">
        <w:tc>
          <w:tcPr>
            <w:cnfStyle w:val="001000000000" w:firstRow="0" w:lastRow="0" w:firstColumn="1" w:lastColumn="0" w:oddVBand="0" w:evenVBand="0" w:oddHBand="0" w:evenHBand="0" w:firstRowFirstColumn="0" w:firstRowLastColumn="0" w:lastRowFirstColumn="0" w:lastRowLastColumn="0"/>
            <w:tcW w:w="699" w:type="dxa"/>
          </w:tcPr>
          <w:p w14:paraId="3D1E3480" w14:textId="77777777" w:rsidR="00FB6C31" w:rsidRDefault="00FB6C31" w:rsidP="00DE488C">
            <w:r>
              <w:t>2</w:t>
            </w:r>
          </w:p>
        </w:tc>
        <w:tc>
          <w:tcPr>
            <w:tcW w:w="3402" w:type="dxa"/>
          </w:tcPr>
          <w:p w14:paraId="4AD0F568" w14:textId="77777777" w:rsidR="00FB6C31" w:rsidRDefault="00102162" w:rsidP="00DE488C">
            <w:pPr>
              <w:cnfStyle w:val="000000000000" w:firstRow="0" w:lastRow="0" w:firstColumn="0" w:lastColumn="0" w:oddVBand="0" w:evenVBand="0" w:oddHBand="0" w:evenHBand="0" w:firstRowFirstColumn="0" w:firstRowLastColumn="0" w:lastRowFirstColumn="0" w:lastRowLastColumn="0"/>
            </w:pPr>
            <w:proofErr w:type="spellStart"/>
            <w:r>
              <w:t>reimbursementRight</w:t>
            </w:r>
            <w:proofErr w:type="spellEnd"/>
          </w:p>
        </w:tc>
        <w:tc>
          <w:tcPr>
            <w:tcW w:w="5239" w:type="dxa"/>
          </w:tcPr>
          <w:p w14:paraId="4D6367A1" w14:textId="77777777" w:rsidR="00FB6C31" w:rsidRDefault="00102162" w:rsidP="00DE488C">
            <w:pPr>
              <w:cnfStyle w:val="000000000000" w:firstRow="0" w:lastRow="0" w:firstColumn="0" w:lastColumn="0" w:oddVBand="0" w:evenVBand="0" w:oddHBand="0" w:evenHBand="0" w:firstRowFirstColumn="0" w:firstRowLastColumn="0" w:lastRowFirstColumn="0" w:lastRowLastColumn="0"/>
            </w:pPr>
            <w:proofErr w:type="spellStart"/>
            <w:r>
              <w:t>value</w:t>
            </w:r>
            <w:proofErr w:type="spellEnd"/>
            <w:r>
              <w:t xml:space="preserve"> = '</w:t>
            </w:r>
            <w:proofErr w:type="spellStart"/>
            <w:r>
              <w:t>true</w:t>
            </w:r>
            <w:proofErr w:type="spellEnd"/>
            <w:r>
              <w:t>'</w:t>
            </w:r>
          </w:p>
        </w:tc>
      </w:tr>
      <w:tr w:rsidR="00FB6C31" w14:paraId="728BE931" w14:textId="77777777" w:rsidTr="00FB6C31">
        <w:tc>
          <w:tcPr>
            <w:cnfStyle w:val="001000000000" w:firstRow="0" w:lastRow="0" w:firstColumn="1" w:lastColumn="0" w:oddVBand="0" w:evenVBand="0" w:oddHBand="0" w:evenHBand="0" w:firstRowFirstColumn="0" w:firstRowLastColumn="0" w:lastRowFirstColumn="0" w:lastRowLastColumn="0"/>
            <w:tcW w:w="699" w:type="dxa"/>
          </w:tcPr>
          <w:p w14:paraId="73ACB9D5" w14:textId="77777777" w:rsidR="00FB6C31" w:rsidRDefault="00FB6C31" w:rsidP="00DE488C">
            <w:r>
              <w:t>3</w:t>
            </w:r>
          </w:p>
        </w:tc>
        <w:tc>
          <w:tcPr>
            <w:tcW w:w="3402" w:type="dxa"/>
          </w:tcPr>
          <w:p w14:paraId="44620E73" w14:textId="77777777" w:rsidR="00FB6C31" w:rsidRDefault="00102162" w:rsidP="00DE488C">
            <w:pPr>
              <w:cnfStyle w:val="000000000000" w:firstRow="0" w:lastRow="0" w:firstColumn="0" w:lastColumn="0" w:oddVBand="0" w:evenVBand="0" w:oddHBand="0" w:evenHBand="0" w:firstRowFirstColumn="0" w:firstRowLastColumn="0" w:lastRowFirstColumn="0" w:lastRowLastColumn="0"/>
            </w:pPr>
            <w:proofErr w:type="spellStart"/>
            <w:r>
              <w:t>increasedIntervention</w:t>
            </w:r>
            <w:proofErr w:type="spellEnd"/>
          </w:p>
        </w:tc>
        <w:tc>
          <w:tcPr>
            <w:tcW w:w="5239" w:type="dxa"/>
          </w:tcPr>
          <w:p w14:paraId="00D1252D" w14:textId="77777777" w:rsidR="00FB6C31" w:rsidRPr="00102162" w:rsidRDefault="00102162" w:rsidP="00DE488C">
            <w:pPr>
              <w:cnfStyle w:val="000000000000" w:firstRow="0" w:lastRow="0" w:firstColumn="0" w:lastColumn="0" w:oddVBand="0" w:evenVBand="0" w:oddHBand="0" w:evenHBand="0" w:firstRowFirstColumn="0" w:firstRowLastColumn="0" w:lastRowFirstColumn="0" w:lastRowLastColumn="0"/>
            </w:pPr>
            <w:r>
              <w:t>Een periode met als begindatum T</w:t>
            </w:r>
            <w:r>
              <w:rPr>
                <w:vertAlign w:val="subscript"/>
              </w:rPr>
              <w:t>1</w:t>
            </w:r>
            <w:r>
              <w:t>.</w:t>
            </w:r>
          </w:p>
        </w:tc>
      </w:tr>
      <w:tr w:rsidR="00FB6C31" w14:paraId="3AD6C4AD" w14:textId="77777777" w:rsidTr="00FB6C31">
        <w:tc>
          <w:tcPr>
            <w:cnfStyle w:val="001000000000" w:firstRow="0" w:lastRow="0" w:firstColumn="1" w:lastColumn="0" w:oddVBand="0" w:evenVBand="0" w:oddHBand="0" w:evenHBand="0" w:firstRowFirstColumn="0" w:firstRowLastColumn="0" w:lastRowFirstColumn="0" w:lastRowLastColumn="0"/>
            <w:tcW w:w="699" w:type="dxa"/>
          </w:tcPr>
          <w:p w14:paraId="7C7DDF54" w14:textId="77777777" w:rsidR="00FB6C31" w:rsidRDefault="00FB6C31" w:rsidP="00DE488C">
            <w:r>
              <w:t>4</w:t>
            </w:r>
          </w:p>
        </w:tc>
        <w:tc>
          <w:tcPr>
            <w:tcW w:w="3402" w:type="dxa"/>
          </w:tcPr>
          <w:p w14:paraId="03ED9FDE" w14:textId="77777777" w:rsidR="00FB6C31" w:rsidRDefault="00102162" w:rsidP="00DE488C">
            <w:pPr>
              <w:cnfStyle w:val="000000000000" w:firstRow="0" w:lastRow="0" w:firstColumn="0" w:lastColumn="0" w:oddVBand="0" w:evenVBand="0" w:oddHBand="0" w:evenHBand="0" w:firstRowFirstColumn="0" w:firstRowLastColumn="0" w:lastRowFirstColumn="0" w:lastRowLastColumn="0"/>
            </w:pPr>
            <w:r>
              <w:t>ct1ct2</w:t>
            </w:r>
          </w:p>
          <w:p w14:paraId="4E1AAEFC" w14:textId="77777777" w:rsidR="00102162" w:rsidRDefault="00102162" w:rsidP="00DE488C">
            <w:pPr>
              <w:cnfStyle w:val="000000000000" w:firstRow="0" w:lastRow="0" w:firstColumn="0" w:lastColumn="0" w:oddVBand="0" w:evenVBand="0" w:oddHBand="0" w:evenHBand="0" w:firstRowFirstColumn="0" w:firstRowLastColumn="0" w:lastRowFirstColumn="0" w:lastRowLastColumn="0"/>
            </w:pPr>
            <w:proofErr w:type="spellStart"/>
            <w:r>
              <w:t>reimbursementRight</w:t>
            </w:r>
            <w:proofErr w:type="spellEnd"/>
          </w:p>
          <w:p w14:paraId="70B7E13F" w14:textId="77777777" w:rsidR="00102162" w:rsidRDefault="00102162" w:rsidP="00DE488C">
            <w:pPr>
              <w:cnfStyle w:val="000000000000" w:firstRow="0" w:lastRow="0" w:firstColumn="0" w:lastColumn="0" w:oddVBand="0" w:evenVBand="0" w:oddHBand="0" w:evenHBand="0" w:firstRowFirstColumn="0" w:firstRowLastColumn="0" w:lastRowFirstColumn="0" w:lastRowLastColumn="0"/>
            </w:pPr>
            <w:proofErr w:type="spellStart"/>
            <w:r>
              <w:t>increasedIntervention</w:t>
            </w:r>
            <w:proofErr w:type="spellEnd"/>
          </w:p>
        </w:tc>
        <w:tc>
          <w:tcPr>
            <w:tcW w:w="5239" w:type="dxa"/>
          </w:tcPr>
          <w:p w14:paraId="594916B6" w14:textId="77777777" w:rsidR="00FB6C31" w:rsidRDefault="00102162" w:rsidP="00DE488C">
            <w:pPr>
              <w:cnfStyle w:val="000000000000" w:firstRow="0" w:lastRow="0" w:firstColumn="0" w:lastColumn="0" w:oddVBand="0" w:evenVBand="0" w:oddHBand="0" w:evenHBand="0" w:firstRowFirstColumn="0" w:firstRowLastColumn="0" w:lastRowFirstColumn="0" w:lastRowLastColumn="0"/>
            </w:pPr>
            <w:r>
              <w:t>121/121 met een begindatum op T</w:t>
            </w:r>
            <w:r>
              <w:rPr>
                <w:vertAlign w:val="subscript"/>
              </w:rPr>
              <w:t>2</w:t>
            </w:r>
          </w:p>
          <w:p w14:paraId="63F92273" w14:textId="77777777" w:rsidR="00102162" w:rsidRDefault="00102162" w:rsidP="00DE488C">
            <w:pPr>
              <w:cnfStyle w:val="000000000000" w:firstRow="0" w:lastRow="0" w:firstColumn="0" w:lastColumn="0" w:oddVBand="0" w:evenVBand="0" w:oddHBand="0" w:evenHBand="0" w:firstRowFirstColumn="0" w:firstRowLastColumn="0" w:lastRowFirstColumn="0" w:lastRowLastColumn="0"/>
            </w:pPr>
            <w:proofErr w:type="spellStart"/>
            <w:r>
              <w:t>value</w:t>
            </w:r>
            <w:proofErr w:type="spellEnd"/>
            <w:r>
              <w:t xml:space="preserve"> = '</w:t>
            </w:r>
            <w:proofErr w:type="spellStart"/>
            <w:r>
              <w:t>true</w:t>
            </w:r>
            <w:proofErr w:type="spellEnd"/>
            <w:r>
              <w:t>'</w:t>
            </w:r>
          </w:p>
          <w:p w14:paraId="67AB89EA" w14:textId="77777777" w:rsidR="00102162" w:rsidRPr="00102162" w:rsidRDefault="00102162" w:rsidP="00DE488C">
            <w:pPr>
              <w:cnfStyle w:val="000000000000" w:firstRow="0" w:lastRow="0" w:firstColumn="0" w:lastColumn="0" w:oddVBand="0" w:evenVBand="0" w:oddHBand="0" w:evenHBand="0" w:firstRowFirstColumn="0" w:firstRowLastColumn="0" w:lastRowFirstColumn="0" w:lastRowLastColumn="0"/>
            </w:pPr>
            <w:r>
              <w:t>Een periode met als begindatum T</w:t>
            </w:r>
            <w:r>
              <w:rPr>
                <w:vertAlign w:val="subscript"/>
              </w:rPr>
              <w:t>2</w:t>
            </w:r>
          </w:p>
        </w:tc>
      </w:tr>
    </w:tbl>
    <w:p w14:paraId="5C44058D" w14:textId="77777777" w:rsidR="00FB6C31" w:rsidRDefault="00FB6C31" w:rsidP="00DE488C"/>
    <w:p w14:paraId="3895D0DC" w14:textId="77777777" w:rsidR="00102162" w:rsidRPr="00102162" w:rsidRDefault="00102162" w:rsidP="00102162">
      <w:pPr>
        <w:rPr>
          <w:i/>
          <w:u w:val="single"/>
        </w:rPr>
      </w:pPr>
      <w:r>
        <w:rPr>
          <w:i/>
          <w:u w:val="single"/>
        </w:rPr>
        <w:t xml:space="preserve">Opmerking ten opzichte van het RVV: </w:t>
      </w:r>
    </w:p>
    <w:p w14:paraId="667A4B35" w14:textId="3596A98A" w:rsidR="00102162" w:rsidRDefault="00102162" w:rsidP="00102162">
      <w:pPr>
        <w:rPr>
          <w:i/>
        </w:rPr>
      </w:pPr>
      <w:r>
        <w:rPr>
          <w:i/>
        </w:rPr>
        <w:t xml:space="preserve">Aangezien de raadplegingen van de dienst </w:t>
      </w:r>
      <w:proofErr w:type="spellStart"/>
      <w:r>
        <w:rPr>
          <w:i/>
        </w:rPr>
        <w:t>assertions</w:t>
      </w:r>
      <w:proofErr w:type="spellEnd"/>
      <w:r>
        <w:rPr>
          <w:i/>
        </w:rPr>
        <w:t xml:space="preserve"> plaatsvinden over een periode </w:t>
      </w:r>
      <w:r>
        <w:rPr>
          <w:rFonts w:ascii="Courier New" w:hAnsi="Courier New"/>
          <w:i/>
        </w:rPr>
        <w:t>[T, T+1jaar[</w:t>
      </w:r>
      <w:r>
        <w:rPr>
          <w:i/>
        </w:rPr>
        <w:t xml:space="preserve">, is de einddatum van het recht RVV altijd beperkt tot maximaal </w:t>
      </w:r>
      <w:r>
        <w:rPr>
          <w:rFonts w:ascii="Courier New" w:hAnsi="Courier New"/>
          <w:i/>
        </w:rPr>
        <w:t>T+1jaar-1dag</w:t>
      </w:r>
      <w:r w:rsidR="005B06C4">
        <w:rPr>
          <w:rStyle w:val="Appelnotedebasdep"/>
          <w:i/>
        </w:rPr>
        <w:footnoteReference w:id="6"/>
      </w:r>
      <w:r>
        <w:rPr>
          <w:i/>
        </w:rPr>
        <w:t xml:space="preserve">. Als </w:t>
      </w:r>
      <w:r>
        <w:rPr>
          <w:rFonts w:ascii="Courier New" w:hAnsi="Courier New"/>
          <w:i/>
        </w:rPr>
        <w:t>T+1jaar-1dag &lt; huidige datum</w:t>
      </w:r>
      <w:r w:rsidR="005B06C4">
        <w:rPr>
          <w:rStyle w:val="Appelnotedebasdep"/>
          <w:i/>
        </w:rPr>
        <w:footnoteReference w:id="7"/>
      </w:r>
      <w:r>
        <w:rPr>
          <w:i/>
        </w:rPr>
        <w:t xml:space="preserve">, maakt een nieuwe raadpleging op </w:t>
      </w:r>
      <w:r>
        <w:rPr>
          <w:rFonts w:ascii="Courier New" w:hAnsi="Courier New"/>
          <w:i/>
        </w:rPr>
        <w:t>T+1jaar</w:t>
      </w:r>
      <w:r>
        <w:rPr>
          <w:i/>
        </w:rPr>
        <w:t xml:space="preserve"> een ruimere einddatum mogelijk. Indien de teruggestuurde einddatum</w:t>
      </w:r>
      <w:r w:rsidR="001F7279">
        <w:rPr>
          <w:i/>
        </w:rPr>
        <w:t xml:space="preserve"> echter</w:t>
      </w:r>
      <w:r>
        <w:rPr>
          <w:i/>
        </w:rPr>
        <w:t xml:space="preserve"> </w:t>
      </w:r>
      <w:r w:rsidR="00797831">
        <w:rPr>
          <w:i/>
        </w:rPr>
        <w:t>vóór</w:t>
      </w:r>
      <w:r>
        <w:rPr>
          <w:i/>
        </w:rPr>
        <w:t xml:space="preserve"> de </w:t>
      </w:r>
      <w:r>
        <w:rPr>
          <w:rFonts w:ascii="Courier New" w:hAnsi="Courier New"/>
          <w:i/>
        </w:rPr>
        <w:t>huidige datum + 1jaar</w:t>
      </w:r>
      <w:r>
        <w:rPr>
          <w:i/>
        </w:rPr>
        <w:t xml:space="preserve"> </w:t>
      </w:r>
      <w:r w:rsidR="00797831">
        <w:rPr>
          <w:i/>
        </w:rPr>
        <w:t xml:space="preserve">ligt </w:t>
      </w:r>
      <w:r>
        <w:rPr>
          <w:i/>
        </w:rPr>
        <w:t xml:space="preserve">en dat de datum van raadpleging </w:t>
      </w:r>
      <w:r w:rsidR="00797831">
        <w:rPr>
          <w:i/>
        </w:rPr>
        <w:t xml:space="preserve">vóór </w:t>
      </w:r>
      <w:r>
        <w:rPr>
          <w:i/>
        </w:rPr>
        <w:t>de huidige datum</w:t>
      </w:r>
      <w:r w:rsidR="00797831">
        <w:rPr>
          <w:i/>
        </w:rPr>
        <w:t xml:space="preserve"> ligt</w:t>
      </w:r>
      <w:r>
        <w:rPr>
          <w:i/>
        </w:rPr>
        <w:t>, dan is het mogelijk om op de huidige datum te raadplegen om de periode van het RVV uit te breiden.</w:t>
      </w:r>
    </w:p>
    <w:p w14:paraId="7CA40E6F" w14:textId="77777777" w:rsidR="009C7046" w:rsidRPr="009C7046" w:rsidRDefault="009C7046" w:rsidP="00102162">
      <w:r>
        <w:rPr>
          <w:noProof/>
          <w:lang w:val="fr-BE" w:eastAsia="fr-BE"/>
        </w:rPr>
        <w:drawing>
          <wp:inline distT="0" distB="0" distL="0" distR="0" wp14:anchorId="5CC54963" wp14:editId="179D3615">
            <wp:extent cx="5943600" cy="2223135"/>
            <wp:effectExtent l="0" t="0" r="0" b="571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example_timeline-BIM.png"/>
                    <pic:cNvPicPr/>
                  </pic:nvPicPr>
                  <pic:blipFill>
                    <a:blip r:embed="rId35">
                      <a:extLst>
                        <a:ext uri="{28A0092B-C50C-407E-A947-70E740481C1C}">
                          <a14:useLocalDpi xmlns:a14="http://schemas.microsoft.com/office/drawing/2010/main" val="0"/>
                        </a:ext>
                      </a:extLst>
                    </a:blip>
                    <a:stretch>
                      <a:fillRect/>
                    </a:stretch>
                  </pic:blipFill>
                  <pic:spPr>
                    <a:xfrm>
                      <a:off x="0" y="0"/>
                      <a:ext cx="5943600" cy="2223135"/>
                    </a:xfrm>
                    <a:prstGeom prst="rect">
                      <a:avLst/>
                    </a:prstGeom>
                  </pic:spPr>
                </pic:pic>
              </a:graphicData>
            </a:graphic>
          </wp:inline>
        </w:drawing>
      </w:r>
    </w:p>
    <w:sectPr w:rsidR="009C7046" w:rsidRPr="009C70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87B1" w14:textId="77777777" w:rsidR="001305B0" w:rsidRDefault="001305B0" w:rsidP="005563CE">
      <w:pPr>
        <w:spacing w:after="0" w:line="240" w:lineRule="auto"/>
      </w:pPr>
      <w:r>
        <w:separator/>
      </w:r>
    </w:p>
  </w:endnote>
  <w:endnote w:type="continuationSeparator" w:id="0">
    <w:p w14:paraId="35E9930D" w14:textId="77777777" w:rsidR="001305B0" w:rsidRDefault="001305B0"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6CD93BCB" w14:textId="22B67108" w:rsidR="009E54E0" w:rsidRDefault="009E54E0">
            <w:pPr>
              <w:pStyle w:val="Pieddepage"/>
              <w:jc w:val="right"/>
            </w:pPr>
            <w:r w:rsidRPr="008963AE">
              <w:rPr>
                <w:sz w:val="24"/>
              </w:rPr>
              <w:fldChar w:fldCharType="begin"/>
            </w:r>
            <w:r w:rsidRPr="008963AE">
              <w:instrText xml:space="preserve"> PAGE </w:instrText>
            </w:r>
            <w:r w:rsidRPr="008963AE">
              <w:rPr>
                <w:sz w:val="24"/>
              </w:rPr>
              <w:fldChar w:fldCharType="separate"/>
            </w:r>
            <w:r w:rsidR="00E110B9">
              <w:rPr>
                <w:noProof/>
              </w:rPr>
              <w:t>21</w:t>
            </w:r>
            <w:r w:rsidRPr="008963AE">
              <w:rPr>
                <w:sz w:val="24"/>
              </w:rPr>
              <w:fldChar w:fldCharType="end"/>
            </w:r>
            <w:r>
              <w:t xml:space="preserve"> | </w:t>
            </w:r>
            <w:r w:rsidRPr="008963AE">
              <w:rPr>
                <w:b/>
                <w:sz w:val="24"/>
              </w:rPr>
              <w:fldChar w:fldCharType="begin"/>
            </w:r>
            <w:r w:rsidRPr="008963AE">
              <w:rPr>
                <w:b/>
              </w:rPr>
              <w:instrText xml:space="preserve"> NUMPAGES  </w:instrText>
            </w:r>
            <w:r w:rsidRPr="008963AE">
              <w:rPr>
                <w:b/>
                <w:sz w:val="24"/>
              </w:rPr>
              <w:fldChar w:fldCharType="separate"/>
            </w:r>
            <w:r w:rsidR="00E110B9">
              <w:rPr>
                <w:b/>
                <w:noProof/>
              </w:rPr>
              <w:t>26</w:t>
            </w:r>
            <w:r w:rsidRPr="008963AE">
              <w:rPr>
                <w:b/>
                <w:sz w:val="24"/>
              </w:rPr>
              <w:fldChar w:fldCharType="end"/>
            </w:r>
          </w:p>
        </w:sdtContent>
      </w:sdt>
    </w:sdtContent>
  </w:sdt>
  <w:p w14:paraId="64D7CC69" w14:textId="77777777" w:rsidR="009E54E0" w:rsidRDefault="009E5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6986" w14:textId="77777777" w:rsidR="001305B0" w:rsidRDefault="001305B0" w:rsidP="005563CE">
      <w:pPr>
        <w:spacing w:after="0" w:line="240" w:lineRule="auto"/>
      </w:pPr>
      <w:r>
        <w:separator/>
      </w:r>
    </w:p>
  </w:footnote>
  <w:footnote w:type="continuationSeparator" w:id="0">
    <w:p w14:paraId="008666CA" w14:textId="77777777" w:rsidR="001305B0" w:rsidRDefault="001305B0" w:rsidP="005563CE">
      <w:pPr>
        <w:spacing w:after="0" w:line="240" w:lineRule="auto"/>
      </w:pPr>
      <w:r>
        <w:continuationSeparator/>
      </w:r>
    </w:p>
  </w:footnote>
  <w:footnote w:id="1">
    <w:p w14:paraId="39ECB55C" w14:textId="77777777" w:rsidR="009E54E0" w:rsidRPr="00EB2A77" w:rsidRDefault="009E54E0">
      <w:pPr>
        <w:pStyle w:val="Notedebasdepage"/>
      </w:pPr>
      <w:r>
        <w:rPr>
          <w:rStyle w:val="Appelnotedebasdep"/>
        </w:rPr>
        <w:footnoteRef/>
      </w:r>
      <w:r>
        <w:t xml:space="preserve"> Naargelang de configuratie van de klant</w:t>
      </w:r>
    </w:p>
  </w:footnote>
  <w:footnote w:id="2">
    <w:p w14:paraId="48F65127" w14:textId="77777777" w:rsidR="009E54E0" w:rsidRPr="00EB2A77" w:rsidRDefault="009E54E0">
      <w:pPr>
        <w:pStyle w:val="Notedebasdepage"/>
      </w:pPr>
      <w:r>
        <w:rPr>
          <w:rStyle w:val="Appelnotedebasdep"/>
        </w:rPr>
        <w:footnoteRef/>
      </w:r>
      <w:r>
        <w:t xml:space="preserve"> De klant moet over een dossier beschikken voor het INSZ in de periode van de huidige datum tot twee jaar in het verleden</w:t>
      </w:r>
    </w:p>
  </w:footnote>
  <w:footnote w:id="3">
    <w:p w14:paraId="2C9430FE" w14:textId="77777777" w:rsidR="009E54E0" w:rsidRPr="00EB2A77" w:rsidRDefault="009E54E0">
      <w:pPr>
        <w:pStyle w:val="Notedebasdepage"/>
      </w:pPr>
      <w:r>
        <w:rPr>
          <w:rStyle w:val="Appelnotedebasdep"/>
        </w:rPr>
        <w:footnoteRef/>
      </w:r>
      <w:r>
        <w:t xml:space="preserve"> De klant moet over een dossier beschikken voor het INSZ in de periode van de huidige datum tot twee jaar in het verleden</w:t>
      </w:r>
    </w:p>
  </w:footnote>
  <w:footnote w:id="4">
    <w:p w14:paraId="4C28425C" w14:textId="77777777" w:rsidR="009E54E0" w:rsidRPr="00EB2A77" w:rsidRDefault="009E54E0">
      <w:pPr>
        <w:pStyle w:val="Notedebasdepage"/>
      </w:pPr>
      <w:r>
        <w:rPr>
          <w:rStyle w:val="Appelnotedebasdep"/>
        </w:rPr>
        <w:footnoteRef/>
      </w:r>
      <w:r>
        <w:t xml:space="preserve"> De raadplegingen van de dienst leverancier gebeuren op basis van </w:t>
      </w:r>
      <w:r>
        <w:rPr>
          <w:i/>
          <w:iCs/>
        </w:rPr>
        <w:t>assertions</w:t>
      </w:r>
      <w:r>
        <w:t xml:space="preserve"> op een bepaald ogenblik of periode. Het gaat dus niet om een raadpleging van de gegevensbank. De periode wordt dus niet in zijn geheel teruggestuurd.</w:t>
      </w:r>
    </w:p>
  </w:footnote>
  <w:footnote w:id="5">
    <w:p w14:paraId="3F86A534" w14:textId="77777777" w:rsidR="009E54E0" w:rsidRPr="00F27DAB" w:rsidRDefault="009E54E0">
      <w:pPr>
        <w:pStyle w:val="Notedebasdepage"/>
      </w:pPr>
      <w:r>
        <w:rPr>
          <w:rStyle w:val="Appelnotedebasdep"/>
        </w:rPr>
        <w:footnoteRef/>
      </w:r>
      <w:r>
        <w:t xml:space="preserve"> De raadplegingen van de dienst leverancier gebeuren op basis van </w:t>
      </w:r>
      <w:r>
        <w:rPr>
          <w:i/>
          <w:iCs/>
        </w:rPr>
        <w:t>assertions</w:t>
      </w:r>
      <w:r>
        <w:t xml:space="preserve"> op een bepaald ogenblik of periode. Het gaat dus niet om een raadpleging van de gegevensbank. De periode wordt dus niet in zijn geheel teruggestuurd.</w:t>
      </w:r>
    </w:p>
  </w:footnote>
  <w:footnote w:id="6">
    <w:p w14:paraId="2B7C974E" w14:textId="77777777" w:rsidR="009E54E0" w:rsidRPr="005B06C4" w:rsidRDefault="009E54E0">
      <w:pPr>
        <w:pStyle w:val="Notedebasdepage"/>
      </w:pPr>
      <w:r>
        <w:rPr>
          <w:rStyle w:val="Appelnotedebasdep"/>
        </w:rPr>
        <w:footnoteRef/>
      </w:r>
      <w:r>
        <w:t xml:space="preserve"> De periode kan vroegtijdig worden stopgezet indien het recht effectief stopt op die datum of indien er een wijziging van VI is.</w:t>
      </w:r>
    </w:p>
  </w:footnote>
  <w:footnote w:id="7">
    <w:p w14:paraId="65C555E3" w14:textId="77777777" w:rsidR="009E54E0" w:rsidRPr="00F27DAB" w:rsidRDefault="009E54E0">
      <w:pPr>
        <w:pStyle w:val="Notedebasdepage"/>
      </w:pPr>
      <w:r>
        <w:rPr>
          <w:rStyle w:val="Appelnotedebasdep"/>
        </w:rPr>
        <w:footnoteRef/>
      </w:r>
      <w:r>
        <w:t xml:space="preserve"> Het is niet mogelijk om een periode van het RVV te krijgen die in de toekomst ligt.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BBDB" w14:textId="1B97B824" w:rsidR="009E54E0" w:rsidRPr="005152A1" w:rsidRDefault="009E54E0" w:rsidP="005563CE">
    <w:pPr>
      <w:pStyle w:val="En-tte"/>
      <w:rPr>
        <w:sz w:val="20"/>
        <w:szCs w:val="20"/>
      </w:rPr>
    </w:pPr>
    <w:r>
      <w:rPr>
        <w:noProof/>
        <w:sz w:val="20"/>
        <w:lang w:val="fr-BE" w:eastAsia="fr-BE"/>
      </w:rPr>
      <w:drawing>
        <wp:inline distT="0" distB="0" distL="0" distR="0" wp14:anchorId="3A2CFCE7" wp14:editId="6AEEEEB3">
          <wp:extent cx="95250" cy="9525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sz w:val="20"/>
      </w:rPr>
      <w:t xml:space="preserve"> </w:t>
    </w:r>
    <w:sdt>
      <w:sdtPr>
        <w:rPr>
          <w:sz w:val="20"/>
          <w:szCs w:val="20"/>
        </w:rPr>
        <w:alias w:val="Title"/>
        <w:tag w:val=""/>
        <w:id w:val="-646983273"/>
        <w:dataBinding w:prefixMappings="xmlns:ns0='http://purl.org/dc/elements/1.1/' xmlns:ns1='http://schemas.openxmlformats.org/package/2006/metadata/core-properties' " w:xpath="/ns1:coreProperties[1]/ns0:title[1]" w:storeItemID="{6C3C8BC8-F283-45AE-878A-BAB7291924A1}"/>
        <w:text/>
      </w:sdtPr>
      <w:sdtEndPr/>
      <w:sdtContent>
        <w:proofErr w:type="spellStart"/>
        <w:r>
          <w:rPr>
            <w:sz w:val="20"/>
            <w:szCs w:val="20"/>
            <w:lang w:val="en-US"/>
          </w:rPr>
          <w:t>HealthCareInsurance</w:t>
        </w:r>
        <w:proofErr w:type="spellEnd"/>
        <w:r>
          <w:rPr>
            <w:sz w:val="20"/>
            <w:szCs w:val="20"/>
            <w:lang w:val="en-US"/>
          </w:rPr>
          <w:t xml:space="preserve"> : Technical Service Specifications</w:t>
        </w:r>
      </w:sdtContent>
    </w:sdt>
    <w:r>
      <w:rPr>
        <w:sz w:val="20"/>
      </w:rPr>
      <w:tab/>
    </w:r>
    <w:r>
      <w:rPr>
        <w:sz w:val="20"/>
      </w:rPr>
      <w:tab/>
      <w:t>2</w:t>
    </w:r>
    <w:r w:rsidR="001F40CE">
      <w:rPr>
        <w:sz w:val="20"/>
      </w:rPr>
      <w:t>8/03/2024</w:t>
    </w:r>
    <w:r>
      <w:rPr>
        <w:sz w:val="20"/>
      </w:rPr>
      <w:t xml:space="preserve"> </w:t>
    </w:r>
    <w:r>
      <w:rPr>
        <w:noProof/>
        <w:lang w:val="fr-BE" w:eastAsia="fr-BE"/>
      </w:rPr>
      <w:drawing>
        <wp:inline distT="0" distB="0" distL="0" distR="0" wp14:anchorId="6B483F7D" wp14:editId="4DB87EFE">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68FFAABB" w14:textId="77777777" w:rsidR="009E54E0" w:rsidRPr="005152A1" w:rsidRDefault="009E54E0" w:rsidP="005563CE">
    <w:pPr>
      <w:pStyle w:val="En-tte"/>
      <w:rPr>
        <w:sz w:val="20"/>
        <w:szCs w:val="20"/>
      </w:rPr>
    </w:pPr>
    <w:r>
      <w:rPr>
        <w:sz w:val="20"/>
      </w:rPr>
      <w:t>Auteur(s)</w:t>
    </w:r>
  </w:p>
  <w:p w14:paraId="3345B089" w14:textId="77777777" w:rsidR="009E54E0" w:rsidRPr="005152A1" w:rsidRDefault="009E54E0">
    <w:pPr>
      <w:pStyle w:val="En-tt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816A3"/>
    <w:multiLevelType w:val="multilevel"/>
    <w:tmpl w:val="ACBC48C8"/>
    <w:lvl w:ilvl="0">
      <w:start w:val="1"/>
      <w:numFmt w:val="decimal"/>
      <w:pStyle w:val="Titre1"/>
      <w:lvlText w:val="%1"/>
      <w:lvlJc w:val="left"/>
      <w:pPr>
        <w:ind w:left="432" w:hanging="432"/>
      </w:pPr>
    </w:lvl>
    <w:lvl w:ilvl="1">
      <w:start w:val="1"/>
      <w:numFmt w:val="decimal"/>
      <w:pStyle w:val="Titre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14BEB"/>
    <w:multiLevelType w:val="hybridMultilevel"/>
    <w:tmpl w:val="65109C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7"/>
  </w:num>
  <w:num w:numId="4">
    <w:abstractNumId w:val="29"/>
  </w:num>
  <w:num w:numId="5">
    <w:abstractNumId w:val="25"/>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num>
  <w:num w:numId="9">
    <w:abstractNumId w:val="15"/>
  </w:num>
  <w:num w:numId="10">
    <w:abstractNumId w:val="15"/>
  </w:num>
  <w:num w:numId="11">
    <w:abstractNumId w:val="17"/>
  </w:num>
  <w:num w:numId="12">
    <w:abstractNumId w:val="15"/>
  </w:num>
  <w:num w:numId="13">
    <w:abstractNumId w:val="19"/>
  </w:num>
  <w:num w:numId="14">
    <w:abstractNumId w:val="5"/>
  </w:num>
  <w:num w:numId="15">
    <w:abstractNumId w:val="11"/>
  </w:num>
  <w:num w:numId="16">
    <w:abstractNumId w:val="6"/>
  </w:num>
  <w:num w:numId="17">
    <w:abstractNumId w:val="7"/>
  </w:num>
  <w:num w:numId="18">
    <w:abstractNumId w:val="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7"/>
  </w:num>
  <w:num w:numId="22">
    <w:abstractNumId w:val="17"/>
  </w:num>
  <w:num w:numId="23">
    <w:abstractNumId w:val="3"/>
  </w:num>
  <w:num w:numId="24">
    <w:abstractNumId w:val="21"/>
  </w:num>
  <w:num w:numId="25">
    <w:abstractNumId w:val="2"/>
  </w:num>
  <w:num w:numId="26">
    <w:abstractNumId w:val="12"/>
  </w:num>
  <w:num w:numId="27">
    <w:abstractNumId w:val="9"/>
  </w:num>
  <w:num w:numId="28">
    <w:abstractNumId w:val="24"/>
  </w:num>
  <w:num w:numId="29">
    <w:abstractNumId w:val="26"/>
  </w:num>
  <w:num w:numId="30">
    <w:abstractNumId w:val="8"/>
  </w:num>
  <w:num w:numId="31">
    <w:abstractNumId w:val="13"/>
  </w:num>
  <w:num w:numId="32">
    <w:abstractNumId w:val="27"/>
  </w:num>
  <w:num w:numId="33">
    <w:abstractNumId w:val="27"/>
    <w:lvlOverride w:ilvl="0">
      <w:startOverride w:val="1"/>
    </w:lvlOverride>
  </w:num>
  <w:num w:numId="34">
    <w:abstractNumId w:val="27"/>
    <w:lvlOverride w:ilvl="0">
      <w:startOverride w:val="1"/>
    </w:lvlOverride>
  </w:num>
  <w:num w:numId="35">
    <w:abstractNumId w:val="10"/>
  </w:num>
  <w:num w:numId="36">
    <w:abstractNumId w:val="16"/>
  </w:num>
  <w:num w:numId="37">
    <w:abstractNumId w:val="0"/>
  </w:num>
  <w:num w:numId="38">
    <w:abstractNumId w:val="20"/>
  </w:num>
  <w:num w:numId="39">
    <w:abstractNumId w:val="18"/>
  </w:num>
  <w:num w:numId="40">
    <w:abstractNumId w:val="30"/>
  </w:num>
  <w:num w:numId="41">
    <w:abstractNumId w:val="13"/>
  </w:num>
  <w:num w:numId="42">
    <w:abstractNumId w:val="1"/>
  </w:num>
  <w:num w:numId="43">
    <w:abstractNumId w:val="14"/>
  </w:num>
  <w:num w:numId="44">
    <w:abstractNumId w:val="4"/>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A3"/>
    <w:rsid w:val="000037F2"/>
    <w:rsid w:val="00005D5B"/>
    <w:rsid w:val="000066D5"/>
    <w:rsid w:val="00015CAB"/>
    <w:rsid w:val="000309EC"/>
    <w:rsid w:val="00041E80"/>
    <w:rsid w:val="000505B5"/>
    <w:rsid w:val="00053F6A"/>
    <w:rsid w:val="00054473"/>
    <w:rsid w:val="000574B6"/>
    <w:rsid w:val="00063444"/>
    <w:rsid w:val="000727D1"/>
    <w:rsid w:val="00074288"/>
    <w:rsid w:val="0008251E"/>
    <w:rsid w:val="000908EC"/>
    <w:rsid w:val="00096618"/>
    <w:rsid w:val="000972F7"/>
    <w:rsid w:val="0009785C"/>
    <w:rsid w:val="000A0389"/>
    <w:rsid w:val="000A5E46"/>
    <w:rsid w:val="000B080E"/>
    <w:rsid w:val="000B428D"/>
    <w:rsid w:val="000B663C"/>
    <w:rsid w:val="000C54A3"/>
    <w:rsid w:val="000C651B"/>
    <w:rsid w:val="000C7ABF"/>
    <w:rsid w:val="000D3875"/>
    <w:rsid w:val="000D3F81"/>
    <w:rsid w:val="000D6CF2"/>
    <w:rsid w:val="000E32C7"/>
    <w:rsid w:val="000E5AFE"/>
    <w:rsid w:val="000F5326"/>
    <w:rsid w:val="000F5FDE"/>
    <w:rsid w:val="00101F8B"/>
    <w:rsid w:val="00102162"/>
    <w:rsid w:val="001257E6"/>
    <w:rsid w:val="001305B0"/>
    <w:rsid w:val="00150A90"/>
    <w:rsid w:val="00151415"/>
    <w:rsid w:val="00155EAB"/>
    <w:rsid w:val="00164470"/>
    <w:rsid w:val="00173FD4"/>
    <w:rsid w:val="00187B46"/>
    <w:rsid w:val="0019586E"/>
    <w:rsid w:val="001A060B"/>
    <w:rsid w:val="001A1ABD"/>
    <w:rsid w:val="001A415D"/>
    <w:rsid w:val="001B2D6C"/>
    <w:rsid w:val="001B3DC7"/>
    <w:rsid w:val="001C0FAB"/>
    <w:rsid w:val="001E1551"/>
    <w:rsid w:val="001F0B36"/>
    <w:rsid w:val="001F2C1A"/>
    <w:rsid w:val="001F2EAD"/>
    <w:rsid w:val="001F40CE"/>
    <w:rsid w:val="001F71A7"/>
    <w:rsid w:val="001F7279"/>
    <w:rsid w:val="002016D8"/>
    <w:rsid w:val="00225A7F"/>
    <w:rsid w:val="0023368C"/>
    <w:rsid w:val="00233A22"/>
    <w:rsid w:val="00240B44"/>
    <w:rsid w:val="0024427A"/>
    <w:rsid w:val="00246DB4"/>
    <w:rsid w:val="0026426C"/>
    <w:rsid w:val="00272BB6"/>
    <w:rsid w:val="00274840"/>
    <w:rsid w:val="002764F3"/>
    <w:rsid w:val="00277C5E"/>
    <w:rsid w:val="00284C2E"/>
    <w:rsid w:val="002B4A7F"/>
    <w:rsid w:val="002B7ED2"/>
    <w:rsid w:val="002C28DC"/>
    <w:rsid w:val="002C7C87"/>
    <w:rsid w:val="002D07EE"/>
    <w:rsid w:val="002E2255"/>
    <w:rsid w:val="002F18ED"/>
    <w:rsid w:val="002F33E6"/>
    <w:rsid w:val="0030458A"/>
    <w:rsid w:val="0030467F"/>
    <w:rsid w:val="0030733D"/>
    <w:rsid w:val="00307608"/>
    <w:rsid w:val="00321B1A"/>
    <w:rsid w:val="00325400"/>
    <w:rsid w:val="00325506"/>
    <w:rsid w:val="00326E92"/>
    <w:rsid w:val="003276A4"/>
    <w:rsid w:val="00336121"/>
    <w:rsid w:val="00356E5A"/>
    <w:rsid w:val="00361241"/>
    <w:rsid w:val="00362C34"/>
    <w:rsid w:val="00365B64"/>
    <w:rsid w:val="00366F48"/>
    <w:rsid w:val="00370A00"/>
    <w:rsid w:val="00373496"/>
    <w:rsid w:val="0037589E"/>
    <w:rsid w:val="00385C18"/>
    <w:rsid w:val="00387415"/>
    <w:rsid w:val="00391C70"/>
    <w:rsid w:val="00392AB7"/>
    <w:rsid w:val="0039690F"/>
    <w:rsid w:val="003B1994"/>
    <w:rsid w:val="003B2268"/>
    <w:rsid w:val="003B32B6"/>
    <w:rsid w:val="003C5278"/>
    <w:rsid w:val="003C7BF1"/>
    <w:rsid w:val="003D7DE3"/>
    <w:rsid w:val="003F0C60"/>
    <w:rsid w:val="003F0DB0"/>
    <w:rsid w:val="00421090"/>
    <w:rsid w:val="0042617F"/>
    <w:rsid w:val="00426E94"/>
    <w:rsid w:val="00427D2A"/>
    <w:rsid w:val="00435739"/>
    <w:rsid w:val="00435B75"/>
    <w:rsid w:val="00437840"/>
    <w:rsid w:val="00443A11"/>
    <w:rsid w:val="00445E80"/>
    <w:rsid w:val="00446258"/>
    <w:rsid w:val="00461504"/>
    <w:rsid w:val="004745D4"/>
    <w:rsid w:val="00480AA8"/>
    <w:rsid w:val="00480D1F"/>
    <w:rsid w:val="00486F56"/>
    <w:rsid w:val="004B2F41"/>
    <w:rsid w:val="004C4CDF"/>
    <w:rsid w:val="004C67DD"/>
    <w:rsid w:val="004D18C3"/>
    <w:rsid w:val="004E0EE5"/>
    <w:rsid w:val="004E1629"/>
    <w:rsid w:val="004E2C86"/>
    <w:rsid w:val="004E3681"/>
    <w:rsid w:val="004F2E50"/>
    <w:rsid w:val="004F6558"/>
    <w:rsid w:val="0050521A"/>
    <w:rsid w:val="00513A55"/>
    <w:rsid w:val="00513F34"/>
    <w:rsid w:val="005152A1"/>
    <w:rsid w:val="00520D3E"/>
    <w:rsid w:val="0052736F"/>
    <w:rsid w:val="00532860"/>
    <w:rsid w:val="00534B93"/>
    <w:rsid w:val="00535761"/>
    <w:rsid w:val="00545DA8"/>
    <w:rsid w:val="00550B52"/>
    <w:rsid w:val="005563CE"/>
    <w:rsid w:val="005568A2"/>
    <w:rsid w:val="00557A9B"/>
    <w:rsid w:val="00560C12"/>
    <w:rsid w:val="005632B4"/>
    <w:rsid w:val="005734C6"/>
    <w:rsid w:val="00573F21"/>
    <w:rsid w:val="005755F7"/>
    <w:rsid w:val="00576671"/>
    <w:rsid w:val="00576A6A"/>
    <w:rsid w:val="00596EB4"/>
    <w:rsid w:val="005A0359"/>
    <w:rsid w:val="005A4370"/>
    <w:rsid w:val="005B0314"/>
    <w:rsid w:val="005B06C4"/>
    <w:rsid w:val="005B1E4D"/>
    <w:rsid w:val="005B7E29"/>
    <w:rsid w:val="005C3772"/>
    <w:rsid w:val="005C5674"/>
    <w:rsid w:val="005C78EC"/>
    <w:rsid w:val="005D2E55"/>
    <w:rsid w:val="005D5617"/>
    <w:rsid w:val="005D5D42"/>
    <w:rsid w:val="005F2C43"/>
    <w:rsid w:val="005F4B5D"/>
    <w:rsid w:val="00600CA9"/>
    <w:rsid w:val="00601875"/>
    <w:rsid w:val="006022F1"/>
    <w:rsid w:val="00611885"/>
    <w:rsid w:val="0061260D"/>
    <w:rsid w:val="006130B8"/>
    <w:rsid w:val="006248E4"/>
    <w:rsid w:val="0062611D"/>
    <w:rsid w:val="0064049C"/>
    <w:rsid w:val="006410E1"/>
    <w:rsid w:val="006544A3"/>
    <w:rsid w:val="00660593"/>
    <w:rsid w:val="00662C0E"/>
    <w:rsid w:val="0067036C"/>
    <w:rsid w:val="00670B1C"/>
    <w:rsid w:val="006852C2"/>
    <w:rsid w:val="0068611E"/>
    <w:rsid w:val="00687418"/>
    <w:rsid w:val="006A724C"/>
    <w:rsid w:val="006A7C2B"/>
    <w:rsid w:val="006B245D"/>
    <w:rsid w:val="006B77BF"/>
    <w:rsid w:val="006C301C"/>
    <w:rsid w:val="006C6A53"/>
    <w:rsid w:val="006C78A0"/>
    <w:rsid w:val="006D4E12"/>
    <w:rsid w:val="006E0886"/>
    <w:rsid w:val="006E1707"/>
    <w:rsid w:val="006E63FB"/>
    <w:rsid w:val="006F771A"/>
    <w:rsid w:val="007163DE"/>
    <w:rsid w:val="0072176D"/>
    <w:rsid w:val="007254BA"/>
    <w:rsid w:val="00726B30"/>
    <w:rsid w:val="007378B9"/>
    <w:rsid w:val="00755072"/>
    <w:rsid w:val="00767A6C"/>
    <w:rsid w:val="00776EF2"/>
    <w:rsid w:val="00777105"/>
    <w:rsid w:val="00780603"/>
    <w:rsid w:val="00784A3B"/>
    <w:rsid w:val="0079355E"/>
    <w:rsid w:val="00795A08"/>
    <w:rsid w:val="00797831"/>
    <w:rsid w:val="00797E59"/>
    <w:rsid w:val="007A4797"/>
    <w:rsid w:val="007A4AE1"/>
    <w:rsid w:val="007A7873"/>
    <w:rsid w:val="007B17E6"/>
    <w:rsid w:val="007B233B"/>
    <w:rsid w:val="007B562A"/>
    <w:rsid w:val="007B5BEF"/>
    <w:rsid w:val="007C4D23"/>
    <w:rsid w:val="007D20B5"/>
    <w:rsid w:val="007D4D04"/>
    <w:rsid w:val="007E19EE"/>
    <w:rsid w:val="007E2B30"/>
    <w:rsid w:val="007F2AE2"/>
    <w:rsid w:val="007F5A02"/>
    <w:rsid w:val="00811BCD"/>
    <w:rsid w:val="00814C72"/>
    <w:rsid w:val="008251E1"/>
    <w:rsid w:val="00827E66"/>
    <w:rsid w:val="00827EB4"/>
    <w:rsid w:val="00832995"/>
    <w:rsid w:val="00841822"/>
    <w:rsid w:val="0085132D"/>
    <w:rsid w:val="0085160A"/>
    <w:rsid w:val="008622DA"/>
    <w:rsid w:val="0086360C"/>
    <w:rsid w:val="0086395F"/>
    <w:rsid w:val="00893996"/>
    <w:rsid w:val="008963AE"/>
    <w:rsid w:val="008975EF"/>
    <w:rsid w:val="008A745B"/>
    <w:rsid w:val="008B06E0"/>
    <w:rsid w:val="008B76B0"/>
    <w:rsid w:val="008C404B"/>
    <w:rsid w:val="008C454F"/>
    <w:rsid w:val="008C7FAE"/>
    <w:rsid w:val="008D51B5"/>
    <w:rsid w:val="008E20D2"/>
    <w:rsid w:val="008E2A16"/>
    <w:rsid w:val="008E6D66"/>
    <w:rsid w:val="008E736C"/>
    <w:rsid w:val="00900A6F"/>
    <w:rsid w:val="00902921"/>
    <w:rsid w:val="00910913"/>
    <w:rsid w:val="00913491"/>
    <w:rsid w:val="00916150"/>
    <w:rsid w:val="0092022B"/>
    <w:rsid w:val="009207C7"/>
    <w:rsid w:val="00922C95"/>
    <w:rsid w:val="009236F5"/>
    <w:rsid w:val="0093488D"/>
    <w:rsid w:val="00942F12"/>
    <w:rsid w:val="00950FF9"/>
    <w:rsid w:val="009624B7"/>
    <w:rsid w:val="00972279"/>
    <w:rsid w:val="009836D5"/>
    <w:rsid w:val="009864A2"/>
    <w:rsid w:val="00986BEB"/>
    <w:rsid w:val="0099082A"/>
    <w:rsid w:val="00990E14"/>
    <w:rsid w:val="0099591B"/>
    <w:rsid w:val="00995E6A"/>
    <w:rsid w:val="009A7193"/>
    <w:rsid w:val="009B63CC"/>
    <w:rsid w:val="009B6AC2"/>
    <w:rsid w:val="009C027F"/>
    <w:rsid w:val="009C7046"/>
    <w:rsid w:val="009E06A4"/>
    <w:rsid w:val="009E54E0"/>
    <w:rsid w:val="009F1421"/>
    <w:rsid w:val="009F25FD"/>
    <w:rsid w:val="009F51E3"/>
    <w:rsid w:val="00A03BCE"/>
    <w:rsid w:val="00A12071"/>
    <w:rsid w:val="00A12A84"/>
    <w:rsid w:val="00A16B26"/>
    <w:rsid w:val="00A16D4F"/>
    <w:rsid w:val="00A2769E"/>
    <w:rsid w:val="00A320AF"/>
    <w:rsid w:val="00A32D28"/>
    <w:rsid w:val="00A35B9E"/>
    <w:rsid w:val="00A60FE5"/>
    <w:rsid w:val="00A63253"/>
    <w:rsid w:val="00A823FD"/>
    <w:rsid w:val="00A837AD"/>
    <w:rsid w:val="00A9017F"/>
    <w:rsid w:val="00A9685E"/>
    <w:rsid w:val="00AA5839"/>
    <w:rsid w:val="00AB41D3"/>
    <w:rsid w:val="00AD24E2"/>
    <w:rsid w:val="00AD4976"/>
    <w:rsid w:val="00AD4AE7"/>
    <w:rsid w:val="00AE297D"/>
    <w:rsid w:val="00AF35EE"/>
    <w:rsid w:val="00AF5F27"/>
    <w:rsid w:val="00AF6A90"/>
    <w:rsid w:val="00B06912"/>
    <w:rsid w:val="00B13ED5"/>
    <w:rsid w:val="00B151D5"/>
    <w:rsid w:val="00B3140A"/>
    <w:rsid w:val="00B32E13"/>
    <w:rsid w:val="00B3479B"/>
    <w:rsid w:val="00B42A01"/>
    <w:rsid w:val="00B4780C"/>
    <w:rsid w:val="00B5631C"/>
    <w:rsid w:val="00B6200F"/>
    <w:rsid w:val="00B763C3"/>
    <w:rsid w:val="00B8591B"/>
    <w:rsid w:val="00B86D10"/>
    <w:rsid w:val="00B87566"/>
    <w:rsid w:val="00B9336B"/>
    <w:rsid w:val="00B9394B"/>
    <w:rsid w:val="00BB432C"/>
    <w:rsid w:val="00BC14D6"/>
    <w:rsid w:val="00BC1531"/>
    <w:rsid w:val="00BD013F"/>
    <w:rsid w:val="00BE40DA"/>
    <w:rsid w:val="00BE7494"/>
    <w:rsid w:val="00BF096F"/>
    <w:rsid w:val="00C01944"/>
    <w:rsid w:val="00C11426"/>
    <w:rsid w:val="00C156A4"/>
    <w:rsid w:val="00C33804"/>
    <w:rsid w:val="00C44287"/>
    <w:rsid w:val="00C4575A"/>
    <w:rsid w:val="00C5264C"/>
    <w:rsid w:val="00C56817"/>
    <w:rsid w:val="00C61CCC"/>
    <w:rsid w:val="00C876DD"/>
    <w:rsid w:val="00C93855"/>
    <w:rsid w:val="00C946A5"/>
    <w:rsid w:val="00CA4F3F"/>
    <w:rsid w:val="00CA72A0"/>
    <w:rsid w:val="00CB02ED"/>
    <w:rsid w:val="00CB47E7"/>
    <w:rsid w:val="00CC0094"/>
    <w:rsid w:val="00CC3205"/>
    <w:rsid w:val="00CD6F54"/>
    <w:rsid w:val="00CE09E7"/>
    <w:rsid w:val="00CE150C"/>
    <w:rsid w:val="00CE1544"/>
    <w:rsid w:val="00CE1A58"/>
    <w:rsid w:val="00CE33BA"/>
    <w:rsid w:val="00CE70D2"/>
    <w:rsid w:val="00CE7ED0"/>
    <w:rsid w:val="00CF4587"/>
    <w:rsid w:val="00CF77EE"/>
    <w:rsid w:val="00D01E82"/>
    <w:rsid w:val="00D12773"/>
    <w:rsid w:val="00D168EC"/>
    <w:rsid w:val="00D2173D"/>
    <w:rsid w:val="00D21905"/>
    <w:rsid w:val="00D26AB4"/>
    <w:rsid w:val="00D32003"/>
    <w:rsid w:val="00D33CA0"/>
    <w:rsid w:val="00D43F42"/>
    <w:rsid w:val="00D52E51"/>
    <w:rsid w:val="00D57B05"/>
    <w:rsid w:val="00D644B2"/>
    <w:rsid w:val="00D7266E"/>
    <w:rsid w:val="00D81B55"/>
    <w:rsid w:val="00D85AB6"/>
    <w:rsid w:val="00D85BA4"/>
    <w:rsid w:val="00D94A77"/>
    <w:rsid w:val="00DA1239"/>
    <w:rsid w:val="00DA5581"/>
    <w:rsid w:val="00DA58D2"/>
    <w:rsid w:val="00DA741C"/>
    <w:rsid w:val="00DB290A"/>
    <w:rsid w:val="00DC2EFE"/>
    <w:rsid w:val="00DC7C8E"/>
    <w:rsid w:val="00DE1725"/>
    <w:rsid w:val="00DE488C"/>
    <w:rsid w:val="00DE6C60"/>
    <w:rsid w:val="00DE6D7D"/>
    <w:rsid w:val="00DF2558"/>
    <w:rsid w:val="00DF4621"/>
    <w:rsid w:val="00E0080A"/>
    <w:rsid w:val="00E05A5C"/>
    <w:rsid w:val="00E110B9"/>
    <w:rsid w:val="00E11E39"/>
    <w:rsid w:val="00E22FDF"/>
    <w:rsid w:val="00E253F8"/>
    <w:rsid w:val="00E30C02"/>
    <w:rsid w:val="00E340A9"/>
    <w:rsid w:val="00E37063"/>
    <w:rsid w:val="00E420E2"/>
    <w:rsid w:val="00E51861"/>
    <w:rsid w:val="00E52434"/>
    <w:rsid w:val="00E53A0A"/>
    <w:rsid w:val="00E54463"/>
    <w:rsid w:val="00E6134D"/>
    <w:rsid w:val="00E6352A"/>
    <w:rsid w:val="00E709BF"/>
    <w:rsid w:val="00E724E6"/>
    <w:rsid w:val="00E90923"/>
    <w:rsid w:val="00EB212B"/>
    <w:rsid w:val="00EB2A77"/>
    <w:rsid w:val="00EB6572"/>
    <w:rsid w:val="00EC1755"/>
    <w:rsid w:val="00EC2E62"/>
    <w:rsid w:val="00EE57A5"/>
    <w:rsid w:val="00EF1CB4"/>
    <w:rsid w:val="00EF241F"/>
    <w:rsid w:val="00EF354A"/>
    <w:rsid w:val="00F00267"/>
    <w:rsid w:val="00F04958"/>
    <w:rsid w:val="00F071BF"/>
    <w:rsid w:val="00F11F78"/>
    <w:rsid w:val="00F13E5D"/>
    <w:rsid w:val="00F15B23"/>
    <w:rsid w:val="00F20ED8"/>
    <w:rsid w:val="00F2366A"/>
    <w:rsid w:val="00F27DAB"/>
    <w:rsid w:val="00F36920"/>
    <w:rsid w:val="00F45468"/>
    <w:rsid w:val="00F51A81"/>
    <w:rsid w:val="00F65567"/>
    <w:rsid w:val="00F65C90"/>
    <w:rsid w:val="00F677FA"/>
    <w:rsid w:val="00F80DEC"/>
    <w:rsid w:val="00F87D2F"/>
    <w:rsid w:val="00F9096C"/>
    <w:rsid w:val="00F90F79"/>
    <w:rsid w:val="00F95A2E"/>
    <w:rsid w:val="00FB6C31"/>
    <w:rsid w:val="00FC0111"/>
    <w:rsid w:val="00FC07E6"/>
    <w:rsid w:val="00FC0BEF"/>
    <w:rsid w:val="00FC0D1A"/>
    <w:rsid w:val="00FD09F2"/>
    <w:rsid w:val="00FD6285"/>
    <w:rsid w:val="00FD7F17"/>
    <w:rsid w:val="00FE3CC3"/>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65A21"/>
  <w15:docId w15:val="{7CD45021-520A-4523-9BD6-B2D0814E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E51"/>
    <w:pPr>
      <w:jc w:val="both"/>
    </w:pPr>
  </w:style>
  <w:style w:type="paragraph" w:styleId="Titre1">
    <w:name w:val="heading 1"/>
    <w:basedOn w:val="Normal"/>
    <w:next w:val="Normal"/>
    <w:link w:val="Titre1C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Titre2">
    <w:name w:val="heading 2"/>
    <w:basedOn w:val="Titre1"/>
    <w:next w:val="Normal"/>
    <w:link w:val="Titre2Car"/>
    <w:autoRedefine/>
    <w:uiPriority w:val="9"/>
    <w:unhideWhenUsed/>
    <w:qFormat/>
    <w:rsid w:val="00480AA8"/>
    <w:pPr>
      <w:keepNext w:val="0"/>
      <w:keepLines w:val="0"/>
      <w:numPr>
        <w:ilvl w:val="1"/>
      </w:numPr>
      <w:pBdr>
        <w:bottom w:val="none" w:sz="0" w:space="0" w:color="auto"/>
      </w:pBdr>
      <w:spacing w:before="0"/>
      <w:outlineLvl w:val="1"/>
    </w:pPr>
    <w:rPr>
      <w:rFonts w:asciiTheme="minorHAnsi" w:eastAsiaTheme="minorHAnsi" w:hAnsiTheme="minorHAnsi" w:cstheme="minorBidi"/>
      <w:bCs w:val="0"/>
      <w:color w:val="018AC0"/>
      <w:sz w:val="24"/>
      <w:szCs w:val="24"/>
    </w:rPr>
  </w:style>
  <w:style w:type="paragraph" w:styleId="Titre3">
    <w:name w:val="heading 3"/>
    <w:basedOn w:val="Normal"/>
    <w:next w:val="Normal"/>
    <w:link w:val="Titre3Car"/>
    <w:autoRedefine/>
    <w:uiPriority w:val="9"/>
    <w:unhideWhenUsed/>
    <w:qFormat/>
    <w:rsid w:val="005F4B5D"/>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Titre4">
    <w:name w:val="heading 4"/>
    <w:basedOn w:val="Titre3"/>
    <w:next w:val="Normal"/>
    <w:link w:val="Titre4Car"/>
    <w:autoRedefine/>
    <w:uiPriority w:val="9"/>
    <w:unhideWhenUsed/>
    <w:qFormat/>
    <w:rsid w:val="005F4B5D"/>
    <w:pPr>
      <w:numPr>
        <w:ilvl w:val="3"/>
      </w:numPr>
      <w:outlineLvl w:val="3"/>
    </w:pPr>
    <w:rPr>
      <w:rFonts w:asciiTheme="majorHAnsi" w:hAnsiTheme="majorHAnsi"/>
      <w:b/>
      <w:i/>
      <w:iCs/>
      <w:color w:val="018AC0"/>
      <w:sz w:val="22"/>
    </w:rPr>
  </w:style>
  <w:style w:type="paragraph" w:styleId="Titre5">
    <w:name w:val="heading 5"/>
    <w:basedOn w:val="Normal"/>
    <w:next w:val="Normal"/>
    <w:link w:val="Titre5C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Titre6">
    <w:name w:val="heading 6"/>
    <w:basedOn w:val="Normal"/>
    <w:next w:val="Normal"/>
    <w:link w:val="Titre6Car"/>
    <w:uiPriority w:val="9"/>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ramecouleur-Accent1">
    <w:name w:val="Colorful Shading Accent 1"/>
    <w:basedOn w:val="Tableau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Titre1Car">
    <w:name w:val="Titre 1 Car"/>
    <w:basedOn w:val="Policepardfaut"/>
    <w:link w:val="Titre1"/>
    <w:uiPriority w:val="9"/>
    <w:rsid w:val="00F677FA"/>
    <w:rPr>
      <w:rFonts w:asciiTheme="majorHAnsi" w:eastAsiaTheme="majorEastAsia" w:hAnsiTheme="majorHAnsi" w:cstheme="majorBidi"/>
      <w:b/>
      <w:bCs/>
      <w:color w:val="585858"/>
      <w:sz w:val="28"/>
      <w:szCs w:val="28"/>
    </w:rPr>
  </w:style>
  <w:style w:type="character" w:customStyle="1" w:styleId="Titre3Car">
    <w:name w:val="Titre 3 Car"/>
    <w:basedOn w:val="Policepardfaut"/>
    <w:link w:val="Titre3"/>
    <w:rsid w:val="005F4B5D"/>
    <w:rPr>
      <w:rFonts w:ascii="Calibri" w:eastAsiaTheme="majorEastAsia" w:hAnsi="Calibri" w:cstheme="majorBidi"/>
      <w:bCs/>
      <w:color w:val="585858"/>
      <w:sz w:val="24"/>
      <w:lang w:val="nl-BE"/>
    </w:rPr>
  </w:style>
  <w:style w:type="table" w:customStyle="1" w:styleId="BCSSTable">
    <w:name w:val="BCSS Table"/>
    <w:basedOn w:val="Tableau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Titre2Car">
    <w:name w:val="Titre 2 Car"/>
    <w:basedOn w:val="Policepardfaut"/>
    <w:link w:val="Titre2"/>
    <w:uiPriority w:val="9"/>
    <w:rsid w:val="00480AA8"/>
    <w:rPr>
      <w:b/>
      <w:color w:val="018AC0"/>
      <w:sz w:val="24"/>
      <w:szCs w:val="24"/>
      <w:lang w:val="nl-BE"/>
    </w:rPr>
  </w:style>
  <w:style w:type="table" w:customStyle="1" w:styleId="BCSSTable2">
    <w:name w:val="BCSS Table 2"/>
    <w:basedOn w:val="Tableau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En-ttedetabledesmatires">
    <w:name w:val="TOC Heading"/>
    <w:basedOn w:val="Titre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Titre5Car">
    <w:name w:val="Titre 5 Car"/>
    <w:basedOn w:val="Policepardfaut"/>
    <w:link w:val="Titre5"/>
    <w:uiPriority w:val="9"/>
    <w:rsid w:val="005F4B5D"/>
    <w:rPr>
      <w:rFonts w:asciiTheme="majorHAnsi" w:eastAsiaTheme="majorEastAsia" w:hAnsiTheme="majorHAnsi" w:cstheme="majorBidi"/>
      <w:b/>
      <w:color w:val="018AC0"/>
      <w:sz w:val="48"/>
      <w:lang w:val="nl-BE"/>
    </w:rPr>
  </w:style>
  <w:style w:type="paragraph" w:styleId="Titre">
    <w:name w:val="Title"/>
    <w:basedOn w:val="Normal"/>
    <w:next w:val="Normal"/>
    <w:link w:val="TitreC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reCar">
    <w:name w:val="Titre Car"/>
    <w:basedOn w:val="Policepardfaut"/>
    <w:link w:val="Titre"/>
    <w:uiPriority w:val="10"/>
    <w:rsid w:val="005F4B5D"/>
    <w:rPr>
      <w:rFonts w:asciiTheme="majorHAnsi" w:eastAsiaTheme="majorEastAsia" w:hAnsiTheme="majorHAnsi" w:cstheme="majorBidi"/>
      <w:b/>
      <w:color w:val="585858"/>
      <w:spacing w:val="5"/>
      <w:kern w:val="28"/>
      <w:sz w:val="56"/>
      <w:szCs w:val="56"/>
      <w:lang w:val="nl-BE"/>
    </w:rPr>
  </w:style>
  <w:style w:type="paragraph" w:styleId="Paragraphedeliste">
    <w:name w:val="List Paragraph"/>
    <w:aliases w:val="List Paragraph 1"/>
    <w:basedOn w:val="Normal"/>
    <w:link w:val="ParagraphedelisteCar"/>
    <w:uiPriority w:val="34"/>
    <w:qFormat/>
    <w:rsid w:val="005F4B5D"/>
    <w:pPr>
      <w:ind w:left="720"/>
      <w:contextualSpacing/>
    </w:pPr>
  </w:style>
  <w:style w:type="table" w:styleId="Listeclaire-Accent1">
    <w:name w:val="Light List Accent 1"/>
    <w:basedOn w:val="Tableau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Textedelespacerserv">
    <w:name w:val="Placeholder Text"/>
    <w:basedOn w:val="Policepardfaut"/>
    <w:uiPriority w:val="99"/>
    <w:semiHidden/>
    <w:rsid w:val="005563CE"/>
    <w:rPr>
      <w:color w:val="808080"/>
    </w:rPr>
  </w:style>
  <w:style w:type="paragraph" w:styleId="Textedebulles">
    <w:name w:val="Balloon Text"/>
    <w:basedOn w:val="Normal"/>
    <w:link w:val="TextedebullesCar"/>
    <w:uiPriority w:val="99"/>
    <w:semiHidden/>
    <w:unhideWhenUsed/>
    <w:rsid w:val="00556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3CE"/>
    <w:rPr>
      <w:rFonts w:ascii="Tahoma" w:hAnsi="Tahoma" w:cs="Tahoma"/>
      <w:sz w:val="16"/>
      <w:szCs w:val="16"/>
      <w:lang w:val="nl-BE"/>
    </w:rPr>
  </w:style>
  <w:style w:type="paragraph" w:styleId="En-tte">
    <w:name w:val="header"/>
    <w:basedOn w:val="Normal"/>
    <w:link w:val="En-tteCar"/>
    <w:unhideWhenUsed/>
    <w:rsid w:val="005563CE"/>
    <w:pPr>
      <w:tabs>
        <w:tab w:val="center" w:pos="4680"/>
        <w:tab w:val="right" w:pos="9360"/>
      </w:tabs>
      <w:spacing w:after="0" w:line="240" w:lineRule="auto"/>
    </w:pPr>
  </w:style>
  <w:style w:type="character" w:customStyle="1" w:styleId="En-tteCar">
    <w:name w:val="En-tête Car"/>
    <w:basedOn w:val="Policepardfaut"/>
    <w:link w:val="En-tte"/>
    <w:rsid w:val="005563CE"/>
    <w:rPr>
      <w:lang w:val="nl-BE"/>
    </w:rPr>
  </w:style>
  <w:style w:type="paragraph" w:styleId="Pieddepage">
    <w:name w:val="footer"/>
    <w:basedOn w:val="Normal"/>
    <w:link w:val="PieddepageCar"/>
    <w:uiPriority w:val="99"/>
    <w:unhideWhenUsed/>
    <w:rsid w:val="005563C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563CE"/>
    <w:rPr>
      <w:lang w:val="nl-BE"/>
    </w:rPr>
  </w:style>
  <w:style w:type="character" w:styleId="Lienhypertexte">
    <w:name w:val="Hyperlink"/>
    <w:basedOn w:val="Policepardfaut"/>
    <w:uiPriority w:val="99"/>
    <w:unhideWhenUsed/>
    <w:rsid w:val="005563CE"/>
    <w:rPr>
      <w:color w:val="0000FF" w:themeColor="hyperlink"/>
      <w:u w:val="single"/>
    </w:rPr>
  </w:style>
  <w:style w:type="table" w:styleId="Grilledutableau">
    <w:name w:val="Table Grid"/>
    <w:basedOn w:val="Tableau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M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M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M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M5">
    <w:name w:val="toc 5"/>
    <w:basedOn w:val="Normal"/>
    <w:next w:val="Normal"/>
    <w:autoRedefine/>
    <w:uiPriority w:val="39"/>
    <w:unhideWhenUsed/>
    <w:rsid w:val="00A16D4F"/>
    <w:pPr>
      <w:spacing w:after="0"/>
      <w:ind w:left="880"/>
      <w:jc w:val="left"/>
    </w:pPr>
    <w:rPr>
      <w:sz w:val="18"/>
      <w:szCs w:val="18"/>
    </w:rPr>
  </w:style>
  <w:style w:type="paragraph" w:styleId="TM6">
    <w:name w:val="toc 6"/>
    <w:basedOn w:val="Normal"/>
    <w:next w:val="Normal"/>
    <w:autoRedefine/>
    <w:uiPriority w:val="39"/>
    <w:unhideWhenUsed/>
    <w:rsid w:val="00A16D4F"/>
    <w:pPr>
      <w:spacing w:after="0"/>
      <w:ind w:left="1100"/>
      <w:jc w:val="left"/>
    </w:pPr>
    <w:rPr>
      <w:sz w:val="18"/>
      <w:szCs w:val="18"/>
    </w:rPr>
  </w:style>
  <w:style w:type="paragraph" w:styleId="TM7">
    <w:name w:val="toc 7"/>
    <w:basedOn w:val="Normal"/>
    <w:next w:val="Normal"/>
    <w:autoRedefine/>
    <w:uiPriority w:val="39"/>
    <w:unhideWhenUsed/>
    <w:rsid w:val="00A16D4F"/>
    <w:pPr>
      <w:spacing w:after="0"/>
      <w:ind w:left="1320"/>
      <w:jc w:val="left"/>
    </w:pPr>
    <w:rPr>
      <w:sz w:val="18"/>
      <w:szCs w:val="18"/>
    </w:rPr>
  </w:style>
  <w:style w:type="paragraph" w:styleId="TM8">
    <w:name w:val="toc 8"/>
    <w:basedOn w:val="Normal"/>
    <w:next w:val="Normal"/>
    <w:autoRedefine/>
    <w:uiPriority w:val="39"/>
    <w:unhideWhenUsed/>
    <w:rsid w:val="00A16D4F"/>
    <w:pPr>
      <w:spacing w:after="0"/>
      <w:ind w:left="1540"/>
      <w:jc w:val="left"/>
    </w:pPr>
    <w:rPr>
      <w:sz w:val="18"/>
      <w:szCs w:val="18"/>
    </w:rPr>
  </w:style>
  <w:style w:type="paragraph" w:styleId="TM9">
    <w:name w:val="toc 9"/>
    <w:basedOn w:val="Normal"/>
    <w:next w:val="Normal"/>
    <w:autoRedefine/>
    <w:uiPriority w:val="39"/>
    <w:unhideWhenUsed/>
    <w:rsid w:val="00A16D4F"/>
    <w:pPr>
      <w:spacing w:after="0"/>
      <w:ind w:left="1760"/>
      <w:jc w:val="left"/>
    </w:pPr>
    <w:rPr>
      <w:sz w:val="18"/>
      <w:szCs w:val="18"/>
    </w:rPr>
  </w:style>
  <w:style w:type="paragraph" w:styleId="Sansinterligne">
    <w:name w:val="No Spacing"/>
    <w:uiPriority w:val="1"/>
    <w:qFormat/>
    <w:rsid w:val="005F4B5D"/>
    <w:pPr>
      <w:spacing w:after="0" w:line="240" w:lineRule="auto"/>
      <w:jc w:val="both"/>
    </w:pPr>
  </w:style>
  <w:style w:type="character" w:customStyle="1" w:styleId="Titre4Car">
    <w:name w:val="Titre 4 Car"/>
    <w:basedOn w:val="Policepardfaut"/>
    <w:link w:val="Titre4"/>
    <w:uiPriority w:val="9"/>
    <w:rsid w:val="005F4B5D"/>
    <w:rPr>
      <w:rFonts w:asciiTheme="majorHAnsi" w:eastAsiaTheme="majorEastAsia" w:hAnsiTheme="majorHAnsi" w:cstheme="majorBidi"/>
      <w:b/>
      <w:bCs/>
      <w:i/>
      <w:iCs/>
      <w:color w:val="018AC0"/>
      <w:lang w:val="nl-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2D07EE"/>
    <w:rPr>
      <w:color w:val="800080" w:themeColor="followedHyperlink"/>
      <w:u w:val="single"/>
    </w:rPr>
  </w:style>
  <w:style w:type="character" w:customStyle="1" w:styleId="ParagraphedelisteCar">
    <w:name w:val="Paragraphe de liste Car"/>
    <w:aliases w:val="List Paragraph 1 Car"/>
    <w:basedOn w:val="Policepardfaut"/>
    <w:link w:val="Paragraphedeliste"/>
    <w:uiPriority w:val="34"/>
    <w:rsid w:val="00DB290A"/>
    <w:rPr>
      <w:lang w:val="nl-BE"/>
    </w:rPr>
  </w:style>
  <w:style w:type="character" w:customStyle="1" w:styleId="Titre6Car">
    <w:name w:val="Titre 6 Car"/>
    <w:basedOn w:val="Policepardfaut"/>
    <w:link w:val="Titre6"/>
    <w:uiPriority w:val="9"/>
    <w:semiHidden/>
    <w:rsid w:val="007C4D23"/>
    <w:rPr>
      <w:rFonts w:asciiTheme="majorHAnsi" w:eastAsiaTheme="majorEastAsia" w:hAnsiTheme="majorHAnsi" w:cstheme="majorBidi"/>
      <w:i/>
      <w:iCs/>
      <w:color w:val="243F60" w:themeColor="accent1" w:themeShade="7F"/>
      <w:lang w:val="nl-BE"/>
    </w:rPr>
  </w:style>
  <w:style w:type="character" w:customStyle="1" w:styleId="Titre7Car">
    <w:name w:val="Titre 7 Car"/>
    <w:basedOn w:val="Policepardfaut"/>
    <w:link w:val="Titre7"/>
    <w:uiPriority w:val="9"/>
    <w:semiHidden/>
    <w:rsid w:val="007C4D23"/>
    <w:rPr>
      <w:rFonts w:asciiTheme="majorHAnsi" w:eastAsiaTheme="majorEastAsia" w:hAnsiTheme="majorHAnsi" w:cstheme="majorBidi"/>
      <w:i/>
      <w:iCs/>
      <w:color w:val="404040" w:themeColor="text1" w:themeTint="BF"/>
      <w:lang w:val="nl-BE"/>
    </w:rPr>
  </w:style>
  <w:style w:type="character" w:customStyle="1" w:styleId="Titre8Car">
    <w:name w:val="Titre 8 Car"/>
    <w:basedOn w:val="Policepardfaut"/>
    <w:link w:val="Titre8"/>
    <w:uiPriority w:val="9"/>
    <w:semiHidden/>
    <w:rsid w:val="007C4D23"/>
    <w:rPr>
      <w:rFonts w:asciiTheme="majorHAnsi" w:eastAsiaTheme="majorEastAsia" w:hAnsiTheme="majorHAnsi" w:cstheme="majorBidi"/>
      <w:color w:val="404040" w:themeColor="text1" w:themeTint="BF"/>
      <w:sz w:val="20"/>
      <w:szCs w:val="20"/>
      <w:lang w:val="nl-BE"/>
    </w:rPr>
  </w:style>
  <w:style w:type="character" w:customStyle="1" w:styleId="Titre9Car">
    <w:name w:val="Titre 9 Car"/>
    <w:basedOn w:val="Policepardfaut"/>
    <w:link w:val="Titre9"/>
    <w:uiPriority w:val="9"/>
    <w:semiHidden/>
    <w:rsid w:val="007C4D23"/>
    <w:rPr>
      <w:rFonts w:asciiTheme="majorHAnsi" w:eastAsiaTheme="majorEastAsia" w:hAnsiTheme="majorHAnsi" w:cstheme="majorBidi"/>
      <w:i/>
      <w:iCs/>
      <w:color w:val="404040" w:themeColor="text1" w:themeTint="BF"/>
      <w:sz w:val="20"/>
      <w:szCs w:val="20"/>
      <w:lang w:val="nl-BE"/>
    </w:rPr>
  </w:style>
  <w:style w:type="character" w:styleId="Marquedecommentaire">
    <w:name w:val="annotation reference"/>
    <w:basedOn w:val="Policepardfaut"/>
    <w:semiHidden/>
    <w:rsid w:val="0067036C"/>
    <w:rPr>
      <w:sz w:val="16"/>
      <w:lang w:val="nl-BE" w:eastAsia="fr-BE"/>
    </w:rPr>
  </w:style>
  <w:style w:type="paragraph" w:styleId="Commentaire">
    <w:name w:val="annotation text"/>
    <w:basedOn w:val="Normal"/>
    <w:link w:val="CommentaireC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aireCar">
    <w:name w:val="Commentaire Car"/>
    <w:basedOn w:val="Policepardfaut"/>
    <w:link w:val="Commentaire"/>
    <w:semiHidden/>
    <w:rsid w:val="0067036C"/>
    <w:rPr>
      <w:rFonts w:ascii="Times New Roman" w:eastAsia="Times New Roman" w:hAnsi="Times New Roman" w:cs="Times New Roman"/>
      <w:sz w:val="20"/>
      <w:szCs w:val="20"/>
      <w:lang w:val="nl-BE" w:eastAsia="fr-BE"/>
    </w:rPr>
  </w:style>
  <w:style w:type="paragraph" w:styleId="Notedebasdepage">
    <w:name w:val="footnote text"/>
    <w:basedOn w:val="Normal"/>
    <w:link w:val="NotedebasdepageCar"/>
    <w:uiPriority w:val="99"/>
    <w:semiHidden/>
    <w:unhideWhenUsed/>
    <w:rsid w:val="006248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248E4"/>
    <w:rPr>
      <w:sz w:val="20"/>
      <w:szCs w:val="20"/>
      <w:lang w:val="nl-BE"/>
    </w:rPr>
  </w:style>
  <w:style w:type="character" w:styleId="Appelnotedebasdep">
    <w:name w:val="footnote reference"/>
    <w:basedOn w:val="Policepardfaut"/>
    <w:uiPriority w:val="99"/>
    <w:semiHidden/>
    <w:unhideWhenUsed/>
    <w:rsid w:val="006248E4"/>
    <w:rPr>
      <w:vertAlign w:val="superscript"/>
    </w:rPr>
  </w:style>
  <w:style w:type="table" w:styleId="Grilleclaire-Accent1">
    <w:name w:val="Light Grid Accent 1"/>
    <w:basedOn w:val="TableauNormal"/>
    <w:uiPriority w:val="62"/>
    <w:rsid w:val="00E340A9"/>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Objetducommentaire">
    <w:name w:val="annotation subject"/>
    <w:basedOn w:val="Commentaire"/>
    <w:next w:val="Commentaire"/>
    <w:link w:val="ObjetducommentaireCar"/>
    <w:uiPriority w:val="99"/>
    <w:semiHidden/>
    <w:unhideWhenUsed/>
    <w:rsid w:val="00990E14"/>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990E14"/>
    <w:rPr>
      <w:rFonts w:ascii="Times New Roman" w:eastAsia="Times New Roman" w:hAnsi="Times New Roman" w:cs="Times New Roman"/>
      <w:b/>
      <w:bCs/>
      <w:sz w:val="20"/>
      <w:szCs w:val="20"/>
      <w:lang w:val="nl-BE" w:eastAsia="fr-BE"/>
    </w:rPr>
  </w:style>
  <w:style w:type="character" w:styleId="Accentuation">
    <w:name w:val="Emphasis"/>
    <w:basedOn w:val="Policepardfaut"/>
    <w:uiPriority w:val="20"/>
    <w:qFormat/>
    <w:rsid w:val="00233A22"/>
    <w:rPr>
      <w:i/>
      <w:iCs/>
    </w:rPr>
  </w:style>
  <w:style w:type="paragraph" w:styleId="PrformatHTML">
    <w:name w:val="HTML Preformatted"/>
    <w:basedOn w:val="Normal"/>
    <w:link w:val="PrformatHTMLCar"/>
    <w:uiPriority w:val="99"/>
    <w:unhideWhenUsed/>
    <w:rsid w:val="00233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233A22"/>
    <w:rPr>
      <w:rFonts w:ascii="Courier New" w:eastAsia="Times New Roman" w:hAnsi="Courier New" w:cs="Courier New"/>
      <w:sz w:val="20"/>
      <w:szCs w:val="20"/>
      <w:lang w:val="nl-BE"/>
    </w:rPr>
  </w:style>
  <w:style w:type="character" w:customStyle="1" w:styleId="coderay">
    <w:name w:val="coderay"/>
    <w:basedOn w:val="Policepardfaut"/>
    <w:rsid w:val="00233A22"/>
  </w:style>
  <w:style w:type="character" w:customStyle="1" w:styleId="tag">
    <w:name w:val="tag"/>
    <w:basedOn w:val="Policepardfaut"/>
    <w:rsid w:val="00233A22"/>
  </w:style>
  <w:style w:type="character" w:customStyle="1" w:styleId="attribute-name">
    <w:name w:val="attribute-name"/>
    <w:basedOn w:val="Policepardfaut"/>
    <w:rsid w:val="00233A22"/>
  </w:style>
  <w:style w:type="character" w:customStyle="1" w:styleId="delimiter">
    <w:name w:val="delimiter"/>
    <w:basedOn w:val="Policepardfaut"/>
    <w:rsid w:val="00233A22"/>
  </w:style>
  <w:style w:type="character" w:customStyle="1" w:styleId="content">
    <w:name w:val="content"/>
    <w:basedOn w:val="Policepardfaut"/>
    <w:rsid w:val="0023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0754">
      <w:bodyDiv w:val="1"/>
      <w:marLeft w:val="0"/>
      <w:marRight w:val="0"/>
      <w:marTop w:val="0"/>
      <w:marBottom w:val="0"/>
      <w:divBdr>
        <w:top w:val="none" w:sz="0" w:space="0" w:color="auto"/>
        <w:left w:val="none" w:sz="0" w:space="0" w:color="auto"/>
        <w:bottom w:val="none" w:sz="0" w:space="0" w:color="auto"/>
        <w:right w:val="none" w:sz="0" w:space="0" w:color="auto"/>
      </w:divBdr>
      <w:divsChild>
        <w:div w:id="217323148">
          <w:marLeft w:val="0"/>
          <w:marRight w:val="0"/>
          <w:marTop w:val="0"/>
          <w:marBottom w:val="0"/>
          <w:divBdr>
            <w:top w:val="none" w:sz="0" w:space="0" w:color="auto"/>
            <w:left w:val="none" w:sz="0" w:space="0" w:color="auto"/>
            <w:bottom w:val="none" w:sz="0" w:space="0" w:color="auto"/>
            <w:right w:val="none" w:sz="0" w:space="0" w:color="auto"/>
          </w:divBdr>
        </w:div>
      </w:divsChild>
    </w:div>
    <w:div w:id="482628750">
      <w:bodyDiv w:val="1"/>
      <w:marLeft w:val="0"/>
      <w:marRight w:val="0"/>
      <w:marTop w:val="0"/>
      <w:marBottom w:val="0"/>
      <w:divBdr>
        <w:top w:val="none" w:sz="0" w:space="0" w:color="auto"/>
        <w:left w:val="none" w:sz="0" w:space="0" w:color="auto"/>
        <w:bottom w:val="none" w:sz="0" w:space="0" w:color="auto"/>
        <w:right w:val="none" w:sz="0" w:space="0" w:color="auto"/>
      </w:divBdr>
      <w:divsChild>
        <w:div w:id="1278946551">
          <w:marLeft w:val="0"/>
          <w:marRight w:val="0"/>
          <w:marTop w:val="0"/>
          <w:marBottom w:val="0"/>
          <w:divBdr>
            <w:top w:val="none" w:sz="0" w:space="0" w:color="auto"/>
            <w:left w:val="none" w:sz="0" w:space="0" w:color="auto"/>
            <w:bottom w:val="none" w:sz="0" w:space="0" w:color="auto"/>
            <w:right w:val="none" w:sz="0" w:space="0" w:color="auto"/>
          </w:divBdr>
        </w:div>
      </w:divsChild>
    </w:div>
    <w:div w:id="503908089">
      <w:bodyDiv w:val="1"/>
      <w:marLeft w:val="0"/>
      <w:marRight w:val="0"/>
      <w:marTop w:val="0"/>
      <w:marBottom w:val="0"/>
      <w:divBdr>
        <w:top w:val="none" w:sz="0" w:space="0" w:color="auto"/>
        <w:left w:val="none" w:sz="0" w:space="0" w:color="auto"/>
        <w:bottom w:val="none" w:sz="0" w:space="0" w:color="auto"/>
        <w:right w:val="none" w:sz="0" w:space="0" w:color="auto"/>
      </w:divBdr>
      <w:divsChild>
        <w:div w:id="668875187">
          <w:marLeft w:val="0"/>
          <w:marRight w:val="0"/>
          <w:marTop w:val="0"/>
          <w:marBottom w:val="0"/>
          <w:divBdr>
            <w:top w:val="none" w:sz="0" w:space="0" w:color="auto"/>
            <w:left w:val="none" w:sz="0" w:space="0" w:color="auto"/>
            <w:bottom w:val="none" w:sz="0" w:space="0" w:color="auto"/>
            <w:right w:val="none" w:sz="0" w:space="0" w:color="auto"/>
          </w:divBdr>
        </w:div>
      </w:divsChild>
    </w:div>
    <w:div w:id="511535561">
      <w:bodyDiv w:val="1"/>
      <w:marLeft w:val="0"/>
      <w:marRight w:val="0"/>
      <w:marTop w:val="0"/>
      <w:marBottom w:val="0"/>
      <w:divBdr>
        <w:top w:val="none" w:sz="0" w:space="0" w:color="auto"/>
        <w:left w:val="none" w:sz="0" w:space="0" w:color="auto"/>
        <w:bottom w:val="none" w:sz="0" w:space="0" w:color="auto"/>
        <w:right w:val="none" w:sz="0" w:space="0" w:color="auto"/>
      </w:divBdr>
    </w:div>
    <w:div w:id="642199249">
      <w:bodyDiv w:val="1"/>
      <w:marLeft w:val="0"/>
      <w:marRight w:val="0"/>
      <w:marTop w:val="0"/>
      <w:marBottom w:val="0"/>
      <w:divBdr>
        <w:top w:val="none" w:sz="0" w:space="0" w:color="auto"/>
        <w:left w:val="none" w:sz="0" w:space="0" w:color="auto"/>
        <w:bottom w:val="none" w:sz="0" w:space="0" w:color="auto"/>
        <w:right w:val="none" w:sz="0" w:space="0" w:color="auto"/>
      </w:divBdr>
    </w:div>
    <w:div w:id="644437164">
      <w:bodyDiv w:val="1"/>
      <w:marLeft w:val="0"/>
      <w:marRight w:val="0"/>
      <w:marTop w:val="0"/>
      <w:marBottom w:val="0"/>
      <w:divBdr>
        <w:top w:val="none" w:sz="0" w:space="0" w:color="auto"/>
        <w:left w:val="none" w:sz="0" w:space="0" w:color="auto"/>
        <w:bottom w:val="none" w:sz="0" w:space="0" w:color="auto"/>
        <w:right w:val="none" w:sz="0" w:space="0" w:color="auto"/>
      </w:divBdr>
      <w:divsChild>
        <w:div w:id="334260065">
          <w:marLeft w:val="0"/>
          <w:marRight w:val="0"/>
          <w:marTop w:val="0"/>
          <w:marBottom w:val="0"/>
          <w:divBdr>
            <w:top w:val="none" w:sz="0" w:space="0" w:color="auto"/>
            <w:left w:val="none" w:sz="0" w:space="0" w:color="auto"/>
            <w:bottom w:val="none" w:sz="0" w:space="0" w:color="auto"/>
            <w:right w:val="none" w:sz="0" w:space="0" w:color="auto"/>
          </w:divBdr>
        </w:div>
      </w:divsChild>
    </w:div>
    <w:div w:id="681123639">
      <w:bodyDiv w:val="1"/>
      <w:marLeft w:val="0"/>
      <w:marRight w:val="0"/>
      <w:marTop w:val="0"/>
      <w:marBottom w:val="0"/>
      <w:divBdr>
        <w:top w:val="none" w:sz="0" w:space="0" w:color="auto"/>
        <w:left w:val="none" w:sz="0" w:space="0" w:color="auto"/>
        <w:bottom w:val="none" w:sz="0" w:space="0" w:color="auto"/>
        <w:right w:val="none" w:sz="0" w:space="0" w:color="auto"/>
      </w:divBdr>
      <w:divsChild>
        <w:div w:id="1298611459">
          <w:marLeft w:val="0"/>
          <w:marRight w:val="0"/>
          <w:marTop w:val="0"/>
          <w:marBottom w:val="0"/>
          <w:divBdr>
            <w:top w:val="none" w:sz="0" w:space="0" w:color="auto"/>
            <w:left w:val="none" w:sz="0" w:space="0" w:color="auto"/>
            <w:bottom w:val="none" w:sz="0" w:space="0" w:color="auto"/>
            <w:right w:val="none" w:sz="0" w:space="0" w:color="auto"/>
          </w:divBdr>
        </w:div>
      </w:divsChild>
    </w:div>
    <w:div w:id="735708895">
      <w:bodyDiv w:val="1"/>
      <w:marLeft w:val="0"/>
      <w:marRight w:val="0"/>
      <w:marTop w:val="0"/>
      <w:marBottom w:val="0"/>
      <w:divBdr>
        <w:top w:val="none" w:sz="0" w:space="0" w:color="auto"/>
        <w:left w:val="none" w:sz="0" w:space="0" w:color="auto"/>
        <w:bottom w:val="none" w:sz="0" w:space="0" w:color="auto"/>
        <w:right w:val="none" w:sz="0" w:space="0" w:color="auto"/>
      </w:divBdr>
      <w:divsChild>
        <w:div w:id="1194341304">
          <w:marLeft w:val="0"/>
          <w:marRight w:val="0"/>
          <w:marTop w:val="0"/>
          <w:marBottom w:val="0"/>
          <w:divBdr>
            <w:top w:val="none" w:sz="0" w:space="0" w:color="auto"/>
            <w:left w:val="none" w:sz="0" w:space="0" w:color="auto"/>
            <w:bottom w:val="none" w:sz="0" w:space="0" w:color="auto"/>
            <w:right w:val="none" w:sz="0" w:space="0" w:color="auto"/>
          </w:divBdr>
        </w:div>
      </w:divsChild>
    </w:div>
    <w:div w:id="912472574">
      <w:bodyDiv w:val="1"/>
      <w:marLeft w:val="0"/>
      <w:marRight w:val="0"/>
      <w:marTop w:val="0"/>
      <w:marBottom w:val="0"/>
      <w:divBdr>
        <w:top w:val="none" w:sz="0" w:space="0" w:color="auto"/>
        <w:left w:val="none" w:sz="0" w:space="0" w:color="auto"/>
        <w:bottom w:val="none" w:sz="0" w:space="0" w:color="auto"/>
        <w:right w:val="none" w:sz="0" w:space="0" w:color="auto"/>
      </w:divBdr>
      <w:divsChild>
        <w:div w:id="1576470123">
          <w:marLeft w:val="0"/>
          <w:marRight w:val="0"/>
          <w:marTop w:val="0"/>
          <w:marBottom w:val="0"/>
          <w:divBdr>
            <w:top w:val="none" w:sz="0" w:space="0" w:color="auto"/>
            <w:left w:val="none" w:sz="0" w:space="0" w:color="auto"/>
            <w:bottom w:val="none" w:sz="0" w:space="0" w:color="auto"/>
            <w:right w:val="none" w:sz="0" w:space="0" w:color="auto"/>
          </w:divBdr>
        </w:div>
      </w:divsChild>
    </w:div>
    <w:div w:id="947809508">
      <w:bodyDiv w:val="1"/>
      <w:marLeft w:val="0"/>
      <w:marRight w:val="0"/>
      <w:marTop w:val="0"/>
      <w:marBottom w:val="0"/>
      <w:divBdr>
        <w:top w:val="none" w:sz="0" w:space="0" w:color="auto"/>
        <w:left w:val="none" w:sz="0" w:space="0" w:color="auto"/>
        <w:bottom w:val="none" w:sz="0" w:space="0" w:color="auto"/>
        <w:right w:val="none" w:sz="0" w:space="0" w:color="auto"/>
      </w:divBdr>
    </w:div>
    <w:div w:id="1191258246">
      <w:bodyDiv w:val="1"/>
      <w:marLeft w:val="0"/>
      <w:marRight w:val="0"/>
      <w:marTop w:val="0"/>
      <w:marBottom w:val="0"/>
      <w:divBdr>
        <w:top w:val="none" w:sz="0" w:space="0" w:color="auto"/>
        <w:left w:val="none" w:sz="0" w:space="0" w:color="auto"/>
        <w:bottom w:val="none" w:sz="0" w:space="0" w:color="auto"/>
        <w:right w:val="none" w:sz="0" w:space="0" w:color="auto"/>
      </w:divBdr>
      <w:divsChild>
        <w:div w:id="1499929263">
          <w:marLeft w:val="0"/>
          <w:marRight w:val="0"/>
          <w:marTop w:val="0"/>
          <w:marBottom w:val="0"/>
          <w:divBdr>
            <w:top w:val="none" w:sz="0" w:space="0" w:color="auto"/>
            <w:left w:val="none" w:sz="0" w:space="0" w:color="auto"/>
            <w:bottom w:val="none" w:sz="0" w:space="0" w:color="auto"/>
            <w:right w:val="none" w:sz="0" w:space="0" w:color="auto"/>
          </w:divBdr>
        </w:div>
      </w:divsChild>
    </w:div>
    <w:div w:id="1398671082">
      <w:bodyDiv w:val="1"/>
      <w:marLeft w:val="0"/>
      <w:marRight w:val="0"/>
      <w:marTop w:val="0"/>
      <w:marBottom w:val="0"/>
      <w:divBdr>
        <w:top w:val="none" w:sz="0" w:space="0" w:color="auto"/>
        <w:left w:val="none" w:sz="0" w:space="0" w:color="auto"/>
        <w:bottom w:val="none" w:sz="0" w:space="0" w:color="auto"/>
        <w:right w:val="none" w:sz="0" w:space="0" w:color="auto"/>
      </w:divBdr>
      <w:divsChild>
        <w:div w:id="791091824">
          <w:marLeft w:val="0"/>
          <w:marRight w:val="0"/>
          <w:marTop w:val="0"/>
          <w:marBottom w:val="0"/>
          <w:divBdr>
            <w:top w:val="none" w:sz="0" w:space="0" w:color="auto"/>
            <w:left w:val="none" w:sz="0" w:space="0" w:color="auto"/>
            <w:bottom w:val="none" w:sz="0" w:space="0" w:color="auto"/>
            <w:right w:val="none" w:sz="0" w:space="0" w:color="auto"/>
          </w:divBdr>
        </w:div>
      </w:divsChild>
    </w:div>
    <w:div w:id="1443646533">
      <w:bodyDiv w:val="1"/>
      <w:marLeft w:val="0"/>
      <w:marRight w:val="0"/>
      <w:marTop w:val="0"/>
      <w:marBottom w:val="0"/>
      <w:divBdr>
        <w:top w:val="none" w:sz="0" w:space="0" w:color="auto"/>
        <w:left w:val="none" w:sz="0" w:space="0" w:color="auto"/>
        <w:bottom w:val="none" w:sz="0" w:space="0" w:color="auto"/>
        <w:right w:val="none" w:sz="0" w:space="0" w:color="auto"/>
      </w:divBdr>
      <w:divsChild>
        <w:div w:id="827137168">
          <w:marLeft w:val="0"/>
          <w:marRight w:val="0"/>
          <w:marTop w:val="0"/>
          <w:marBottom w:val="0"/>
          <w:divBdr>
            <w:top w:val="none" w:sz="0" w:space="0" w:color="auto"/>
            <w:left w:val="none" w:sz="0" w:space="0" w:color="auto"/>
            <w:bottom w:val="none" w:sz="0" w:space="0" w:color="auto"/>
            <w:right w:val="none" w:sz="0" w:space="0" w:color="auto"/>
          </w:divBdr>
        </w:div>
      </w:divsChild>
    </w:div>
    <w:div w:id="1631790385">
      <w:bodyDiv w:val="1"/>
      <w:marLeft w:val="0"/>
      <w:marRight w:val="0"/>
      <w:marTop w:val="0"/>
      <w:marBottom w:val="0"/>
      <w:divBdr>
        <w:top w:val="none" w:sz="0" w:space="0" w:color="auto"/>
        <w:left w:val="none" w:sz="0" w:space="0" w:color="auto"/>
        <w:bottom w:val="none" w:sz="0" w:space="0" w:color="auto"/>
        <w:right w:val="none" w:sz="0" w:space="0" w:color="auto"/>
      </w:divBdr>
    </w:div>
    <w:div w:id="1721785962">
      <w:bodyDiv w:val="1"/>
      <w:marLeft w:val="0"/>
      <w:marRight w:val="0"/>
      <w:marTop w:val="0"/>
      <w:marBottom w:val="0"/>
      <w:divBdr>
        <w:top w:val="none" w:sz="0" w:space="0" w:color="auto"/>
        <w:left w:val="none" w:sz="0" w:space="0" w:color="auto"/>
        <w:bottom w:val="none" w:sz="0" w:space="0" w:color="auto"/>
        <w:right w:val="none" w:sz="0" w:space="0" w:color="auto"/>
      </w:divBdr>
    </w:div>
    <w:div w:id="1762800921">
      <w:bodyDiv w:val="1"/>
      <w:marLeft w:val="0"/>
      <w:marRight w:val="0"/>
      <w:marTop w:val="0"/>
      <w:marBottom w:val="0"/>
      <w:divBdr>
        <w:top w:val="none" w:sz="0" w:space="0" w:color="auto"/>
        <w:left w:val="none" w:sz="0" w:space="0" w:color="auto"/>
        <w:bottom w:val="none" w:sz="0" w:space="0" w:color="auto"/>
        <w:right w:val="none" w:sz="0" w:space="0" w:color="auto"/>
      </w:divBdr>
      <w:divsChild>
        <w:div w:id="2117021558">
          <w:marLeft w:val="0"/>
          <w:marRight w:val="0"/>
          <w:marTop w:val="0"/>
          <w:marBottom w:val="0"/>
          <w:divBdr>
            <w:top w:val="none" w:sz="0" w:space="0" w:color="auto"/>
            <w:left w:val="none" w:sz="0" w:space="0" w:color="auto"/>
            <w:bottom w:val="none" w:sz="0" w:space="0" w:color="auto"/>
            <w:right w:val="none" w:sz="0" w:space="0" w:color="auto"/>
          </w:divBdr>
        </w:div>
      </w:divsChild>
    </w:div>
    <w:div w:id="1826117764">
      <w:bodyDiv w:val="1"/>
      <w:marLeft w:val="0"/>
      <w:marRight w:val="0"/>
      <w:marTop w:val="0"/>
      <w:marBottom w:val="0"/>
      <w:divBdr>
        <w:top w:val="none" w:sz="0" w:space="0" w:color="auto"/>
        <w:left w:val="none" w:sz="0" w:space="0" w:color="auto"/>
        <w:bottom w:val="none" w:sz="0" w:space="0" w:color="auto"/>
        <w:right w:val="none" w:sz="0" w:space="0" w:color="auto"/>
      </w:divBdr>
      <w:divsChild>
        <w:div w:id="122310197">
          <w:marLeft w:val="0"/>
          <w:marRight w:val="0"/>
          <w:marTop w:val="0"/>
          <w:marBottom w:val="0"/>
          <w:divBdr>
            <w:top w:val="none" w:sz="0" w:space="0" w:color="auto"/>
            <w:left w:val="none" w:sz="0" w:space="0" w:color="auto"/>
            <w:bottom w:val="none" w:sz="0" w:space="0" w:color="auto"/>
            <w:right w:val="none" w:sz="0" w:space="0" w:color="auto"/>
          </w:divBdr>
        </w:div>
      </w:divsChild>
    </w:div>
    <w:div w:id="1901164226">
      <w:bodyDiv w:val="1"/>
      <w:marLeft w:val="0"/>
      <w:marRight w:val="0"/>
      <w:marTop w:val="0"/>
      <w:marBottom w:val="0"/>
      <w:divBdr>
        <w:top w:val="none" w:sz="0" w:space="0" w:color="auto"/>
        <w:left w:val="none" w:sz="0" w:space="0" w:color="auto"/>
        <w:bottom w:val="none" w:sz="0" w:space="0" w:color="auto"/>
        <w:right w:val="none" w:sz="0" w:space="0" w:color="auto"/>
      </w:divBdr>
    </w:div>
    <w:div w:id="2049719418">
      <w:bodyDiv w:val="1"/>
      <w:marLeft w:val="0"/>
      <w:marRight w:val="0"/>
      <w:marTop w:val="0"/>
      <w:marBottom w:val="0"/>
      <w:divBdr>
        <w:top w:val="none" w:sz="0" w:space="0" w:color="auto"/>
        <w:left w:val="none" w:sz="0" w:space="0" w:color="auto"/>
        <w:bottom w:val="none" w:sz="0" w:space="0" w:color="auto"/>
        <w:right w:val="none" w:sz="0" w:space="0" w:color="auto"/>
      </w:divBdr>
    </w:div>
    <w:div w:id="2096432399">
      <w:bodyDiv w:val="1"/>
      <w:marLeft w:val="0"/>
      <w:marRight w:val="0"/>
      <w:marTop w:val="0"/>
      <w:marBottom w:val="0"/>
      <w:divBdr>
        <w:top w:val="none" w:sz="0" w:space="0" w:color="auto"/>
        <w:left w:val="none" w:sz="0" w:space="0" w:color="auto"/>
        <w:bottom w:val="none" w:sz="0" w:space="0" w:color="auto"/>
        <w:right w:val="none" w:sz="0" w:space="0" w:color="auto"/>
      </w:divBdr>
      <w:divsChild>
        <w:div w:id="67045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mailto:servicedesk@ksz-bcss.fgov.b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12.png"/><Relationship Id="rId32" Type="http://schemas.openxmlformats.org/officeDocument/2006/relationships/hyperlink" Target="http://www.ksz-bcss.fgov.be/"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www.ksz-bcss.fgov.be" TargetMode="External"/><Relationship Id="rId35"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30\Downloads\TSS_WebService_Template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2EA456EFC9424F94369DC7C9E387E4"/>
        <w:category>
          <w:name w:val="Général"/>
          <w:gallery w:val="placeholder"/>
        </w:category>
        <w:types>
          <w:type w:val="bbPlcHdr"/>
        </w:types>
        <w:behaviors>
          <w:behavior w:val="content"/>
        </w:behaviors>
        <w:guid w:val="{9C0CB12D-90E9-451D-B513-7D5CECBB7519}"/>
      </w:docPartPr>
      <w:docPartBody>
        <w:p w:rsidR="00D947F3" w:rsidRDefault="000410BA">
          <w:pPr>
            <w:pStyle w:val="672EA456EFC9424F94369DC7C9E387E4"/>
          </w:pPr>
          <w:r w:rsidRPr="00FF69DA">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BA"/>
    <w:rsid w:val="000410BA"/>
    <w:rsid w:val="002B751C"/>
    <w:rsid w:val="00315118"/>
    <w:rsid w:val="00444CE4"/>
    <w:rsid w:val="00815A28"/>
    <w:rsid w:val="00CD2392"/>
    <w:rsid w:val="00D947F3"/>
    <w:rsid w:val="00FF21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672EA456EFC9424F94369DC7C9E387E4">
    <w:name w:val="672EA456EFC9424F94369DC7C9E38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ABB6B-6372-4766-B6F3-72F1E12B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TSS_WebService_Template_FR.dotx</Template>
  <TotalTime>9</TotalTime>
  <Pages>26</Pages>
  <Words>4160</Words>
  <Characters>22885</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HealthCareInsurance : Technical Service Specifications</vt:lpstr>
      <vt:lpstr>HealthCareInsurance : Technical Service Specifications</vt:lpstr>
    </vt:vector>
  </TitlesOfParts>
  <Company>KSZ-BCSS</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HealthCareInsurance : Technical Service Specifications</dc:title>
  <dc:creator>Jorick Flabat</dc:creator>
  <cp:lastModifiedBy>Benoit Natus (KSZ-BCSS)</cp:lastModifiedBy>
  <cp:revision>5</cp:revision>
  <cp:lastPrinted>2015-03-16T12:58:00Z</cp:lastPrinted>
  <dcterms:created xsi:type="dcterms:W3CDTF">2023-11-17T14:55:00Z</dcterms:created>
  <dcterms:modified xsi:type="dcterms:W3CDTF">2024-03-28T10:55:00Z</dcterms:modified>
</cp:coreProperties>
</file>