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DC3A50" w:rsidRDefault="00AC26DD" w:rsidP="00AA5839">
      <w:pPr>
        <w:pStyle w:val="Title"/>
      </w:pPr>
      <w:sdt>
        <w:sdtPr>
          <w:rPr>
            <w:rFonts w:asciiTheme="minorHAnsi" w:hAnsiTheme="minorHAnsi"/>
            <w:i/>
          </w:rPr>
          <w:alias w:val="Titel"/>
          <w:tag w:val=""/>
          <w:id w:val="1283691108"/>
          <w:placeholder>
            <w:docPart w:val="B4FA1C52DBA04A0F942B0A24F1C0084F"/>
          </w:placeholder>
          <w:dataBinding w:prefixMappings="xmlns:ns0='http://purl.org/dc/elements/1.1/' xmlns:ns1='http://schemas.openxmlformats.org/package/2006/metadata/core-properties' " w:xpath="/ns1:coreProperties[1]/ns0:title[1]" w:storeItemID="{6C3C8BC8-F283-45AE-878A-BAB7291924A1}"/>
          <w:text/>
        </w:sdtPr>
        <w:sdtEndPr/>
        <w:sdtContent>
          <w:r w:rsidR="009F22B6">
            <w:rPr>
              <w:rFonts w:asciiTheme="minorHAnsi" w:hAnsiTheme="minorHAnsi"/>
              <w:i/>
            </w:rPr>
            <w:t>RepresentationService: Technical Service Specifications</w:t>
          </w:r>
        </w:sdtContent>
      </w:sdt>
    </w:p>
    <w:p w:rsidR="008963AE" w:rsidRPr="00DC3A50" w:rsidRDefault="008963AE" w:rsidP="005563CE">
      <w:pPr>
        <w:rPr>
          <w:b/>
          <w:color w:val="585858"/>
          <w:sz w:val="28"/>
        </w:rPr>
      </w:pPr>
      <w:bookmarkStart w:id="0" w:name="_Toc391022848"/>
    </w:p>
    <w:p w:rsidR="005563CE" w:rsidRPr="00135461" w:rsidRDefault="005563CE" w:rsidP="005563CE">
      <w:pPr>
        <w:rPr>
          <w:b/>
          <w:color w:val="585858"/>
          <w:sz w:val="28"/>
        </w:rPr>
      </w:pPr>
      <w:r w:rsidRPr="00135461">
        <w:rPr>
          <w:b/>
          <w:color w:val="585858"/>
          <w:sz w:val="28"/>
        </w:rPr>
        <w:t>Historiek van de</w:t>
      </w:r>
      <w:r w:rsidRPr="00135461">
        <w:t xml:space="preserve"> </w:t>
      </w:r>
      <w:bookmarkEnd w:id="0"/>
      <w:r w:rsidRPr="00135461">
        <w:rPr>
          <w:b/>
          <w:color w:val="585858"/>
          <w:sz w:val="28"/>
        </w:rPr>
        <w:t>revisies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r w:rsidRPr="00135461">
              <w:t>Versie</w:t>
            </w:r>
          </w:p>
        </w:tc>
        <w:tc>
          <w:tcPr>
            <w:tcW w:w="1278"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6"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3"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77277A" w:rsidP="007E19EE">
            <w:pPr>
              <w:rPr>
                <w:b w:val="0"/>
              </w:rPr>
            </w:pPr>
            <w:r>
              <w:rPr>
                <w:b w:val="0"/>
              </w:rPr>
              <w:t>0.1</w:t>
            </w:r>
          </w:p>
        </w:tc>
        <w:tc>
          <w:tcPr>
            <w:tcW w:w="1278" w:type="dxa"/>
          </w:tcPr>
          <w:p w:rsidR="005563CE" w:rsidRPr="00135461" w:rsidRDefault="0077277A" w:rsidP="007E19EE">
            <w:pPr>
              <w:cnfStyle w:val="000000000000" w:firstRow="0" w:lastRow="0" w:firstColumn="0" w:lastColumn="0" w:oddVBand="0" w:evenVBand="0" w:oddHBand="0" w:evenHBand="0" w:firstRowFirstColumn="0" w:firstRowLastColumn="0" w:lastRowFirstColumn="0" w:lastRowLastColumn="0"/>
            </w:pPr>
            <w:r>
              <w:t>21/04/2016</w:t>
            </w:r>
          </w:p>
        </w:tc>
        <w:tc>
          <w:tcPr>
            <w:tcW w:w="5526" w:type="dxa"/>
          </w:tcPr>
          <w:p w:rsidR="005563CE" w:rsidRPr="00135461" w:rsidRDefault="005563CE" w:rsidP="007E19EE">
            <w:pPr>
              <w:jc w:val="left"/>
              <w:cnfStyle w:val="000000000000" w:firstRow="0" w:lastRow="0" w:firstColumn="0" w:lastColumn="0" w:oddVBand="0" w:evenVBand="0" w:oddHBand="0" w:evenHBand="0" w:firstRowFirstColumn="0" w:firstRowLastColumn="0" w:lastRowFirstColumn="0" w:lastRowLastColumn="0"/>
            </w:pPr>
            <w:r w:rsidRPr="00135461">
              <w:t>Eerste versie</w:t>
            </w:r>
          </w:p>
        </w:tc>
        <w:tc>
          <w:tcPr>
            <w:tcW w:w="1593" w:type="dxa"/>
          </w:tcPr>
          <w:p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77277A" w:rsidP="007E19EE">
            <w:pPr>
              <w:rPr>
                <w:b w:val="0"/>
              </w:rPr>
            </w:pPr>
            <w:r>
              <w:rPr>
                <w:b w:val="0"/>
              </w:rPr>
              <w:t>0.2</w:t>
            </w:r>
          </w:p>
        </w:tc>
        <w:tc>
          <w:tcPr>
            <w:tcW w:w="1278" w:type="dxa"/>
          </w:tcPr>
          <w:p w:rsidR="005563CE" w:rsidRPr="00135461" w:rsidRDefault="0077277A" w:rsidP="007E19EE">
            <w:pPr>
              <w:cnfStyle w:val="000000000000" w:firstRow="0" w:lastRow="0" w:firstColumn="0" w:lastColumn="0" w:oddVBand="0" w:evenVBand="0" w:oddHBand="0" w:evenHBand="0" w:firstRowFirstColumn="0" w:firstRowLastColumn="0" w:lastRowFirstColumn="0" w:lastRowLastColumn="0"/>
            </w:pPr>
            <w:r>
              <w:t>07/06/2016</w:t>
            </w:r>
          </w:p>
        </w:tc>
        <w:tc>
          <w:tcPr>
            <w:tcW w:w="5526" w:type="dxa"/>
          </w:tcPr>
          <w:p w:rsidR="005563CE" w:rsidRPr="00135461" w:rsidRDefault="0077277A" w:rsidP="007E19EE">
            <w:pPr>
              <w:cnfStyle w:val="000000000000" w:firstRow="0" w:lastRow="0" w:firstColumn="0" w:lastColumn="0" w:oddVBand="0" w:evenVBand="0" w:oddHBand="0" w:evenHBand="0" w:firstRowFirstColumn="0" w:firstRowLastColumn="0" w:lastRowFirstColumn="0" w:lastRowLastColumn="0"/>
            </w:pPr>
            <w:r>
              <w:t>Aanvullen foutcodes</w:t>
            </w:r>
          </w:p>
        </w:tc>
        <w:tc>
          <w:tcPr>
            <w:tcW w:w="1593" w:type="dxa"/>
          </w:tcPr>
          <w:p w:rsidR="005563CE" w:rsidRPr="00135461" w:rsidRDefault="0077277A" w:rsidP="007E19EE">
            <w:pPr>
              <w:cnfStyle w:val="000000000000" w:firstRow="0" w:lastRow="0" w:firstColumn="0" w:lastColumn="0" w:oddVBand="0" w:evenVBand="0" w:oddHBand="0" w:evenHBand="0" w:firstRowFirstColumn="0" w:firstRowLastColumn="0" w:lastRowFirstColumn="0" w:lastRowLastColumn="0"/>
            </w:pPr>
            <w:r>
              <w:t>KSZ</w:t>
            </w:r>
          </w:p>
        </w:tc>
      </w:tr>
      <w:tr w:rsidR="0077277A"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Default="0077277A" w:rsidP="007E19EE">
            <w:pPr>
              <w:rPr>
                <w:b w:val="0"/>
              </w:rPr>
            </w:pPr>
            <w:r>
              <w:rPr>
                <w:b w:val="0"/>
              </w:rPr>
              <w:t>0.3</w:t>
            </w:r>
          </w:p>
        </w:tc>
        <w:tc>
          <w:tcPr>
            <w:tcW w:w="1278"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15/03/2016</w:t>
            </w:r>
          </w:p>
        </w:tc>
        <w:tc>
          <w:tcPr>
            <w:tcW w:w="5526"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Toevoegen keuze filter datagroep</w:t>
            </w:r>
          </w:p>
        </w:tc>
        <w:tc>
          <w:tcPr>
            <w:tcW w:w="1593"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KSZ</w:t>
            </w:r>
          </w:p>
        </w:tc>
      </w:tr>
      <w:tr w:rsidR="0077277A"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Default="0077277A" w:rsidP="007E19EE">
            <w:pPr>
              <w:rPr>
                <w:b w:val="0"/>
              </w:rPr>
            </w:pPr>
            <w:r>
              <w:rPr>
                <w:b w:val="0"/>
              </w:rPr>
              <w:t>1.0</w:t>
            </w:r>
          </w:p>
        </w:tc>
        <w:tc>
          <w:tcPr>
            <w:tcW w:w="1278"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07/08/2017</w:t>
            </w:r>
          </w:p>
        </w:tc>
        <w:tc>
          <w:tcPr>
            <w:tcW w:w="5526"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Aanpassing details protocol</w:t>
            </w:r>
          </w:p>
        </w:tc>
        <w:tc>
          <w:tcPr>
            <w:tcW w:w="1593"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KSZ</w:t>
            </w:r>
          </w:p>
        </w:tc>
      </w:tr>
      <w:tr w:rsidR="0077277A"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77277A" w:rsidRDefault="0077277A" w:rsidP="007E19EE">
            <w:pPr>
              <w:rPr>
                <w:b w:val="0"/>
              </w:rPr>
            </w:pPr>
            <w:r>
              <w:rPr>
                <w:b w:val="0"/>
              </w:rPr>
              <w:t>1.1</w:t>
            </w:r>
          </w:p>
        </w:tc>
        <w:tc>
          <w:tcPr>
            <w:tcW w:w="1278"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08/01/201</w:t>
            </w:r>
            <w:r w:rsidR="001F7DE8">
              <w:t>9</w:t>
            </w:r>
          </w:p>
        </w:tc>
        <w:tc>
          <w:tcPr>
            <w:tcW w:w="5526"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rsidRPr="0077277A">
              <w:t>MSG00014 is nu een technische fout i.p.v. een business fout</w:t>
            </w:r>
          </w:p>
        </w:tc>
        <w:tc>
          <w:tcPr>
            <w:tcW w:w="1593" w:type="dxa"/>
          </w:tcPr>
          <w:p w:rsidR="0077277A" w:rsidRDefault="0077277A" w:rsidP="007E19EE">
            <w:pPr>
              <w:cnfStyle w:val="000000000000" w:firstRow="0" w:lastRow="0" w:firstColumn="0" w:lastColumn="0" w:oddVBand="0" w:evenVBand="0" w:oddHBand="0" w:evenHBand="0" w:firstRowFirstColumn="0" w:firstRowLastColumn="0" w:lastRowFirstColumn="0" w:lastRowLastColumn="0"/>
            </w:pPr>
            <w:r>
              <w:t>KSZ</w:t>
            </w:r>
          </w:p>
        </w:tc>
      </w:tr>
      <w:tr w:rsidR="00B918F4"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B918F4" w:rsidRDefault="00B918F4" w:rsidP="007E19EE">
            <w:pPr>
              <w:rPr>
                <w:b w:val="0"/>
              </w:rPr>
            </w:pPr>
            <w:r>
              <w:rPr>
                <w:b w:val="0"/>
              </w:rPr>
              <w:t>1.2</w:t>
            </w:r>
          </w:p>
        </w:tc>
        <w:tc>
          <w:tcPr>
            <w:tcW w:w="1278" w:type="dxa"/>
          </w:tcPr>
          <w:p w:rsidR="00B918F4" w:rsidRDefault="00B918F4" w:rsidP="007E19EE">
            <w:pPr>
              <w:cnfStyle w:val="000000000000" w:firstRow="0" w:lastRow="0" w:firstColumn="0" w:lastColumn="0" w:oddVBand="0" w:evenVBand="0" w:oddHBand="0" w:evenHBand="0" w:firstRowFirstColumn="0" w:firstRowLastColumn="0" w:lastRowFirstColumn="0" w:lastRowLastColumn="0"/>
            </w:pPr>
            <w:r>
              <w:t>14/10/201</w:t>
            </w:r>
            <w:r w:rsidR="001F7DE8">
              <w:t>9</w:t>
            </w:r>
          </w:p>
        </w:tc>
        <w:tc>
          <w:tcPr>
            <w:tcW w:w="5526" w:type="dxa"/>
          </w:tcPr>
          <w:p w:rsidR="00B918F4" w:rsidRPr="0077277A" w:rsidRDefault="00B918F4" w:rsidP="007E19EE">
            <w:pPr>
              <w:cnfStyle w:val="000000000000" w:firstRow="0" w:lastRow="0" w:firstColumn="0" w:lastColumn="0" w:oddVBand="0" w:evenVBand="0" w:oddHBand="0" w:evenHBand="0" w:firstRowFirstColumn="0" w:firstRowLastColumn="0" w:lastRowFirstColumn="0" w:lastRowLastColumn="0"/>
            </w:pPr>
            <w:r>
              <w:t>Voorbeelden toegevoegd</w:t>
            </w:r>
          </w:p>
        </w:tc>
        <w:tc>
          <w:tcPr>
            <w:tcW w:w="1593" w:type="dxa"/>
          </w:tcPr>
          <w:p w:rsidR="00B918F4" w:rsidRDefault="00B918F4" w:rsidP="007E19EE">
            <w:pPr>
              <w:cnfStyle w:val="000000000000" w:firstRow="0" w:lastRow="0" w:firstColumn="0" w:lastColumn="0" w:oddVBand="0" w:evenVBand="0" w:oddHBand="0" w:evenHBand="0" w:firstRowFirstColumn="0" w:firstRowLastColumn="0" w:lastRowFirstColumn="0" w:lastRowLastColumn="0"/>
            </w:pPr>
            <w:r>
              <w:t>KSZ</w:t>
            </w:r>
          </w:p>
        </w:tc>
      </w:tr>
      <w:tr w:rsidR="00555244"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555244" w:rsidRPr="00655909" w:rsidRDefault="00555244" w:rsidP="00555244">
            <w:pPr>
              <w:rPr>
                <w:b w:val="0"/>
              </w:rPr>
            </w:pPr>
            <w:r w:rsidRPr="00655909">
              <w:rPr>
                <w:b w:val="0"/>
              </w:rPr>
              <w:t>1.3</w:t>
            </w:r>
          </w:p>
        </w:tc>
        <w:tc>
          <w:tcPr>
            <w:tcW w:w="1278" w:type="dxa"/>
          </w:tcPr>
          <w:p w:rsidR="00555244" w:rsidRDefault="00555244" w:rsidP="00555244">
            <w:pPr>
              <w:cnfStyle w:val="000000000000" w:firstRow="0" w:lastRow="0" w:firstColumn="0" w:lastColumn="0" w:oddVBand="0" w:evenVBand="0" w:oddHBand="0" w:evenHBand="0" w:firstRowFirstColumn="0" w:firstRowLastColumn="0" w:lastRowFirstColumn="0" w:lastRowLastColumn="0"/>
            </w:pPr>
            <w:r w:rsidRPr="00933F48">
              <w:t>13/07/2020</w:t>
            </w:r>
          </w:p>
        </w:tc>
        <w:tc>
          <w:tcPr>
            <w:tcW w:w="5526" w:type="dxa"/>
          </w:tcPr>
          <w:p w:rsidR="00555244" w:rsidRDefault="00555244" w:rsidP="00555244">
            <w:pPr>
              <w:cnfStyle w:val="000000000000" w:firstRow="0" w:lastRow="0" w:firstColumn="0" w:lastColumn="0" w:oddVBand="0" w:evenVBand="0" w:oddHBand="0" w:evenHBand="0" w:firstRowFirstColumn="0" w:firstRowLastColumn="0" w:lastRowFirstColumn="0" w:lastRowLastColumn="0"/>
            </w:pPr>
            <w:r w:rsidRPr="00933F48">
              <w:t>Returncode REG00004 vervangen door MSG00017 en returncode REG00101 vervangen door MSG00027</w:t>
            </w:r>
          </w:p>
        </w:tc>
        <w:tc>
          <w:tcPr>
            <w:tcW w:w="1593" w:type="dxa"/>
          </w:tcPr>
          <w:p w:rsidR="00555244" w:rsidRDefault="00555244" w:rsidP="00555244">
            <w:pPr>
              <w:cnfStyle w:val="000000000000" w:firstRow="0" w:lastRow="0" w:firstColumn="0" w:lastColumn="0" w:oddVBand="0" w:evenVBand="0" w:oddHBand="0" w:evenHBand="0" w:firstRowFirstColumn="0" w:firstRowLastColumn="0" w:lastRowFirstColumn="0" w:lastRowLastColumn="0"/>
            </w:pPr>
            <w:r w:rsidRPr="00933F48">
              <w:t>KSZ</w:t>
            </w:r>
          </w:p>
        </w:tc>
      </w:tr>
      <w:tr w:rsidR="00655909"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655909" w:rsidRPr="00C04B37" w:rsidRDefault="00655909" w:rsidP="00655909">
            <w:pPr>
              <w:rPr>
                <w:b w:val="0"/>
                <w:rPrChange w:id="1" w:author="Raf Walravens (KSZ-BCSS)" w:date="2023-04-12T11:57:00Z">
                  <w:rPr>
                    <w:b w:val="0"/>
                  </w:rPr>
                </w:rPrChange>
              </w:rPr>
            </w:pPr>
            <w:bookmarkStart w:id="2" w:name="_GoBack" w:colFirst="0" w:colLast="0"/>
            <w:r w:rsidRPr="00C04B37">
              <w:rPr>
                <w:b w:val="0"/>
                <w:rPrChange w:id="3" w:author="Raf Walravens (KSZ-BCSS)" w:date="2023-04-12T11:57:00Z">
                  <w:rPr/>
                </w:rPrChange>
              </w:rPr>
              <w:t>1.4</w:t>
            </w:r>
          </w:p>
        </w:tc>
        <w:tc>
          <w:tcPr>
            <w:tcW w:w="1278" w:type="dxa"/>
          </w:tcPr>
          <w:p w:rsidR="00655909" w:rsidRPr="00933F48" w:rsidRDefault="00655909" w:rsidP="00655909">
            <w:pPr>
              <w:cnfStyle w:val="000000000000" w:firstRow="0" w:lastRow="0" w:firstColumn="0" w:lastColumn="0" w:oddVBand="0" w:evenVBand="0" w:oddHBand="0" w:evenHBand="0" w:firstRowFirstColumn="0" w:firstRowLastColumn="0" w:lastRowFirstColumn="0" w:lastRowLastColumn="0"/>
            </w:pPr>
            <w:r>
              <w:t>07/03/2023</w:t>
            </w:r>
          </w:p>
        </w:tc>
        <w:tc>
          <w:tcPr>
            <w:tcW w:w="5526" w:type="dxa"/>
          </w:tcPr>
          <w:p w:rsidR="00655909" w:rsidRPr="00933F48" w:rsidRDefault="00655909" w:rsidP="00655909">
            <w:pPr>
              <w:cnfStyle w:val="000000000000" w:firstRow="0" w:lastRow="0" w:firstColumn="0" w:lastColumn="0" w:oddVBand="0" w:evenVBand="0" w:oddHBand="0" w:evenHBand="0" w:firstRowFirstColumn="0" w:firstRowLastColumn="0" w:lastRowFirstColumn="0" w:lastRowLastColumn="0"/>
            </w:pPr>
            <w:r>
              <w:t>Toevoeging van data groep foreignMinorGuardians</w:t>
            </w:r>
          </w:p>
        </w:tc>
        <w:tc>
          <w:tcPr>
            <w:tcW w:w="1593" w:type="dxa"/>
          </w:tcPr>
          <w:p w:rsidR="00655909" w:rsidRPr="00933F48" w:rsidRDefault="00655909" w:rsidP="00655909">
            <w:pPr>
              <w:cnfStyle w:val="000000000000" w:firstRow="0" w:lastRow="0" w:firstColumn="0" w:lastColumn="0" w:oddVBand="0" w:evenVBand="0" w:oddHBand="0" w:evenHBand="0" w:firstRowFirstColumn="0" w:firstRowLastColumn="0" w:lastRowFirstColumn="0" w:lastRowLastColumn="0"/>
            </w:pPr>
            <w:r>
              <w:t>KSZ</w:t>
            </w:r>
          </w:p>
        </w:tc>
      </w:tr>
      <w:tr w:rsidR="00BF46C8" w:rsidRPr="00135461" w:rsidTr="000574B6">
        <w:tc>
          <w:tcPr>
            <w:cnfStyle w:val="001000000000" w:firstRow="0" w:lastRow="0" w:firstColumn="1" w:lastColumn="0" w:oddVBand="0" w:evenVBand="0" w:oddHBand="0" w:evenHBand="0" w:firstRowFirstColumn="0" w:firstRowLastColumn="0" w:lastRowFirstColumn="0" w:lastRowLastColumn="0"/>
            <w:tcW w:w="959" w:type="dxa"/>
          </w:tcPr>
          <w:p w:rsidR="00BF46C8" w:rsidRPr="00C04B37" w:rsidRDefault="00BF46C8" w:rsidP="00655909">
            <w:pPr>
              <w:rPr>
                <w:b w:val="0"/>
                <w:rPrChange w:id="4" w:author="Raf Walravens (KSZ-BCSS)" w:date="2023-04-12T11:57:00Z">
                  <w:rPr/>
                </w:rPrChange>
              </w:rPr>
            </w:pPr>
            <w:r w:rsidRPr="00C04B37">
              <w:rPr>
                <w:b w:val="0"/>
                <w:rPrChange w:id="5" w:author="Raf Walravens (KSZ-BCSS)" w:date="2023-04-12T11:57:00Z">
                  <w:rPr/>
                </w:rPrChange>
              </w:rPr>
              <w:t>1.4.1</w:t>
            </w:r>
          </w:p>
        </w:tc>
        <w:tc>
          <w:tcPr>
            <w:tcW w:w="1278" w:type="dxa"/>
          </w:tcPr>
          <w:p w:rsidR="00BF46C8" w:rsidRDefault="00BF46C8" w:rsidP="00655909">
            <w:pPr>
              <w:cnfStyle w:val="000000000000" w:firstRow="0" w:lastRow="0" w:firstColumn="0" w:lastColumn="0" w:oddVBand="0" w:evenVBand="0" w:oddHBand="0" w:evenHBand="0" w:firstRowFirstColumn="0" w:firstRowLastColumn="0" w:lastRowFirstColumn="0" w:lastRowLastColumn="0"/>
            </w:pPr>
            <w:r>
              <w:t>12/04/2023</w:t>
            </w:r>
          </w:p>
        </w:tc>
        <w:tc>
          <w:tcPr>
            <w:tcW w:w="5526" w:type="dxa"/>
          </w:tcPr>
          <w:p w:rsidR="00BF46C8" w:rsidRDefault="00BF46C8" w:rsidP="00655909">
            <w:pPr>
              <w:cnfStyle w:val="000000000000" w:firstRow="0" w:lastRow="0" w:firstColumn="0" w:lastColumn="0" w:oddVBand="0" w:evenVBand="0" w:oddHBand="0" w:evenHBand="0" w:firstRowFirstColumn="0" w:firstRowLastColumn="0" w:lastRowFirstColumn="0" w:lastRowLastColumn="0"/>
            </w:pPr>
            <w:r>
              <w:t>Rechtsbekwaamheid &gt; Handelingsbekwaamheid</w:t>
            </w:r>
          </w:p>
        </w:tc>
        <w:tc>
          <w:tcPr>
            <w:tcW w:w="1593" w:type="dxa"/>
          </w:tcPr>
          <w:p w:rsidR="00BF46C8" w:rsidRDefault="00BF46C8" w:rsidP="00655909">
            <w:pPr>
              <w:cnfStyle w:val="000000000000" w:firstRow="0" w:lastRow="0" w:firstColumn="0" w:lastColumn="0" w:oddVBand="0" w:evenVBand="0" w:oddHBand="0" w:evenHBand="0" w:firstRowFirstColumn="0" w:firstRowLastColumn="0" w:lastRowFirstColumn="0" w:lastRowLastColumn="0"/>
            </w:pPr>
            <w:r>
              <w:t>KSZ</w:t>
            </w:r>
          </w:p>
        </w:tc>
      </w:tr>
    </w:tbl>
    <w:bookmarkEnd w:id="2"/>
    <w:p w:rsidR="005563CE" w:rsidRPr="00135461" w:rsidRDefault="005563CE" w:rsidP="005563CE">
      <w:pPr>
        <w:spacing w:before="240" w:after="0" w:line="240" w:lineRule="auto"/>
        <w:rPr>
          <w:u w:val="single"/>
        </w:rPr>
      </w:pPr>
      <w:r w:rsidRPr="00135461">
        <w:rPr>
          <w:u w:val="single"/>
        </w:rPr>
        <w:t>Deelnemers:</w:t>
      </w:r>
    </w:p>
    <w:p w:rsidR="005563CE" w:rsidRPr="00135461" w:rsidRDefault="005563CE" w:rsidP="005563CE">
      <w:pPr>
        <w:pStyle w:val="ListParagraph"/>
        <w:numPr>
          <w:ilvl w:val="0"/>
          <w:numId w:val="5"/>
        </w:numPr>
        <w:spacing w:after="0" w:line="240" w:lineRule="auto"/>
      </w:pPr>
    </w:p>
    <w:p w:rsidR="005563CE" w:rsidRPr="00135461" w:rsidRDefault="005563CE" w:rsidP="005563CE">
      <w:pPr>
        <w:spacing w:after="0" w:line="240" w:lineRule="auto"/>
      </w:pPr>
    </w:p>
    <w:p w:rsidR="005563CE" w:rsidRPr="00135461" w:rsidRDefault="005563CE" w:rsidP="005563CE">
      <w:pPr>
        <w:rPr>
          <w:b/>
          <w:color w:val="585858"/>
          <w:sz w:val="28"/>
        </w:rPr>
      </w:pPr>
      <w:bookmarkStart w:id="6" w:name="_Toc391022849"/>
      <w:r w:rsidRPr="00135461">
        <w:rPr>
          <w:b/>
          <w:color w:val="585858"/>
          <w:sz w:val="28"/>
        </w:rPr>
        <w:t>Aanverwante documenten</w:t>
      </w:r>
      <w:bookmarkEnd w:id="6"/>
    </w:p>
    <w:tbl>
      <w:tblPr>
        <w:tblStyle w:val="BCSSTable"/>
        <w:tblW w:w="9356" w:type="dxa"/>
        <w:tblInd w:w="108" w:type="dxa"/>
        <w:tblLook w:val="04A0" w:firstRow="1" w:lastRow="0" w:firstColumn="1" w:lastColumn="0" w:noHBand="0" w:noVBand="1"/>
      </w:tblPr>
      <w:tblGrid>
        <w:gridCol w:w="7054"/>
        <w:gridCol w:w="2302"/>
      </w:tblGrid>
      <w:tr w:rsidR="005563CE"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135461" w:rsidRDefault="005563CE" w:rsidP="007E19EE">
            <w:r w:rsidRPr="00135461">
              <w:t>Document</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r w:rsidRPr="00135461">
              <w:rPr>
                <w:b w:val="0"/>
              </w:rPr>
              <w:t>PID van het project</w:t>
            </w:r>
          </w:p>
          <w:p w:rsidR="00DB290A" w:rsidRPr="0077277A" w:rsidRDefault="0077277A" w:rsidP="00DB290A">
            <w:pPr>
              <w:pStyle w:val="ListParagraph"/>
              <w:rPr>
                <w:b w:val="0"/>
              </w:rPr>
            </w:pPr>
            <w:r>
              <w:rPr>
                <w:b w:val="0"/>
                <w:color w:val="auto"/>
              </w:rPr>
              <w:t>PID_AdditionalNRData</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rsidR="00DB290A" w:rsidRPr="00135461" w:rsidRDefault="00DB290A" w:rsidP="0039690F">
            <w:pPr>
              <w:pStyle w:val="ListParagraph"/>
              <w:rPr>
                <w:b w:val="0"/>
              </w:rPr>
            </w:pPr>
            <w:r w:rsidRPr="00135461">
              <w:rPr>
                <w:b w:val="0"/>
              </w:rPr>
              <w:t>Rubriek: Diensten en support / Projectaanpak / Dienstgeoriënteerde architectuur</w:t>
            </w:r>
          </w:p>
          <w:p w:rsidR="00DB290A" w:rsidRPr="00135461" w:rsidRDefault="00DB290A" w:rsidP="0039690F">
            <w:pPr>
              <w:pStyle w:val="ListParagraph"/>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7" w:name="_Ref396379829"/>
            <w:r w:rsidRPr="00135461">
              <w:rPr>
                <w:b w:val="0"/>
              </w:rPr>
              <w:t>Algemene documentatie met betrekking tot de berichtdefinities van de KSZ</w:t>
            </w:r>
            <w:bookmarkEnd w:id="7"/>
          </w:p>
          <w:p w:rsidR="00DB290A" w:rsidRPr="00135461" w:rsidRDefault="00AC26DD" w:rsidP="0039690F">
            <w:pPr>
              <w:pStyle w:val="ListParagraph"/>
              <w:rPr>
                <w:b w:val="0"/>
              </w:rPr>
            </w:pPr>
            <w:hyperlink r:id="rId9" w:history="1">
              <w:r w:rsidR="00D44BD1" w:rsidRPr="00135461">
                <w:rPr>
                  <w:rStyle w:val="Hyperlink"/>
                  <w:b w:val="0"/>
                </w:rPr>
                <w:t>Berichtdefinities van de KSZ-diensten</w:t>
              </w:r>
            </w:hyperlink>
          </w:p>
          <w:p w:rsidR="00DB290A" w:rsidRPr="00135461" w:rsidRDefault="00DB290A" w:rsidP="0039690F">
            <w:pPr>
              <w:tabs>
                <w:tab w:val="left" w:pos="1473"/>
              </w:tabs>
              <w:rPr>
                <w:b w:val="0"/>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rPr>
                <w:b w:val="0"/>
              </w:rPr>
            </w:pPr>
            <w:bookmarkStart w:id="8" w:name="_Ref396480711"/>
            <w:r w:rsidRPr="00135461">
              <w:rPr>
                <w:b w:val="0"/>
              </w:rPr>
              <w:t xml:space="preserve">Beschrijving van de dienstgeoriënteerde architectuur van de KSZ </w:t>
            </w:r>
          </w:p>
          <w:p w:rsidR="00DB290A" w:rsidRPr="00135461" w:rsidRDefault="00AC26DD" w:rsidP="0039690F">
            <w:pPr>
              <w:pStyle w:val="ListParagraph"/>
              <w:rPr>
                <w:b w:val="0"/>
                <w:sz w:val="16"/>
                <w:szCs w:val="16"/>
              </w:rPr>
            </w:pPr>
            <w:hyperlink r:id="rId10" w:history="1">
              <w:r w:rsidR="00D44BD1" w:rsidRPr="00135461">
                <w:rPr>
                  <w:rStyle w:val="Hyperlink"/>
                  <w:b w:val="0"/>
                </w:rPr>
                <w:t>Documentatie m.b.t. de dienstgeoriënteerde architectuur</w:t>
              </w:r>
            </w:hyperlink>
            <w:bookmarkEnd w:id="8"/>
          </w:p>
          <w:p w:rsidR="00DB290A" w:rsidRPr="00135461" w:rsidRDefault="00DB290A" w:rsidP="0039690F">
            <w:pPr>
              <w:pStyle w:val="ListParagraph"/>
              <w:rPr>
                <w:b w:val="0"/>
                <w:sz w:val="16"/>
                <w:szCs w:val="16"/>
              </w:rPr>
            </w:pPr>
            <w:r w:rsidRPr="00135461">
              <w:rPr>
                <w:b w:val="0"/>
                <w:sz w:val="16"/>
                <w:szCs w:val="16"/>
              </w:rPr>
              <w:t xml:space="preserve"> </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DB290A">
            <w:pPr>
              <w:pStyle w:val="ListParagraph"/>
              <w:numPr>
                <w:ilvl w:val="0"/>
                <w:numId w:val="23"/>
              </w:numPr>
              <w:jc w:val="left"/>
              <w:rPr>
                <w:b w:val="0"/>
              </w:rPr>
            </w:pPr>
            <w:bookmarkStart w:id="9" w:name="_Ref396481021"/>
            <w:r w:rsidRPr="00135461">
              <w:rPr>
                <w:b w:val="0"/>
              </w:rPr>
              <w:t>Lijst van acties om toegang te krijgen tot het webserviceplatform van de KSZ en om de connectie te testen</w:t>
            </w:r>
            <w:bookmarkEnd w:id="9"/>
          </w:p>
          <w:p w:rsidR="00DB290A" w:rsidRPr="00135461" w:rsidRDefault="00AC26DD" w:rsidP="0039690F">
            <w:pPr>
              <w:pStyle w:val="ListParagraph"/>
              <w:jc w:val="left"/>
              <w:rPr>
                <w:b w:val="0"/>
              </w:rPr>
            </w:pPr>
            <w:hyperlink r:id="rId11" w:history="1">
              <w:r w:rsidR="00D44BD1" w:rsidRPr="00135461">
                <w:rPr>
                  <w:rStyle w:val="Hyperlink"/>
                  <w:b w:val="0"/>
                </w:rPr>
                <w:t>Toegang tot de SOA-infrastructuur van de KSZ</w:t>
              </w:r>
            </w:hyperlink>
          </w:p>
          <w:p w:rsidR="00DB290A" w:rsidRPr="00135461" w:rsidRDefault="00DB290A" w:rsidP="0039690F">
            <w:pPr>
              <w:rPr>
                <w:b w:val="0"/>
                <w:color w:val="0000FF"/>
                <w:sz w:val="16"/>
                <w:u w:val="single"/>
              </w:rPr>
            </w:pP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bl>
    <w:p w:rsidR="005563CE" w:rsidRPr="00135461" w:rsidRDefault="005563CE" w:rsidP="005563CE"/>
    <w:p w:rsidR="005563CE" w:rsidRPr="00135461" w:rsidRDefault="005563CE" w:rsidP="005563CE"/>
    <w:p w:rsidR="005563CE" w:rsidRPr="00135461" w:rsidRDefault="005563CE" w:rsidP="005563CE"/>
    <w:p w:rsidR="002E2255" w:rsidRPr="003A1CAC" w:rsidRDefault="005563CE" w:rsidP="003A1CAC">
      <w:pPr>
        <w:rPr>
          <w:b/>
          <w:color w:val="585858"/>
          <w:sz w:val="28"/>
        </w:rPr>
      </w:pPr>
      <w:bookmarkStart w:id="10" w:name="_Toc417982080"/>
      <w:bookmarkStart w:id="11" w:name="_Toc417982309"/>
      <w:r w:rsidRPr="003A1CAC">
        <w:rPr>
          <w:b/>
          <w:color w:val="585858"/>
          <w:sz w:val="28"/>
        </w:rPr>
        <w:t>Inhoudsopgave</w:t>
      </w:r>
      <w:bookmarkEnd w:id="10"/>
      <w:bookmarkEnd w:id="11"/>
    </w:p>
    <w:p w:rsidR="00600FA6" w:rsidRDefault="00C7260D">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29339029" w:history="1">
        <w:r w:rsidR="00600FA6" w:rsidRPr="00FB43C2">
          <w:rPr>
            <w:rStyle w:val="Hyperlink"/>
            <w:noProof/>
          </w:rPr>
          <w:t>1</w:t>
        </w:r>
        <w:r w:rsidR="00600FA6">
          <w:rPr>
            <w:rFonts w:eastAsiaTheme="minorEastAsia"/>
            <w:b w:val="0"/>
            <w:bCs w:val="0"/>
            <w:caps w:val="0"/>
            <w:noProof/>
            <w:sz w:val="22"/>
            <w:szCs w:val="22"/>
            <w:lang w:val="en-US"/>
          </w:rPr>
          <w:tab/>
        </w:r>
        <w:r w:rsidR="00600FA6" w:rsidRPr="00FB43C2">
          <w:rPr>
            <w:rStyle w:val="Hyperlink"/>
            <w:noProof/>
          </w:rPr>
          <w:t>Doel van het document</w:t>
        </w:r>
        <w:r w:rsidR="00600FA6">
          <w:rPr>
            <w:noProof/>
            <w:webHidden/>
          </w:rPr>
          <w:tab/>
        </w:r>
        <w:r w:rsidR="00600FA6">
          <w:rPr>
            <w:noProof/>
            <w:webHidden/>
          </w:rPr>
          <w:fldChar w:fldCharType="begin"/>
        </w:r>
        <w:r w:rsidR="00600FA6">
          <w:rPr>
            <w:noProof/>
            <w:webHidden/>
          </w:rPr>
          <w:instrText xml:space="preserve"> PAGEREF _Toc129339029 \h </w:instrText>
        </w:r>
        <w:r w:rsidR="00600FA6">
          <w:rPr>
            <w:noProof/>
            <w:webHidden/>
          </w:rPr>
        </w:r>
        <w:r w:rsidR="00600FA6">
          <w:rPr>
            <w:noProof/>
            <w:webHidden/>
          </w:rPr>
          <w:fldChar w:fldCharType="separate"/>
        </w:r>
        <w:r w:rsidR="00600FA6">
          <w:rPr>
            <w:noProof/>
            <w:webHidden/>
          </w:rPr>
          <w:t>3</w:t>
        </w:r>
        <w:r w:rsidR="00600FA6">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30" w:history="1">
        <w:r w:rsidRPr="00FB43C2">
          <w:rPr>
            <w:rStyle w:val="Hyperlink"/>
            <w:noProof/>
          </w:rPr>
          <w:t>2</w:t>
        </w:r>
        <w:r>
          <w:rPr>
            <w:rFonts w:eastAsiaTheme="minorEastAsia"/>
            <w:b w:val="0"/>
            <w:bCs w:val="0"/>
            <w:caps w:val="0"/>
            <w:noProof/>
            <w:sz w:val="22"/>
            <w:szCs w:val="22"/>
            <w:lang w:val="en-US"/>
          </w:rPr>
          <w:tab/>
        </w:r>
        <w:r w:rsidRPr="00FB43C2">
          <w:rPr>
            <w:rStyle w:val="Hyperlink"/>
            <w:noProof/>
          </w:rPr>
          <w:t>Afkortingen</w:t>
        </w:r>
        <w:r>
          <w:rPr>
            <w:noProof/>
            <w:webHidden/>
          </w:rPr>
          <w:tab/>
        </w:r>
        <w:r>
          <w:rPr>
            <w:noProof/>
            <w:webHidden/>
          </w:rPr>
          <w:fldChar w:fldCharType="begin"/>
        </w:r>
        <w:r>
          <w:rPr>
            <w:noProof/>
            <w:webHidden/>
          </w:rPr>
          <w:instrText xml:space="preserve"> PAGEREF _Toc129339030 \h </w:instrText>
        </w:r>
        <w:r>
          <w:rPr>
            <w:noProof/>
            <w:webHidden/>
          </w:rPr>
        </w:r>
        <w:r>
          <w:rPr>
            <w:noProof/>
            <w:webHidden/>
          </w:rPr>
          <w:fldChar w:fldCharType="separate"/>
        </w:r>
        <w:r>
          <w:rPr>
            <w:noProof/>
            <w:webHidden/>
          </w:rPr>
          <w:t>3</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31" w:history="1">
        <w:r w:rsidRPr="00FB43C2">
          <w:rPr>
            <w:rStyle w:val="Hyperlink"/>
            <w:noProof/>
          </w:rPr>
          <w:t>3</w:t>
        </w:r>
        <w:r>
          <w:rPr>
            <w:rFonts w:eastAsiaTheme="minorEastAsia"/>
            <w:b w:val="0"/>
            <w:bCs w:val="0"/>
            <w:caps w:val="0"/>
            <w:noProof/>
            <w:sz w:val="22"/>
            <w:szCs w:val="22"/>
            <w:lang w:val="en-US"/>
          </w:rPr>
          <w:tab/>
        </w:r>
        <w:r w:rsidRPr="00FB43C2">
          <w:rPr>
            <w:rStyle w:val="Hyperlink"/>
            <w:noProof/>
          </w:rPr>
          <w:t>Overzicht van de dienst</w:t>
        </w:r>
        <w:r>
          <w:rPr>
            <w:noProof/>
            <w:webHidden/>
          </w:rPr>
          <w:tab/>
        </w:r>
        <w:r>
          <w:rPr>
            <w:noProof/>
            <w:webHidden/>
          </w:rPr>
          <w:fldChar w:fldCharType="begin"/>
        </w:r>
        <w:r>
          <w:rPr>
            <w:noProof/>
            <w:webHidden/>
          </w:rPr>
          <w:instrText xml:space="preserve"> PAGEREF _Toc129339031 \h </w:instrText>
        </w:r>
        <w:r>
          <w:rPr>
            <w:noProof/>
            <w:webHidden/>
          </w:rPr>
        </w:r>
        <w:r>
          <w:rPr>
            <w:noProof/>
            <w:webHidden/>
          </w:rPr>
          <w:fldChar w:fldCharType="separate"/>
        </w:r>
        <w:r>
          <w:rPr>
            <w:noProof/>
            <w:webHidden/>
          </w:rPr>
          <w:t>3</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2" w:history="1">
        <w:r w:rsidRPr="00FB43C2">
          <w:rPr>
            <w:rStyle w:val="Hyperlink"/>
            <w:noProof/>
          </w:rPr>
          <w:t>3.1</w:t>
        </w:r>
        <w:r>
          <w:rPr>
            <w:rFonts w:eastAsiaTheme="minorEastAsia"/>
            <w:smallCaps w:val="0"/>
            <w:noProof/>
            <w:sz w:val="22"/>
            <w:szCs w:val="22"/>
            <w:lang w:val="en-US"/>
          </w:rPr>
          <w:tab/>
        </w:r>
        <w:r w:rsidRPr="00FB43C2">
          <w:rPr>
            <w:rStyle w:val="Hyperlink"/>
            <w:noProof/>
          </w:rPr>
          <w:t>Context</w:t>
        </w:r>
        <w:r>
          <w:rPr>
            <w:noProof/>
            <w:webHidden/>
          </w:rPr>
          <w:tab/>
        </w:r>
        <w:r>
          <w:rPr>
            <w:noProof/>
            <w:webHidden/>
          </w:rPr>
          <w:fldChar w:fldCharType="begin"/>
        </w:r>
        <w:r>
          <w:rPr>
            <w:noProof/>
            <w:webHidden/>
          </w:rPr>
          <w:instrText xml:space="preserve"> PAGEREF _Toc129339032 \h </w:instrText>
        </w:r>
        <w:r>
          <w:rPr>
            <w:noProof/>
            <w:webHidden/>
          </w:rPr>
        </w:r>
        <w:r>
          <w:rPr>
            <w:noProof/>
            <w:webHidden/>
          </w:rPr>
          <w:fldChar w:fldCharType="separate"/>
        </w:r>
        <w:r>
          <w:rPr>
            <w:noProof/>
            <w:webHidden/>
          </w:rPr>
          <w:t>3</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3" w:history="1">
        <w:r w:rsidRPr="00FB43C2">
          <w:rPr>
            <w:rStyle w:val="Hyperlink"/>
            <w:noProof/>
          </w:rPr>
          <w:t>3.2</w:t>
        </w:r>
        <w:r>
          <w:rPr>
            <w:rFonts w:eastAsiaTheme="minorEastAsia"/>
            <w:smallCaps w:val="0"/>
            <w:noProof/>
            <w:sz w:val="22"/>
            <w:szCs w:val="22"/>
            <w:lang w:val="en-US"/>
          </w:rPr>
          <w:tab/>
        </w:r>
        <w:r w:rsidRPr="00FB43C2">
          <w:rPr>
            <w:rStyle w:val="Hyperlink"/>
            <w:noProof/>
          </w:rPr>
          <w:t>Globaal overzicht van de uitgewisselde gegevens</w:t>
        </w:r>
        <w:r>
          <w:rPr>
            <w:noProof/>
            <w:webHidden/>
          </w:rPr>
          <w:tab/>
        </w:r>
        <w:r>
          <w:rPr>
            <w:noProof/>
            <w:webHidden/>
          </w:rPr>
          <w:fldChar w:fldCharType="begin"/>
        </w:r>
        <w:r>
          <w:rPr>
            <w:noProof/>
            <w:webHidden/>
          </w:rPr>
          <w:instrText xml:space="preserve"> PAGEREF _Toc129339033 \h </w:instrText>
        </w:r>
        <w:r>
          <w:rPr>
            <w:noProof/>
            <w:webHidden/>
          </w:rPr>
        </w:r>
        <w:r>
          <w:rPr>
            <w:noProof/>
            <w:webHidden/>
          </w:rPr>
          <w:fldChar w:fldCharType="separate"/>
        </w:r>
        <w:r>
          <w:rPr>
            <w:noProof/>
            <w:webHidden/>
          </w:rPr>
          <w:t>4</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4" w:history="1">
        <w:r w:rsidRPr="00FB43C2">
          <w:rPr>
            <w:rStyle w:val="Hyperlink"/>
            <w:noProof/>
          </w:rPr>
          <w:t>3.3</w:t>
        </w:r>
        <w:r>
          <w:rPr>
            <w:rFonts w:eastAsiaTheme="minorEastAsia"/>
            <w:smallCaps w:val="0"/>
            <w:noProof/>
            <w:sz w:val="22"/>
            <w:szCs w:val="22"/>
            <w:lang w:val="en-US"/>
          </w:rPr>
          <w:tab/>
        </w:r>
        <w:r w:rsidRPr="00FB43C2">
          <w:rPr>
            <w:rStyle w:val="Hyperlink"/>
            <w:noProof/>
          </w:rPr>
          <w:t>Algemeen verloop</w:t>
        </w:r>
        <w:r>
          <w:rPr>
            <w:noProof/>
            <w:webHidden/>
          </w:rPr>
          <w:tab/>
        </w:r>
        <w:r>
          <w:rPr>
            <w:noProof/>
            <w:webHidden/>
          </w:rPr>
          <w:fldChar w:fldCharType="begin"/>
        </w:r>
        <w:r>
          <w:rPr>
            <w:noProof/>
            <w:webHidden/>
          </w:rPr>
          <w:instrText xml:space="preserve"> PAGEREF _Toc129339034 \h </w:instrText>
        </w:r>
        <w:r>
          <w:rPr>
            <w:noProof/>
            <w:webHidden/>
          </w:rPr>
        </w:r>
        <w:r>
          <w:rPr>
            <w:noProof/>
            <w:webHidden/>
          </w:rPr>
          <w:fldChar w:fldCharType="separate"/>
        </w:r>
        <w:r>
          <w:rPr>
            <w:noProof/>
            <w:webHidden/>
          </w:rPr>
          <w:t>5</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5" w:history="1">
        <w:r w:rsidRPr="00FB43C2">
          <w:rPr>
            <w:rStyle w:val="Hyperlink"/>
            <w:noProof/>
          </w:rPr>
          <w:t>3.4</w:t>
        </w:r>
        <w:r>
          <w:rPr>
            <w:rFonts w:eastAsiaTheme="minorEastAsia"/>
            <w:smallCaps w:val="0"/>
            <w:noProof/>
            <w:sz w:val="22"/>
            <w:szCs w:val="22"/>
            <w:lang w:val="en-US"/>
          </w:rPr>
          <w:tab/>
        </w:r>
        <w:r w:rsidRPr="00FB43C2">
          <w:rPr>
            <w:rStyle w:val="Hyperlink"/>
            <w:noProof/>
          </w:rPr>
          <w:t>Stappen van de verwerking bij de KSZ</w:t>
        </w:r>
        <w:r>
          <w:rPr>
            <w:noProof/>
            <w:webHidden/>
          </w:rPr>
          <w:tab/>
        </w:r>
        <w:r>
          <w:rPr>
            <w:noProof/>
            <w:webHidden/>
          </w:rPr>
          <w:fldChar w:fldCharType="begin"/>
        </w:r>
        <w:r>
          <w:rPr>
            <w:noProof/>
            <w:webHidden/>
          </w:rPr>
          <w:instrText xml:space="preserve"> PAGEREF _Toc129339035 \h </w:instrText>
        </w:r>
        <w:r>
          <w:rPr>
            <w:noProof/>
            <w:webHidden/>
          </w:rPr>
        </w:r>
        <w:r>
          <w:rPr>
            <w:noProof/>
            <w:webHidden/>
          </w:rPr>
          <w:fldChar w:fldCharType="separate"/>
        </w:r>
        <w:r>
          <w:rPr>
            <w:noProof/>
            <w:webHidden/>
          </w:rPr>
          <w:t>6</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36" w:history="1">
        <w:r w:rsidRPr="00FB43C2">
          <w:rPr>
            <w:rStyle w:val="Hyperlink"/>
            <w:noProof/>
          </w:rPr>
          <w:t>4</w:t>
        </w:r>
        <w:r>
          <w:rPr>
            <w:rFonts w:eastAsiaTheme="minorEastAsia"/>
            <w:b w:val="0"/>
            <w:bCs w:val="0"/>
            <w:caps w:val="0"/>
            <w:noProof/>
            <w:sz w:val="22"/>
            <w:szCs w:val="22"/>
            <w:lang w:val="en-US"/>
          </w:rPr>
          <w:tab/>
        </w:r>
        <w:r w:rsidRPr="00FB43C2">
          <w:rPr>
            <w:rStyle w:val="Hyperlink"/>
            <w:noProof/>
          </w:rPr>
          <w:t>Protocol van de dienst</w:t>
        </w:r>
        <w:r>
          <w:rPr>
            <w:noProof/>
            <w:webHidden/>
          </w:rPr>
          <w:tab/>
        </w:r>
        <w:r>
          <w:rPr>
            <w:noProof/>
            <w:webHidden/>
          </w:rPr>
          <w:fldChar w:fldCharType="begin"/>
        </w:r>
        <w:r>
          <w:rPr>
            <w:noProof/>
            <w:webHidden/>
          </w:rPr>
          <w:instrText xml:space="preserve"> PAGEREF _Toc129339036 \h </w:instrText>
        </w:r>
        <w:r>
          <w:rPr>
            <w:noProof/>
            <w:webHidden/>
          </w:rPr>
        </w:r>
        <w:r>
          <w:rPr>
            <w:noProof/>
            <w:webHidden/>
          </w:rPr>
          <w:fldChar w:fldCharType="separate"/>
        </w:r>
        <w:r>
          <w:rPr>
            <w:noProof/>
            <w:webHidden/>
          </w:rPr>
          <w:t>8</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37" w:history="1">
        <w:r w:rsidRPr="00FB43C2">
          <w:rPr>
            <w:rStyle w:val="Hyperlink"/>
            <w:noProof/>
          </w:rPr>
          <w:t>5</w:t>
        </w:r>
        <w:r>
          <w:rPr>
            <w:rFonts w:eastAsiaTheme="minorEastAsia"/>
            <w:b w:val="0"/>
            <w:bCs w:val="0"/>
            <w:caps w:val="0"/>
            <w:noProof/>
            <w:sz w:val="22"/>
            <w:szCs w:val="22"/>
            <w:lang w:val="en-US"/>
          </w:rPr>
          <w:tab/>
        </w:r>
        <w:r w:rsidRPr="00FB43C2">
          <w:rPr>
            <w:rStyle w:val="Hyperlink"/>
            <w:noProof/>
          </w:rPr>
          <w:t>Beschrijving van de uitgewisselde berichten</w:t>
        </w:r>
        <w:r>
          <w:rPr>
            <w:noProof/>
            <w:webHidden/>
          </w:rPr>
          <w:tab/>
        </w:r>
        <w:r>
          <w:rPr>
            <w:noProof/>
            <w:webHidden/>
          </w:rPr>
          <w:fldChar w:fldCharType="begin"/>
        </w:r>
        <w:r>
          <w:rPr>
            <w:noProof/>
            <w:webHidden/>
          </w:rPr>
          <w:instrText xml:space="preserve"> PAGEREF _Toc129339037 \h </w:instrText>
        </w:r>
        <w:r>
          <w:rPr>
            <w:noProof/>
            <w:webHidden/>
          </w:rPr>
        </w:r>
        <w:r>
          <w:rPr>
            <w:noProof/>
            <w:webHidden/>
          </w:rPr>
          <w:fldChar w:fldCharType="separate"/>
        </w:r>
        <w:r>
          <w:rPr>
            <w:noProof/>
            <w:webHidden/>
          </w:rPr>
          <w:t>8</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8" w:history="1">
        <w:r w:rsidRPr="00FB43C2">
          <w:rPr>
            <w:rStyle w:val="Hyperlink"/>
            <w:noProof/>
          </w:rPr>
          <w:t>5.1</w:t>
        </w:r>
        <w:r>
          <w:rPr>
            <w:rFonts w:eastAsiaTheme="minorEastAsia"/>
            <w:smallCaps w:val="0"/>
            <w:noProof/>
            <w:sz w:val="22"/>
            <w:szCs w:val="22"/>
            <w:lang w:val="en-US"/>
          </w:rPr>
          <w:tab/>
        </w:r>
        <w:r w:rsidRPr="00FB43C2">
          <w:rPr>
            <w:rStyle w:val="Hyperlink"/>
            <w:noProof/>
          </w:rPr>
          <w:t>Gemeenschappelijk gedeelte van de verschillende acties</w:t>
        </w:r>
        <w:r>
          <w:rPr>
            <w:noProof/>
            <w:webHidden/>
          </w:rPr>
          <w:tab/>
        </w:r>
        <w:r>
          <w:rPr>
            <w:noProof/>
            <w:webHidden/>
          </w:rPr>
          <w:fldChar w:fldCharType="begin"/>
        </w:r>
        <w:r>
          <w:rPr>
            <w:noProof/>
            <w:webHidden/>
          </w:rPr>
          <w:instrText xml:space="preserve"> PAGEREF _Toc129339038 \h </w:instrText>
        </w:r>
        <w:r>
          <w:rPr>
            <w:noProof/>
            <w:webHidden/>
          </w:rPr>
        </w:r>
        <w:r>
          <w:rPr>
            <w:noProof/>
            <w:webHidden/>
          </w:rPr>
          <w:fldChar w:fldCharType="separate"/>
        </w:r>
        <w:r>
          <w:rPr>
            <w:noProof/>
            <w:webHidden/>
          </w:rPr>
          <w:t>8</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39" w:history="1">
        <w:r w:rsidRPr="00FB43C2">
          <w:rPr>
            <w:rStyle w:val="Hyperlink"/>
            <w:noProof/>
          </w:rPr>
          <w:t>5.2</w:t>
        </w:r>
        <w:r>
          <w:rPr>
            <w:rFonts w:eastAsiaTheme="minorEastAsia"/>
            <w:smallCaps w:val="0"/>
            <w:noProof/>
            <w:sz w:val="22"/>
            <w:szCs w:val="22"/>
            <w:lang w:val="en-US"/>
          </w:rPr>
          <w:tab/>
        </w:r>
        <w:r w:rsidRPr="00FB43C2">
          <w:rPr>
            <w:rStyle w:val="Hyperlink"/>
            <w:noProof/>
          </w:rPr>
          <w:t>consultRepresentation</w:t>
        </w:r>
        <w:r>
          <w:rPr>
            <w:noProof/>
            <w:webHidden/>
          </w:rPr>
          <w:tab/>
        </w:r>
        <w:r>
          <w:rPr>
            <w:noProof/>
            <w:webHidden/>
          </w:rPr>
          <w:fldChar w:fldCharType="begin"/>
        </w:r>
        <w:r>
          <w:rPr>
            <w:noProof/>
            <w:webHidden/>
          </w:rPr>
          <w:instrText xml:space="preserve"> PAGEREF _Toc129339039 \h </w:instrText>
        </w:r>
        <w:r>
          <w:rPr>
            <w:noProof/>
            <w:webHidden/>
          </w:rPr>
        </w:r>
        <w:r>
          <w:rPr>
            <w:noProof/>
            <w:webHidden/>
          </w:rPr>
          <w:fldChar w:fldCharType="separate"/>
        </w:r>
        <w:r>
          <w:rPr>
            <w:noProof/>
            <w:webHidden/>
          </w:rPr>
          <w:t>11</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41" w:history="1">
        <w:r w:rsidRPr="00FB43C2">
          <w:rPr>
            <w:rStyle w:val="Hyperlink"/>
            <w:noProof/>
          </w:rPr>
          <w:t>6</w:t>
        </w:r>
        <w:r>
          <w:rPr>
            <w:rFonts w:eastAsiaTheme="minorEastAsia"/>
            <w:b w:val="0"/>
            <w:bCs w:val="0"/>
            <w:caps w:val="0"/>
            <w:noProof/>
            <w:sz w:val="22"/>
            <w:szCs w:val="22"/>
            <w:lang w:val="en-US"/>
          </w:rPr>
          <w:tab/>
        </w:r>
        <w:r w:rsidRPr="00FB43C2">
          <w:rPr>
            <w:rStyle w:val="Hyperlink"/>
            <w:noProof/>
          </w:rPr>
          <w:t>Status en return codes</w:t>
        </w:r>
        <w:r>
          <w:rPr>
            <w:noProof/>
            <w:webHidden/>
          </w:rPr>
          <w:tab/>
        </w:r>
        <w:r>
          <w:rPr>
            <w:noProof/>
            <w:webHidden/>
          </w:rPr>
          <w:fldChar w:fldCharType="begin"/>
        </w:r>
        <w:r>
          <w:rPr>
            <w:noProof/>
            <w:webHidden/>
          </w:rPr>
          <w:instrText xml:space="preserve"> PAGEREF _Toc129339041 \h </w:instrText>
        </w:r>
        <w:r>
          <w:rPr>
            <w:noProof/>
            <w:webHidden/>
          </w:rPr>
        </w:r>
        <w:r>
          <w:rPr>
            <w:noProof/>
            <w:webHidden/>
          </w:rPr>
          <w:fldChar w:fldCharType="separate"/>
        </w:r>
        <w:r>
          <w:rPr>
            <w:noProof/>
            <w:webHidden/>
          </w:rPr>
          <w:t>15</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2" w:history="1">
        <w:r w:rsidRPr="00FB43C2">
          <w:rPr>
            <w:rStyle w:val="Hyperlink"/>
            <w:noProof/>
          </w:rPr>
          <w:t>6.1</w:t>
        </w:r>
        <w:r>
          <w:rPr>
            <w:rFonts w:eastAsiaTheme="minorEastAsia"/>
            <w:smallCaps w:val="0"/>
            <w:noProof/>
            <w:sz w:val="22"/>
            <w:szCs w:val="22"/>
            <w:lang w:val="en-US"/>
          </w:rPr>
          <w:tab/>
        </w:r>
        <w:r w:rsidRPr="00FB43C2">
          <w:rPr>
            <w:rStyle w:val="Hyperlink"/>
            <w:noProof/>
          </w:rPr>
          <w:t>Business</w:t>
        </w:r>
        <w:r>
          <w:rPr>
            <w:noProof/>
            <w:webHidden/>
          </w:rPr>
          <w:tab/>
        </w:r>
        <w:r>
          <w:rPr>
            <w:noProof/>
            <w:webHidden/>
          </w:rPr>
          <w:fldChar w:fldCharType="begin"/>
        </w:r>
        <w:r>
          <w:rPr>
            <w:noProof/>
            <w:webHidden/>
          </w:rPr>
          <w:instrText xml:space="preserve"> PAGEREF _Toc129339042 \h </w:instrText>
        </w:r>
        <w:r>
          <w:rPr>
            <w:noProof/>
            <w:webHidden/>
          </w:rPr>
        </w:r>
        <w:r>
          <w:rPr>
            <w:noProof/>
            <w:webHidden/>
          </w:rPr>
          <w:fldChar w:fldCharType="separate"/>
        </w:r>
        <w:r>
          <w:rPr>
            <w:noProof/>
            <w:webHidden/>
          </w:rPr>
          <w:t>15</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3" w:history="1">
        <w:r w:rsidRPr="00FB43C2">
          <w:rPr>
            <w:rStyle w:val="Hyperlink"/>
            <w:noProof/>
          </w:rPr>
          <w:t>6.2</w:t>
        </w:r>
        <w:r>
          <w:rPr>
            <w:rFonts w:eastAsiaTheme="minorEastAsia"/>
            <w:smallCaps w:val="0"/>
            <w:noProof/>
            <w:sz w:val="22"/>
            <w:szCs w:val="22"/>
            <w:lang w:val="en-US"/>
          </w:rPr>
          <w:tab/>
        </w:r>
        <w:r w:rsidRPr="00FB43C2">
          <w:rPr>
            <w:rStyle w:val="Hyperlink"/>
            <w:noProof/>
          </w:rPr>
          <w:t>Technisch</w:t>
        </w:r>
        <w:r>
          <w:rPr>
            <w:noProof/>
            <w:webHidden/>
          </w:rPr>
          <w:tab/>
        </w:r>
        <w:r>
          <w:rPr>
            <w:noProof/>
            <w:webHidden/>
          </w:rPr>
          <w:fldChar w:fldCharType="begin"/>
        </w:r>
        <w:r>
          <w:rPr>
            <w:noProof/>
            <w:webHidden/>
          </w:rPr>
          <w:instrText xml:space="preserve"> PAGEREF _Toc129339043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44" w:history="1">
        <w:r w:rsidRPr="00FB43C2">
          <w:rPr>
            <w:rStyle w:val="Hyperlink"/>
            <w:noProof/>
          </w:rPr>
          <w:t>7</w:t>
        </w:r>
        <w:r>
          <w:rPr>
            <w:rFonts w:eastAsiaTheme="minorEastAsia"/>
            <w:b w:val="0"/>
            <w:bCs w:val="0"/>
            <w:caps w:val="0"/>
            <w:noProof/>
            <w:sz w:val="22"/>
            <w:szCs w:val="22"/>
            <w:lang w:val="en-US"/>
          </w:rPr>
          <w:tab/>
        </w:r>
        <w:r w:rsidRPr="00FB43C2">
          <w:rPr>
            <w:rStyle w:val="Hyperlink"/>
            <w:noProof/>
          </w:rPr>
          <w:t>Beschikbaarheid en performantie</w:t>
        </w:r>
        <w:r>
          <w:rPr>
            <w:noProof/>
            <w:webHidden/>
          </w:rPr>
          <w:tab/>
        </w:r>
        <w:r>
          <w:rPr>
            <w:noProof/>
            <w:webHidden/>
          </w:rPr>
          <w:fldChar w:fldCharType="begin"/>
        </w:r>
        <w:r>
          <w:rPr>
            <w:noProof/>
            <w:webHidden/>
          </w:rPr>
          <w:instrText xml:space="preserve"> PAGEREF _Toc129339044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5" w:history="1">
        <w:r w:rsidRPr="00FB43C2">
          <w:rPr>
            <w:rStyle w:val="Hyperlink"/>
            <w:noProof/>
            <w:lang w:val="fr-BE"/>
          </w:rPr>
          <w:t>7.1</w:t>
        </w:r>
        <w:r>
          <w:rPr>
            <w:rFonts w:eastAsiaTheme="minorEastAsia"/>
            <w:smallCaps w:val="0"/>
            <w:noProof/>
            <w:sz w:val="22"/>
            <w:szCs w:val="22"/>
            <w:lang w:val="en-US"/>
          </w:rPr>
          <w:tab/>
        </w:r>
        <w:r w:rsidRPr="00FB43C2">
          <w:rPr>
            <w:rStyle w:val="Hyperlink"/>
            <w:noProof/>
            <w:lang w:val="fr-BE"/>
          </w:rPr>
          <w:t>Volumes en frequentie</w:t>
        </w:r>
        <w:r>
          <w:rPr>
            <w:noProof/>
            <w:webHidden/>
          </w:rPr>
          <w:tab/>
        </w:r>
        <w:r>
          <w:rPr>
            <w:noProof/>
            <w:webHidden/>
          </w:rPr>
          <w:fldChar w:fldCharType="begin"/>
        </w:r>
        <w:r>
          <w:rPr>
            <w:noProof/>
            <w:webHidden/>
          </w:rPr>
          <w:instrText xml:space="preserve"> PAGEREF _Toc129339045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6" w:history="1">
        <w:r w:rsidRPr="00FB43C2">
          <w:rPr>
            <w:rStyle w:val="Hyperlink"/>
            <w:noProof/>
          </w:rPr>
          <w:t>7.2</w:t>
        </w:r>
        <w:r>
          <w:rPr>
            <w:rFonts w:eastAsiaTheme="minorEastAsia"/>
            <w:smallCaps w:val="0"/>
            <w:noProof/>
            <w:sz w:val="22"/>
            <w:szCs w:val="22"/>
            <w:lang w:val="en-US"/>
          </w:rPr>
          <w:tab/>
        </w:r>
        <w:r w:rsidRPr="00FB43C2">
          <w:rPr>
            <w:rStyle w:val="Hyperlink"/>
            <w:noProof/>
          </w:rPr>
          <w:t>Bij problemen</w:t>
        </w:r>
        <w:r>
          <w:rPr>
            <w:noProof/>
            <w:webHidden/>
          </w:rPr>
          <w:tab/>
        </w:r>
        <w:r>
          <w:rPr>
            <w:noProof/>
            <w:webHidden/>
          </w:rPr>
          <w:fldChar w:fldCharType="begin"/>
        </w:r>
        <w:r>
          <w:rPr>
            <w:noProof/>
            <w:webHidden/>
          </w:rPr>
          <w:instrText xml:space="preserve"> PAGEREF _Toc129339046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47" w:history="1">
        <w:r w:rsidRPr="00FB43C2">
          <w:rPr>
            <w:rStyle w:val="Hyperlink"/>
            <w:noProof/>
          </w:rPr>
          <w:t>8</w:t>
        </w:r>
        <w:r>
          <w:rPr>
            <w:rFonts w:eastAsiaTheme="minorEastAsia"/>
            <w:b w:val="0"/>
            <w:bCs w:val="0"/>
            <w:caps w:val="0"/>
            <w:noProof/>
            <w:sz w:val="22"/>
            <w:szCs w:val="22"/>
            <w:lang w:val="en-US"/>
          </w:rPr>
          <w:tab/>
        </w:r>
        <w:r w:rsidRPr="00FB43C2">
          <w:rPr>
            <w:rStyle w:val="Hyperlink"/>
            <w:noProof/>
          </w:rPr>
          <w:t>Best practises</w:t>
        </w:r>
        <w:r>
          <w:rPr>
            <w:noProof/>
            <w:webHidden/>
          </w:rPr>
          <w:tab/>
        </w:r>
        <w:r>
          <w:rPr>
            <w:noProof/>
            <w:webHidden/>
          </w:rPr>
          <w:fldChar w:fldCharType="begin"/>
        </w:r>
        <w:r>
          <w:rPr>
            <w:noProof/>
            <w:webHidden/>
          </w:rPr>
          <w:instrText xml:space="preserve"> PAGEREF _Toc129339047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8" w:history="1">
        <w:r w:rsidRPr="00FB43C2">
          <w:rPr>
            <w:rStyle w:val="Hyperlink"/>
            <w:rFonts w:eastAsia="Calibri"/>
            <w:noProof/>
            <w:lang w:val="fr-BE"/>
          </w:rPr>
          <w:t>8.1</w:t>
        </w:r>
        <w:r>
          <w:rPr>
            <w:rFonts w:eastAsiaTheme="minorEastAsia"/>
            <w:smallCaps w:val="0"/>
            <w:noProof/>
            <w:sz w:val="22"/>
            <w:szCs w:val="22"/>
            <w:lang w:val="en-US"/>
          </w:rPr>
          <w:tab/>
        </w:r>
        <w:r w:rsidRPr="00FB43C2">
          <w:rPr>
            <w:rStyle w:val="Hyperlink"/>
            <w:rFonts w:eastAsia="Calibri"/>
            <w:noProof/>
            <w:lang w:val="fr-BE"/>
          </w:rPr>
          <w:t>Validatie t.o.v. WSDL</w:t>
        </w:r>
        <w:r>
          <w:rPr>
            <w:noProof/>
            <w:webHidden/>
          </w:rPr>
          <w:tab/>
        </w:r>
        <w:r>
          <w:rPr>
            <w:noProof/>
            <w:webHidden/>
          </w:rPr>
          <w:fldChar w:fldCharType="begin"/>
        </w:r>
        <w:r>
          <w:rPr>
            <w:noProof/>
            <w:webHidden/>
          </w:rPr>
          <w:instrText xml:space="preserve"> PAGEREF _Toc129339048 \h </w:instrText>
        </w:r>
        <w:r>
          <w:rPr>
            <w:noProof/>
            <w:webHidden/>
          </w:rPr>
        </w:r>
        <w:r>
          <w:rPr>
            <w:noProof/>
            <w:webHidden/>
          </w:rPr>
          <w:fldChar w:fldCharType="separate"/>
        </w:r>
        <w:r>
          <w:rPr>
            <w:noProof/>
            <w:webHidden/>
          </w:rPr>
          <w:t>16</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49" w:history="1">
        <w:r w:rsidRPr="00FB43C2">
          <w:rPr>
            <w:rStyle w:val="Hyperlink"/>
            <w:noProof/>
          </w:rPr>
          <w:t>8.2</w:t>
        </w:r>
        <w:r>
          <w:rPr>
            <w:rFonts w:eastAsiaTheme="minorEastAsia"/>
            <w:smallCaps w:val="0"/>
            <w:noProof/>
            <w:sz w:val="22"/>
            <w:szCs w:val="22"/>
            <w:lang w:val="en-US"/>
          </w:rPr>
          <w:tab/>
        </w:r>
        <w:r w:rsidRPr="00FB43C2">
          <w:rPr>
            <w:rStyle w:val="Hyperlink"/>
            <w:noProof/>
          </w:rPr>
          <w:t>Datum formaat</w:t>
        </w:r>
        <w:r>
          <w:rPr>
            <w:noProof/>
            <w:webHidden/>
          </w:rPr>
          <w:tab/>
        </w:r>
        <w:r>
          <w:rPr>
            <w:noProof/>
            <w:webHidden/>
          </w:rPr>
          <w:fldChar w:fldCharType="begin"/>
        </w:r>
        <w:r>
          <w:rPr>
            <w:noProof/>
            <w:webHidden/>
          </w:rPr>
          <w:instrText xml:space="preserve"> PAGEREF _Toc129339049 \h </w:instrText>
        </w:r>
        <w:r>
          <w:rPr>
            <w:noProof/>
            <w:webHidden/>
          </w:rPr>
        </w:r>
        <w:r>
          <w:rPr>
            <w:noProof/>
            <w:webHidden/>
          </w:rPr>
          <w:fldChar w:fldCharType="separate"/>
        </w:r>
        <w:r>
          <w:rPr>
            <w:noProof/>
            <w:webHidden/>
          </w:rPr>
          <w:t>17</w:t>
        </w:r>
        <w:r>
          <w:rPr>
            <w:noProof/>
            <w:webHidden/>
          </w:rPr>
          <w:fldChar w:fldCharType="end"/>
        </w:r>
      </w:hyperlink>
    </w:p>
    <w:p w:rsidR="00600FA6" w:rsidRDefault="00600FA6">
      <w:pPr>
        <w:pStyle w:val="TOC1"/>
        <w:rPr>
          <w:rFonts w:eastAsiaTheme="minorEastAsia"/>
          <w:b w:val="0"/>
          <w:bCs w:val="0"/>
          <w:caps w:val="0"/>
          <w:noProof/>
          <w:sz w:val="22"/>
          <w:szCs w:val="22"/>
          <w:lang w:val="en-US"/>
        </w:rPr>
      </w:pPr>
      <w:hyperlink w:anchor="_Toc129339050" w:history="1">
        <w:r w:rsidRPr="00FB43C2">
          <w:rPr>
            <w:rStyle w:val="Hyperlink"/>
            <w:noProof/>
          </w:rPr>
          <w:t>9</w:t>
        </w:r>
        <w:r>
          <w:rPr>
            <w:rFonts w:eastAsiaTheme="minorEastAsia"/>
            <w:b w:val="0"/>
            <w:bCs w:val="0"/>
            <w:caps w:val="0"/>
            <w:noProof/>
            <w:sz w:val="22"/>
            <w:szCs w:val="22"/>
            <w:lang w:val="en-US"/>
          </w:rPr>
          <w:tab/>
        </w:r>
        <w:r w:rsidRPr="00FB43C2">
          <w:rPr>
            <w:rStyle w:val="Hyperlink"/>
            <w:noProof/>
          </w:rPr>
          <w:t>Bijlagen</w:t>
        </w:r>
        <w:r>
          <w:rPr>
            <w:noProof/>
            <w:webHidden/>
          </w:rPr>
          <w:tab/>
        </w:r>
        <w:r>
          <w:rPr>
            <w:noProof/>
            <w:webHidden/>
          </w:rPr>
          <w:fldChar w:fldCharType="begin"/>
        </w:r>
        <w:r>
          <w:rPr>
            <w:noProof/>
            <w:webHidden/>
          </w:rPr>
          <w:instrText xml:space="preserve"> PAGEREF _Toc129339050 \h </w:instrText>
        </w:r>
        <w:r>
          <w:rPr>
            <w:noProof/>
            <w:webHidden/>
          </w:rPr>
        </w:r>
        <w:r>
          <w:rPr>
            <w:noProof/>
            <w:webHidden/>
          </w:rPr>
          <w:fldChar w:fldCharType="separate"/>
        </w:r>
        <w:r>
          <w:rPr>
            <w:noProof/>
            <w:webHidden/>
          </w:rPr>
          <w:t>17</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51" w:history="1">
        <w:r w:rsidRPr="00FB43C2">
          <w:rPr>
            <w:rStyle w:val="Hyperlink"/>
            <w:noProof/>
          </w:rPr>
          <w:t>9.1</w:t>
        </w:r>
        <w:r>
          <w:rPr>
            <w:rFonts w:eastAsiaTheme="minorEastAsia"/>
            <w:smallCaps w:val="0"/>
            <w:noProof/>
            <w:sz w:val="22"/>
            <w:szCs w:val="22"/>
            <w:lang w:val="en-US"/>
          </w:rPr>
          <w:tab/>
        </w:r>
        <w:r w:rsidRPr="00FB43C2">
          <w:rPr>
            <w:rStyle w:val="Hyperlink"/>
            <w:noProof/>
          </w:rPr>
          <w:t>Lijst met codes</w:t>
        </w:r>
        <w:r>
          <w:rPr>
            <w:noProof/>
            <w:webHidden/>
          </w:rPr>
          <w:tab/>
        </w:r>
        <w:r>
          <w:rPr>
            <w:noProof/>
            <w:webHidden/>
          </w:rPr>
          <w:fldChar w:fldCharType="begin"/>
        </w:r>
        <w:r>
          <w:rPr>
            <w:noProof/>
            <w:webHidden/>
          </w:rPr>
          <w:instrText xml:space="preserve"> PAGEREF _Toc129339051 \h </w:instrText>
        </w:r>
        <w:r>
          <w:rPr>
            <w:noProof/>
            <w:webHidden/>
          </w:rPr>
        </w:r>
        <w:r>
          <w:rPr>
            <w:noProof/>
            <w:webHidden/>
          </w:rPr>
          <w:fldChar w:fldCharType="separate"/>
        </w:r>
        <w:r>
          <w:rPr>
            <w:noProof/>
            <w:webHidden/>
          </w:rPr>
          <w:t>17</w:t>
        </w:r>
        <w:r>
          <w:rPr>
            <w:noProof/>
            <w:webHidden/>
          </w:rPr>
          <w:fldChar w:fldCharType="end"/>
        </w:r>
      </w:hyperlink>
    </w:p>
    <w:p w:rsidR="00600FA6" w:rsidRDefault="00600FA6">
      <w:pPr>
        <w:pStyle w:val="TOC2"/>
        <w:tabs>
          <w:tab w:val="left" w:pos="880"/>
        </w:tabs>
        <w:rPr>
          <w:rFonts w:eastAsiaTheme="minorEastAsia"/>
          <w:smallCaps w:val="0"/>
          <w:noProof/>
          <w:sz w:val="22"/>
          <w:szCs w:val="22"/>
          <w:lang w:val="en-US"/>
        </w:rPr>
      </w:pPr>
      <w:hyperlink w:anchor="_Toc129339052" w:history="1">
        <w:r w:rsidRPr="00FB43C2">
          <w:rPr>
            <w:rStyle w:val="Hyperlink"/>
            <w:noProof/>
          </w:rPr>
          <w:t>9.2</w:t>
        </w:r>
        <w:r>
          <w:rPr>
            <w:rFonts w:eastAsiaTheme="minorEastAsia"/>
            <w:smallCaps w:val="0"/>
            <w:noProof/>
            <w:sz w:val="22"/>
            <w:szCs w:val="22"/>
            <w:lang w:val="en-US"/>
          </w:rPr>
          <w:tab/>
        </w:r>
        <w:r w:rsidRPr="00FB43C2">
          <w:rPr>
            <w:rStyle w:val="Hyperlink"/>
            <w:noProof/>
          </w:rPr>
          <w:t>Voorbeelden</w:t>
        </w:r>
        <w:r>
          <w:rPr>
            <w:noProof/>
            <w:webHidden/>
          </w:rPr>
          <w:tab/>
        </w:r>
        <w:r>
          <w:rPr>
            <w:noProof/>
            <w:webHidden/>
          </w:rPr>
          <w:fldChar w:fldCharType="begin"/>
        </w:r>
        <w:r>
          <w:rPr>
            <w:noProof/>
            <w:webHidden/>
          </w:rPr>
          <w:instrText xml:space="preserve"> PAGEREF _Toc129339052 \h </w:instrText>
        </w:r>
        <w:r>
          <w:rPr>
            <w:noProof/>
            <w:webHidden/>
          </w:rPr>
        </w:r>
        <w:r>
          <w:rPr>
            <w:noProof/>
            <w:webHidden/>
          </w:rPr>
          <w:fldChar w:fldCharType="separate"/>
        </w:r>
        <w:r>
          <w:rPr>
            <w:noProof/>
            <w:webHidden/>
          </w:rPr>
          <w:t>19</w:t>
        </w:r>
        <w:r>
          <w:rPr>
            <w:noProof/>
            <w:webHidden/>
          </w:rPr>
          <w:fldChar w:fldCharType="end"/>
        </w:r>
      </w:hyperlink>
    </w:p>
    <w:p w:rsidR="002E7D34" w:rsidRPr="007E19EE" w:rsidRDefault="00C7260D"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135461" w:rsidRDefault="005563CE" w:rsidP="007C4D23">
      <w:pPr>
        <w:pStyle w:val="Heading1"/>
      </w:pPr>
      <w:bookmarkStart w:id="12" w:name="_Toc413917217"/>
      <w:bookmarkStart w:id="13" w:name="_Toc129339029"/>
      <w:r w:rsidRPr="00135461">
        <w:lastRenderedPageBreak/>
        <w:t>Doel van het document</w:t>
      </w:r>
      <w:bookmarkEnd w:id="12"/>
      <w:bookmarkEnd w:id="13"/>
    </w:p>
    <w:p w:rsidR="00EB6572" w:rsidRPr="00135461" w:rsidRDefault="00557A9B" w:rsidP="00731A38">
      <w:r w:rsidRPr="00135461">
        <w:t>Dit document beschrijft de technische specificaties van de webservice</w:t>
      </w:r>
      <w:r w:rsidR="0077277A">
        <w:t xml:space="preserve"> RepresentationService </w:t>
      </w:r>
      <w:r w:rsidRPr="00135461">
        <w:t>van het SOA-platform van de KSZ.</w:t>
      </w:r>
      <w:r w:rsidR="0077277A">
        <w:t xml:space="preserve"> </w:t>
      </w:r>
      <w:r w:rsidR="0077277A" w:rsidRPr="0077277A">
        <w:t>Met deze dienst kunnen de persoonsgegevens in het Rijksregister worden geconsulteerd die betrekking hebben tot de</w:t>
      </w:r>
      <w:r w:rsidR="0077277A">
        <w:t xml:space="preserve"> wettelijke vertegenwoordiging</w:t>
      </w:r>
      <w:r w:rsidR="0077277A">
        <w:rPr>
          <w:rStyle w:val="FootnoteReference"/>
        </w:rPr>
        <w:footnoteReference w:id="1"/>
      </w:r>
      <w:r w:rsidR="0077277A">
        <w:t>.</w:t>
      </w:r>
    </w:p>
    <w:p w:rsidR="00EB6572" w:rsidRPr="00135461" w:rsidRDefault="00CC3205" w:rsidP="00EB6572">
      <w:r w:rsidRPr="00135461">
        <w:t>Het beschrijft de context, de gebruiksvoorwaarden, de functionaliteiten en de acties (request en antwoord) van de dienst. Voor elk type bericht worden er voorbeelden gegeven. Achteraan is een lijst van mogelijke foutcodes toegevoegd.</w:t>
      </w:r>
    </w:p>
    <w:p w:rsidR="00EB6572" w:rsidRPr="00135461" w:rsidRDefault="00EB6572" w:rsidP="00EB6572">
      <w:pPr>
        <w:pStyle w:val="NoSpacing"/>
      </w:pPr>
      <w:r w:rsidRPr="00135461">
        <w:t>Aan de hand van dit document zou de informaticadienst van de klant de KSZ-webservice correct moeten kunnen integreren en gebruiken.</w:t>
      </w:r>
    </w:p>
    <w:p w:rsidR="0086360C" w:rsidRPr="00135461" w:rsidRDefault="0086360C" w:rsidP="00F677FA">
      <w:pPr>
        <w:pStyle w:val="Heading1"/>
      </w:pPr>
      <w:bookmarkStart w:id="14" w:name="_Toc129339030"/>
      <w:bookmarkStart w:id="15" w:name="_Toc413917218"/>
      <w:r w:rsidRPr="00135461">
        <w:t>Afkortingen</w:t>
      </w:r>
      <w:bookmarkEnd w:id="14"/>
    </w:p>
    <w:p w:rsidR="00CB02ED" w:rsidRPr="00135461" w:rsidRDefault="00CB02ED" w:rsidP="00CB02ED">
      <w:pPr>
        <w:pStyle w:val="ListParagraph"/>
        <w:numPr>
          <w:ilvl w:val="0"/>
          <w:numId w:val="24"/>
        </w:numPr>
        <w:spacing w:after="0" w:line="240" w:lineRule="auto"/>
      </w:pPr>
      <w:r w:rsidRPr="00135461">
        <w:rPr>
          <w:b/>
        </w:rPr>
        <w:t>KSZ</w:t>
      </w:r>
      <w:r w:rsidRPr="00135461">
        <w:t>: Kruispuntbank van de Sociale Zekerheid</w:t>
      </w:r>
    </w:p>
    <w:p w:rsidR="00AB41D3" w:rsidRPr="00135461" w:rsidRDefault="00CB02ED" w:rsidP="00AB41D3">
      <w:pPr>
        <w:pStyle w:val="ListParagraph"/>
        <w:numPr>
          <w:ilvl w:val="0"/>
          <w:numId w:val="24"/>
        </w:numPr>
        <w:spacing w:after="0" w:line="240" w:lineRule="auto"/>
      </w:pPr>
      <w:r w:rsidRPr="00135461">
        <w:rPr>
          <w:b/>
        </w:rPr>
        <w:t>INSZ</w:t>
      </w:r>
      <w:r w:rsidRPr="00135461">
        <w:t>: identificatienummer van de sociale zekerheid</w:t>
      </w:r>
    </w:p>
    <w:p w:rsidR="007C4D23" w:rsidRPr="00135461" w:rsidRDefault="00FC0BEF" w:rsidP="005563CE">
      <w:pPr>
        <w:pStyle w:val="Heading1"/>
      </w:pPr>
      <w:bookmarkStart w:id="16" w:name="_Toc129339031"/>
      <w:r w:rsidRPr="00135461">
        <w:t>Overzicht van de dienst</w:t>
      </w:r>
      <w:bookmarkEnd w:id="16"/>
    </w:p>
    <w:p w:rsidR="00B87566" w:rsidRDefault="007A7873" w:rsidP="007C4D23">
      <w:pPr>
        <w:pStyle w:val="Heading2"/>
      </w:pPr>
      <w:bookmarkStart w:id="17" w:name="_Toc129339032"/>
      <w:r w:rsidRPr="00135461">
        <w:t>Context</w:t>
      </w:r>
      <w:bookmarkEnd w:id="17"/>
    </w:p>
    <w:p w:rsidR="0077277A" w:rsidRDefault="0077277A" w:rsidP="0077277A">
      <w:r>
        <w:t>Met de dienst RepresentationService zullen de gegevens m.b.t. de “wettelijke vertegenwoordiging” en “</w:t>
      </w:r>
      <w:r w:rsidR="00BF46C8">
        <w:t>handeling</w:t>
      </w:r>
      <w:r>
        <w:t>sbekwaamheid” in het Rijksregister kunnen worden geconsulteerd. Het gaat om de gegevens in volgende informatietypes:</w:t>
      </w:r>
    </w:p>
    <w:p w:rsidR="0077277A" w:rsidRDefault="0077277A" w:rsidP="0077277A">
      <w:pPr>
        <w:pStyle w:val="ListParagraph"/>
        <w:numPr>
          <w:ilvl w:val="0"/>
          <w:numId w:val="46"/>
        </w:numPr>
        <w:spacing w:after="0" w:line="240" w:lineRule="auto"/>
      </w:pPr>
      <w:r>
        <w:t xml:space="preserve">TI </w:t>
      </w:r>
      <w:r w:rsidRPr="003E124F">
        <w:t>111</w:t>
      </w:r>
      <w:r>
        <w:t xml:space="preserve"> voor 1/09/2014: “Statuut van de persoon die wordt vertegenwoordigd of bijgestaan”</w:t>
      </w:r>
    </w:p>
    <w:p w:rsidR="0077277A" w:rsidRDefault="0077277A" w:rsidP="0077277A">
      <w:pPr>
        <w:pStyle w:val="ListParagraph"/>
        <w:numPr>
          <w:ilvl w:val="0"/>
          <w:numId w:val="46"/>
        </w:numPr>
        <w:spacing w:after="0" w:line="240" w:lineRule="auto"/>
      </w:pPr>
      <w:r>
        <w:t xml:space="preserve">TI 111 na 1/09/2014: </w:t>
      </w:r>
      <w:r w:rsidRPr="003E124F">
        <w:t>“Juridisch statuut van de persoon</w:t>
      </w:r>
      <w:r>
        <w:t>”</w:t>
      </w:r>
    </w:p>
    <w:p w:rsidR="0077277A" w:rsidRPr="003E124F" w:rsidRDefault="0077277A" w:rsidP="0077277A">
      <w:pPr>
        <w:pStyle w:val="ListParagraph"/>
        <w:numPr>
          <w:ilvl w:val="0"/>
          <w:numId w:val="46"/>
        </w:numPr>
        <w:spacing w:after="0" w:line="240" w:lineRule="auto"/>
      </w:pPr>
      <w:r w:rsidRPr="003E124F">
        <w:t xml:space="preserve">TI 113 voor 1/09/2014: </w:t>
      </w:r>
      <w:r>
        <w:t>“De persoon die vertegenwoordigt of bijstaat”</w:t>
      </w:r>
      <w:r w:rsidRPr="003E124F">
        <w:t xml:space="preserve"> </w:t>
      </w:r>
    </w:p>
    <w:p w:rsidR="0077277A" w:rsidRDefault="0077277A" w:rsidP="0077277A">
      <w:pPr>
        <w:pStyle w:val="ListParagraph"/>
        <w:numPr>
          <w:ilvl w:val="0"/>
          <w:numId w:val="46"/>
        </w:numPr>
        <w:spacing w:after="0" w:line="240" w:lineRule="auto"/>
      </w:pPr>
      <w:r w:rsidRPr="003E124F">
        <w:t xml:space="preserve">TI 113 na 1/09/2014: “De naam, de voornaam en het adres van de bewindvoerder over de goederen of van de persoon van wie melding wordt gemaakt in de in artikel 1249, eerste lid, </w:t>
      </w:r>
      <w:r>
        <w:t>van het Gerechtelijk Wet</w:t>
      </w:r>
      <w:r w:rsidRPr="003E124F">
        <w:t>boek bedoelde beslissing</w:t>
      </w:r>
    </w:p>
    <w:p w:rsidR="0077277A" w:rsidRDefault="0077277A" w:rsidP="0077277A">
      <w:pPr>
        <w:pStyle w:val="ListParagraph"/>
        <w:numPr>
          <w:ilvl w:val="0"/>
          <w:numId w:val="46"/>
        </w:numPr>
        <w:spacing w:after="0" w:line="240" w:lineRule="auto"/>
      </w:pPr>
      <w:r w:rsidRPr="003E124F">
        <w:t>TI 113 na 1/09/2014: “Voor niet-ontvoogde minderjarigen: de identiteit van de v</w:t>
      </w:r>
      <w:r>
        <w:t xml:space="preserve">oogd (en de toeziende voogd) </w:t>
      </w:r>
      <w:r w:rsidRPr="003E124F">
        <w:t>of de pleegvoogd</w:t>
      </w:r>
      <w:r>
        <w:t>”</w:t>
      </w:r>
    </w:p>
    <w:p w:rsidR="00CC3968" w:rsidRPr="003E124F" w:rsidRDefault="00CC3968" w:rsidP="0077277A">
      <w:pPr>
        <w:pStyle w:val="ListParagraph"/>
        <w:numPr>
          <w:ilvl w:val="0"/>
          <w:numId w:val="46"/>
        </w:numPr>
        <w:spacing w:after="0" w:line="240" w:lineRule="auto"/>
      </w:pPr>
      <w:r>
        <w:t>TI 128: “Identiteit van de voogd van niet-begeleide minderjarige vreemdeling”</w:t>
      </w:r>
    </w:p>
    <w:p w:rsidR="0077277A" w:rsidRPr="003E124F" w:rsidRDefault="0077277A" w:rsidP="0077277A"/>
    <w:p w:rsidR="0077277A" w:rsidRPr="003E124F" w:rsidRDefault="0077277A" w:rsidP="0077277A">
      <w:r w:rsidRPr="003E124F">
        <w:lastRenderedPageBreak/>
        <w:t>De KSZ-registers bevatten geen gegevens hierover, het is dus niet mogelijk om een consultatie te doen voor Bisnummers. De dienst zal alle gegevens teruggeven, ook de afgesloten gegevens, dus de consultatie met een Rijksregisternummer dat in het RAD-register zit, is wel mogelijk.</w:t>
      </w:r>
    </w:p>
    <w:p w:rsidR="00F147C3" w:rsidRPr="003E124F" w:rsidRDefault="0077277A">
      <w:r>
        <w:t>Er is slechts een operatie “</w:t>
      </w:r>
      <w:r w:rsidRPr="003E124F">
        <w:rPr>
          <w:i/>
          <w:color w:val="000000"/>
          <w:highlight w:val="white"/>
          <w:lang w:eastAsia="fr-BE"/>
        </w:rPr>
        <w:t>consultRepresentation</w:t>
      </w:r>
      <w:r>
        <w:t xml:space="preserve">” voorzien om </w:t>
      </w:r>
      <w:r w:rsidR="00D25880">
        <w:t xml:space="preserve">alle </w:t>
      </w:r>
      <w:r>
        <w:t>informatietypes op te kunnen halen. De sociale partners kunnen opgeven welke informatietypes</w:t>
      </w:r>
      <w:r w:rsidDel="00E63EA9">
        <w:t xml:space="preserve"> </w:t>
      </w:r>
      <w:r>
        <w:t>ze nodig hebben waarna de dienst deze zal doorgeven uit het Rijksregister. De teruggegeven gegevens zijn de volledige gegevens uit het betrokken informatietypes, zowel de open als de afgesloten gegevens. Er is geen mogelijkheid om enkel de voorkomens zonder afsluitingsdatum op te halen.</w:t>
      </w:r>
      <w:r w:rsidR="00F147C3">
        <w:t xml:space="preserve"> </w:t>
      </w:r>
    </w:p>
    <w:p w:rsidR="0077277A" w:rsidRDefault="0077277A" w:rsidP="0077277A">
      <w:r>
        <w:t xml:space="preserve">Deze dienst voert </w:t>
      </w:r>
      <w:r w:rsidRPr="00A576BC">
        <w:rPr>
          <w:b/>
        </w:rPr>
        <w:t>geen interpretatie</w:t>
      </w:r>
      <w:r>
        <w:t xml:space="preserve"> uit op de gegevens aangezien de KSZ geen authentieke bron is van deze gegevens. De verantwoordelijkheid voor de correcte interpretatie van de gegevens ligt volledig bij de klant. Bij vragen over de inhoud van de gegevens is het dan ook aangewezen het Rijksregister rechtstreeks aan te spreken.</w:t>
      </w:r>
    </w:p>
    <w:p w:rsidR="0077277A" w:rsidRDefault="0077277A" w:rsidP="0077277A">
      <w:r>
        <w:t>In de RepresentationService worden de volgende informatietypes aangeboden:</w:t>
      </w:r>
    </w:p>
    <w:tbl>
      <w:tblPr>
        <w:tblStyle w:val="BCSSTable"/>
        <w:tblW w:w="0" w:type="auto"/>
        <w:jc w:val="center"/>
        <w:tblLayout w:type="fixed"/>
        <w:tblLook w:val="04A0" w:firstRow="1" w:lastRow="0" w:firstColumn="1" w:lastColumn="0" w:noHBand="0" w:noVBand="1"/>
      </w:tblPr>
      <w:tblGrid>
        <w:gridCol w:w="2405"/>
        <w:gridCol w:w="1559"/>
        <w:gridCol w:w="5386"/>
      </w:tblGrid>
      <w:tr w:rsidR="00FC5F66" w:rsidRPr="00135461" w:rsidTr="00EB7AC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rsidR="00FC5F66" w:rsidRPr="008074C8" w:rsidRDefault="00FC5F66" w:rsidP="0077277A">
            <w:pPr>
              <w:autoSpaceDE w:val="0"/>
              <w:autoSpaceDN w:val="0"/>
              <w:adjustRightInd w:val="0"/>
              <w:rPr>
                <w:rFonts w:ascii="Calibri" w:hAnsi="Calibri" w:cs="Calibri"/>
                <w:iCs/>
                <w:color w:val="FFFFFF"/>
                <w:lang w:eastAsia="fr-BE"/>
              </w:rPr>
            </w:pPr>
            <w:r>
              <w:rPr>
                <w:rFonts w:ascii="Calibri" w:hAnsi="Calibri" w:cs="Calibri"/>
                <w:iCs/>
                <w:color w:val="FFFFFF"/>
                <w:lang w:eastAsia="fr-BE"/>
              </w:rPr>
              <w:t>Gegevensgroep (dataGroup)</w:t>
            </w:r>
          </w:p>
        </w:tc>
        <w:tc>
          <w:tcPr>
            <w:tcW w:w="1559" w:type="dxa"/>
          </w:tcPr>
          <w:p w:rsidR="00FC5F66" w:rsidRPr="00135461" w:rsidRDefault="00FC5F66" w:rsidP="0077277A">
            <w:pPr>
              <w:jc w:val="left"/>
              <w:cnfStyle w:val="100000000000" w:firstRow="1" w:lastRow="0" w:firstColumn="0" w:lastColumn="0" w:oddVBand="0" w:evenVBand="0" w:oddHBand="0" w:evenHBand="0" w:firstRowFirstColumn="0" w:firstRowLastColumn="0" w:lastRowFirstColumn="0" w:lastRowLastColumn="0"/>
            </w:pPr>
            <w:r>
              <w:t>TI (InformatieType)</w:t>
            </w:r>
          </w:p>
        </w:tc>
        <w:tc>
          <w:tcPr>
            <w:tcW w:w="5386" w:type="dxa"/>
          </w:tcPr>
          <w:p w:rsidR="00FC5F66" w:rsidRDefault="00FC5F66" w:rsidP="0077277A">
            <w:pPr>
              <w:jc w:val="left"/>
              <w:cnfStyle w:val="100000000000" w:firstRow="1" w:lastRow="0" w:firstColumn="0" w:lastColumn="0" w:oddVBand="0" w:evenVBand="0" w:oddHBand="0" w:evenHBand="0" w:firstRowFirstColumn="0" w:firstRowLastColumn="0" w:lastRowFirstColumn="0" w:lastRowLastColumn="0"/>
            </w:pPr>
            <w:r>
              <w:t>Omschrijving</w:t>
            </w:r>
          </w:p>
        </w:tc>
      </w:tr>
      <w:tr w:rsidR="00FC5F66" w:rsidTr="00EB7ACA">
        <w:trPr>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8" w:space="0" w:color="A6A6A6" w:themeColor="background1" w:themeShade="A6"/>
            </w:tcBorders>
            <w:vAlign w:val="center"/>
          </w:tcPr>
          <w:p w:rsidR="00FC5F66" w:rsidRDefault="00FC5F66" w:rsidP="00803637">
            <w:pPr>
              <w:jc w:val="left"/>
            </w:pPr>
            <w:r>
              <w:t>parentalAuthorities</w:t>
            </w:r>
          </w:p>
        </w:tc>
        <w:tc>
          <w:tcPr>
            <w:tcW w:w="1559" w:type="dxa"/>
            <w:tcBorders>
              <w:bottom w:val="single" w:sz="8" w:space="0" w:color="A6A6A6" w:themeColor="background1" w:themeShade="A6"/>
            </w:tcBorders>
            <w:vAlign w:val="center"/>
          </w:tcPr>
          <w:p w:rsidR="00FC5F66" w:rsidRDefault="00FC5F66" w:rsidP="00803637">
            <w:pPr>
              <w:cnfStyle w:val="000000000000" w:firstRow="0" w:lastRow="0" w:firstColumn="0" w:lastColumn="0" w:oddVBand="0" w:evenVBand="0" w:oddHBand="0" w:evenHBand="0" w:firstRowFirstColumn="0" w:firstRowLastColumn="0" w:lastRowFirstColumn="0" w:lastRowLastColumn="0"/>
            </w:pPr>
            <w:r>
              <w:t>111</w:t>
            </w:r>
          </w:p>
        </w:tc>
        <w:tc>
          <w:tcPr>
            <w:tcW w:w="5386" w:type="dxa"/>
            <w:tcBorders>
              <w:bottom w:val="single" w:sz="8" w:space="0" w:color="A6A6A6" w:themeColor="background1" w:themeShade="A6"/>
            </w:tcBorders>
          </w:tcPr>
          <w:p w:rsidR="00FC5F66" w:rsidRDefault="00BF46C8" w:rsidP="00803637">
            <w:pPr>
              <w:cnfStyle w:val="000000000000" w:firstRow="0" w:lastRow="0" w:firstColumn="0" w:lastColumn="0" w:oddVBand="0" w:evenVBand="0" w:oddHBand="0" w:evenHBand="0" w:firstRowFirstColumn="0" w:firstRowLastColumn="0" w:lastRowFirstColumn="0" w:lastRowLastColumn="0"/>
            </w:pPr>
            <w:r>
              <w:t>Handeling</w:t>
            </w:r>
            <w:r w:rsidR="00FC5F66">
              <w:t>sbekwaamheid / Juridisch statuut van de persoon</w:t>
            </w:r>
          </w:p>
        </w:tc>
      </w:tr>
      <w:tr w:rsidR="00FC5F66" w:rsidTr="00EB7ACA">
        <w:trP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rsidR="00FC5F66" w:rsidRDefault="00FC5F66" w:rsidP="00803637">
            <w:pPr>
              <w:jc w:val="left"/>
            </w:pPr>
            <w:r>
              <w:t>guardians</w:t>
            </w:r>
          </w:p>
        </w:tc>
        <w:tc>
          <w:tcPr>
            <w:tcW w:w="1559" w:type="dxa"/>
            <w:vAlign w:val="center"/>
          </w:tcPr>
          <w:p w:rsidR="00FC5F66" w:rsidRDefault="00FC5F66" w:rsidP="00803637">
            <w:pPr>
              <w:cnfStyle w:val="000000000000" w:firstRow="0" w:lastRow="0" w:firstColumn="0" w:lastColumn="0" w:oddVBand="0" w:evenVBand="0" w:oddHBand="0" w:evenHBand="0" w:firstRowFirstColumn="0" w:firstRowLastColumn="0" w:lastRowFirstColumn="0" w:lastRowLastColumn="0"/>
            </w:pPr>
            <w:r>
              <w:t>113</w:t>
            </w:r>
          </w:p>
        </w:tc>
        <w:tc>
          <w:tcPr>
            <w:tcW w:w="5386" w:type="dxa"/>
          </w:tcPr>
          <w:p w:rsidR="00FC5F66" w:rsidRDefault="00FC5F66" w:rsidP="00803637">
            <w:pPr>
              <w:cnfStyle w:val="000000000000" w:firstRow="0" w:lastRow="0" w:firstColumn="0" w:lastColumn="0" w:oddVBand="0" w:evenVBand="0" w:oddHBand="0" w:evenHBand="0" w:firstRowFirstColumn="0" w:firstRowLastColumn="0" w:lastRowFirstColumn="0" w:lastRowLastColumn="0"/>
            </w:pPr>
            <w:r>
              <w:t>Bewindvoerder / Persoon die vertegenwoordigt of bijstaat</w:t>
            </w:r>
          </w:p>
        </w:tc>
      </w:tr>
      <w:tr w:rsidR="00DA4E6C" w:rsidTr="00EB7ACA">
        <w:trPr>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auto"/>
            </w:tcBorders>
            <w:vAlign w:val="center"/>
          </w:tcPr>
          <w:p w:rsidR="00DA4E6C" w:rsidRDefault="00DA4E6C" w:rsidP="00803637">
            <w:pPr>
              <w:jc w:val="left"/>
            </w:pPr>
            <w:r>
              <w:t>foreignMinorGuardians</w:t>
            </w:r>
          </w:p>
        </w:tc>
        <w:tc>
          <w:tcPr>
            <w:tcW w:w="1559" w:type="dxa"/>
            <w:tcBorders>
              <w:bottom w:val="single" w:sz="4" w:space="0" w:color="auto"/>
            </w:tcBorders>
            <w:vAlign w:val="center"/>
          </w:tcPr>
          <w:p w:rsidR="00DA4E6C" w:rsidRDefault="00DA4E6C" w:rsidP="00803637">
            <w:pPr>
              <w:cnfStyle w:val="000000000000" w:firstRow="0" w:lastRow="0" w:firstColumn="0" w:lastColumn="0" w:oddVBand="0" w:evenVBand="0" w:oddHBand="0" w:evenHBand="0" w:firstRowFirstColumn="0" w:firstRowLastColumn="0" w:lastRowFirstColumn="0" w:lastRowLastColumn="0"/>
            </w:pPr>
            <w:r>
              <w:t>128</w:t>
            </w:r>
          </w:p>
        </w:tc>
        <w:tc>
          <w:tcPr>
            <w:tcW w:w="5386" w:type="dxa"/>
            <w:tcBorders>
              <w:bottom w:val="single" w:sz="4" w:space="0" w:color="auto"/>
            </w:tcBorders>
          </w:tcPr>
          <w:p w:rsidR="00DA4E6C" w:rsidRDefault="00DA4E6C">
            <w:pPr>
              <w:cnfStyle w:val="000000000000" w:firstRow="0" w:lastRow="0" w:firstColumn="0" w:lastColumn="0" w:oddVBand="0" w:evenVBand="0" w:oddHBand="0" w:evenHBand="0" w:firstRowFirstColumn="0" w:firstRowLastColumn="0" w:lastRowFirstColumn="0" w:lastRowLastColumn="0"/>
            </w:pPr>
            <w:r>
              <w:t>Voogdij over niet-begeleide minderjarige vreemdelingen</w:t>
            </w:r>
          </w:p>
        </w:tc>
      </w:tr>
    </w:tbl>
    <w:p w:rsidR="0077277A" w:rsidRPr="0077277A" w:rsidRDefault="0077277A" w:rsidP="0077277A"/>
    <w:p w:rsidR="008C404B" w:rsidRPr="00135461" w:rsidRDefault="008C404B" w:rsidP="008C404B">
      <w:pPr>
        <w:pStyle w:val="Heading3"/>
      </w:pPr>
      <w:bookmarkStart w:id="18" w:name="_Toc413917221"/>
      <w:bookmarkEnd w:id="15"/>
      <w:r w:rsidRPr="00135461">
        <w:t>Contextdiagram</w:t>
      </w:r>
    </w:p>
    <w:p w:rsidR="0077277A" w:rsidRDefault="0077277A" w:rsidP="0077277A">
      <w:r>
        <w:rPr>
          <w:noProof/>
          <w:lang w:eastAsia="nl-BE"/>
        </w:rPr>
        <mc:AlternateContent>
          <mc:Choice Requires="wpc">
            <w:drawing>
              <wp:inline distT="0" distB="0" distL="0" distR="0" wp14:anchorId="0A70A076" wp14:editId="1DC88AF6">
                <wp:extent cx="5227092" cy="1208405"/>
                <wp:effectExtent l="0" t="0" r="12065"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ounded Rectangle 12"/>
                        <wps:cNvSpPr>
                          <a:spLocks noChangeArrowheads="1"/>
                        </wps:cNvSpPr>
                        <wps:spPr bwMode="auto">
                          <a:xfrm>
                            <a:off x="2037514" y="403236"/>
                            <a:ext cx="962011" cy="523915"/>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rsidR="0076774C" w:rsidRPr="004C3ED5" w:rsidRDefault="0076774C" w:rsidP="0077277A">
                              <w:pPr>
                                <w:jc w:val="center"/>
                                <w:rPr>
                                  <w:b/>
                                  <w:sz w:val="28"/>
                                  <w:szCs w:val="28"/>
                                </w:rPr>
                              </w:pPr>
                              <w:r>
                                <w:rPr>
                                  <w:b/>
                                  <w:sz w:val="28"/>
                                  <w:szCs w:val="28"/>
                                </w:rPr>
                                <w:t>KSZ</w:t>
                              </w:r>
                            </w:p>
                          </w:txbxContent>
                        </wps:txbx>
                        <wps:bodyPr rot="0" vert="horz" wrap="square" lIns="91440" tIns="45720" rIns="91440" bIns="45720" anchor="ctr" anchorCtr="0" upright="1">
                          <a:noAutofit/>
                        </wps:bodyPr>
                      </wps:wsp>
                      <wps:wsp>
                        <wps:cNvPr id="6" name="Straight Arrow Connector 21"/>
                        <wps:cNvCnPr>
                          <a:cxnSpLocks noChangeShapeType="1"/>
                        </wps:cNvCnPr>
                        <wps:spPr bwMode="auto">
                          <a:xfrm flipV="1">
                            <a:off x="1073425" y="665194"/>
                            <a:ext cx="964089" cy="972"/>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Rounded Rectangle 17"/>
                        <wps:cNvSpPr>
                          <a:spLocks noChangeArrowheads="1"/>
                        </wps:cNvSpPr>
                        <wps:spPr bwMode="auto">
                          <a:xfrm>
                            <a:off x="235052" y="405181"/>
                            <a:ext cx="838373"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6774C" w:rsidRPr="00526E96" w:rsidRDefault="0076774C" w:rsidP="0077277A">
                              <w:pPr>
                                <w:pStyle w:val="NormalWeb"/>
                                <w:spacing w:before="0" w:beforeAutospacing="0" w:after="0" w:afterAutospacing="0"/>
                                <w:ind w:firstLine="0"/>
                              </w:pPr>
                              <w:r>
                                <w:rPr>
                                  <w:b/>
                                  <w:bCs/>
                                  <w:sz w:val="28"/>
                                  <w:szCs w:val="28"/>
                                </w:rPr>
                                <w:t>Klant</w:t>
                              </w:r>
                            </w:p>
                          </w:txbxContent>
                        </wps:txbx>
                        <wps:bodyPr rot="0" vert="horz" wrap="square" lIns="91440" tIns="45720" rIns="91440" bIns="45720" anchor="ctr" anchorCtr="0" upright="1">
                          <a:noAutofit/>
                        </wps:bodyPr>
                      </wps:wsp>
                      <wps:wsp>
                        <wps:cNvPr id="18" name="Straight Arrow Connector 18"/>
                        <wps:cNvCnPr>
                          <a:cxnSpLocks noChangeShapeType="1"/>
                        </wps:cNvCnPr>
                        <wps:spPr bwMode="auto">
                          <a:xfrm flipH="1">
                            <a:off x="2999525" y="663408"/>
                            <a:ext cx="1146800" cy="1786"/>
                          </a:xfrm>
                          <a:prstGeom prst="straightConnector1">
                            <a:avLst/>
                          </a:prstGeom>
                          <a:noFill/>
                          <a:ln w="9525">
                            <a:solidFill>
                              <a:schemeClr val="accent1">
                                <a:lumMod val="9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wps:wsp>
                        <wps:cNvPr id="20" name="Rounded Rectangle 20"/>
                        <wps:cNvSpPr>
                          <a:spLocks noChangeArrowheads="1"/>
                        </wps:cNvSpPr>
                        <wps:spPr bwMode="auto">
                          <a:xfrm>
                            <a:off x="4146325" y="371119"/>
                            <a:ext cx="1080360" cy="584578"/>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76774C" w:rsidRPr="00526E96" w:rsidRDefault="0076774C" w:rsidP="0077277A">
                              <w:pPr>
                                <w:pStyle w:val="NormalWeb"/>
                                <w:spacing w:before="0" w:beforeAutospacing="0" w:after="0" w:afterAutospacing="0"/>
                                <w:ind w:firstLine="0"/>
                              </w:pPr>
                              <w:r>
                                <w:rPr>
                                  <w:b/>
                                  <w:bCs/>
                                  <w:sz w:val="28"/>
                                  <w:szCs w:val="28"/>
                                </w:rPr>
                                <w:t>Rijks-register</w:t>
                              </w:r>
                            </w:p>
                          </w:txbxContent>
                        </wps:txbx>
                        <wps:bodyPr rot="0" vert="horz" wrap="square" lIns="91440" tIns="45720" rIns="91440" bIns="45720" anchor="ctr" anchorCtr="0" upright="1">
                          <a:noAutofit/>
                        </wps:bodyPr>
                      </wps:wsp>
                      <wps:wsp>
                        <wps:cNvPr id="21" name="Text Box 21"/>
                        <wps:cNvSpPr txBox="1"/>
                        <wps:spPr>
                          <a:xfrm>
                            <a:off x="1284560" y="357471"/>
                            <a:ext cx="371475" cy="5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74C" w:rsidRDefault="0076774C" w:rsidP="0077277A">
                              <w:r>
                                <w:t>(1)</w:t>
                              </w:r>
                            </w:p>
                            <w:p w:rsidR="0076774C" w:rsidRPr="00387E2C" w:rsidRDefault="0076774C" w:rsidP="0077277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30"/>
                        <wps:cNvSpPr txBox="1"/>
                        <wps:spPr>
                          <a:xfrm>
                            <a:off x="3339624" y="318404"/>
                            <a:ext cx="370840" cy="5678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74C" w:rsidRDefault="0076774C" w:rsidP="0077277A">
                              <w:pPr>
                                <w:pStyle w:val="NormalWeb"/>
                                <w:spacing w:before="120" w:beforeAutospacing="0" w:after="120" w:afterAutospacing="0"/>
                                <w:ind w:firstLine="0"/>
                              </w:pPr>
                              <w:r>
                                <w:rPr>
                                  <w:szCs w:val="22"/>
                                </w:rPr>
                                <w:t>(2)</w:t>
                              </w:r>
                            </w:p>
                            <w:p w:rsidR="0076774C" w:rsidRDefault="0076774C" w:rsidP="0077277A">
                              <w:pPr>
                                <w:pStyle w:val="NormalWeb"/>
                                <w:spacing w:before="120" w:beforeAutospacing="0" w:after="120" w:afterAutospacing="0"/>
                                <w:ind w:firstLine="0"/>
                              </w:pPr>
                              <w:r>
                                <w:rPr>
                                  <w:szCs w:val="22"/>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30"/>
                        <wps:cNvSpPr txBox="1"/>
                        <wps:spPr>
                          <a:xfrm>
                            <a:off x="2593452" y="559522"/>
                            <a:ext cx="381216" cy="633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74C" w:rsidRDefault="0076774C" w:rsidP="0077277A">
                              <w:pPr>
                                <w:pStyle w:val="NormalWeb"/>
                                <w:spacing w:before="120" w:beforeAutospacing="0" w:after="120" w:afterAutospacing="0"/>
                                <w:ind w:firstLine="0"/>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A70A076" id="Canvas 24" o:spid="_x0000_s1026" editas="canvas" style="width:411.6pt;height:95.15pt;mso-position-horizontal-relative:char;mso-position-vertical-relative:line" coordsize="52266,1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jrjwYAAEofAAAOAAAAZHJzL2Uyb0RvYy54bWzsWUtz2zYQvnem/wHDuyOS4EPURM44lN12&#10;xk08sducYRKU2JAAC0KW3E7/excLknrEbuzEdnOQDzLe2MXi22+xfP1mXVfkhqu2lGLqeK9ch3CR&#10;ybwU86nz29XZ0dghrWYiZ5UUfOrc8tZ5c/zjD69XzYT7ciGrnCsCi4h2smqmzkLrZjIatdmC16x9&#10;JRsuoLOQqmYaqmo+yhVbwep1NfJdNxqtpMobJTPettA6s53OMa5fFDzT74ui5ZpUUwdk0/ir8Pfa&#10;/I6OX7PJXLFmUWadGOwrpKhZKWDTYakZ04wsVfnZUnWZKdnKQr/KZD2SRVFmHHUAbTx3T5uUiRvW&#10;ojIZnE4vIJSecN3ruZFbyLOyquA0RrD6xLSZ/yuwD4fGVQPWaZvBTu237X+5YA1HtdpJ9u7mQpEy&#10;nzqhQwSr4Y58kEuR85x8AOsxMa848XxjKCMFDL9sLpQRuW3OZfapJUKmCxjGT5SSqwVnOUjnmfGg&#10;ytYEU2lhKrle/Spz2IYttUSbrQtVmwXBGmQ9dXyXxqEXOOR26gQu9Wlkbwlfa5JBfxKBqTyHZNAf&#10;+jTxQtyMTfp1GtXqn7isiSlMHWXUMbrgZuzmvNV4U/JOXZb/4ZCiruDe3bCKeFEUxd2K3eARm/Rr&#10;4kzFcmMtoqT+WOoFHqfRGTvbfv2WNBKOwsXmVs2v00oR2AE0TMNZMu72mLd2mh09duHv8xk0jd+m&#10;vVS7Mzwz464pJ3Gavt3aBLSY98JVpSBgMxAaDhPnG3shfFA1I1IlyApOO/RDK4+syqEP/QMfFGJZ&#10;xoW2B1Ata7CvVTQJjWiwNKy2rMET2GZsgt2GVXDvdnsDNBpONDfqVORY1qysbBlmV8Ksy9HJdGcu&#10;l5qry0W+InlpTO9Tsz9UwOOEgVV0z2p3nByOs+2sahbMCk2DJEm64+ysiWIPe2JtSxy8/ubGW+To&#10;9fUalDAwuJb5LQABrg86QnDfUFhI9ZdDVuAKp07755Ip7pDqFwE3KPGCwPhOrARh7ENFbfdcb/cw&#10;kcFSUyfTygEbm0qqrcddNqqcL2AvaykhTwCCRalBLBTWytVVwN+8kOOJesdzqRUzAhJ0JSSVQgBs&#10;pSI++pPOnaTC+p9sLS73XBAi8eq2Ae+y44HslP/2QKSoyub3/mw6X+S5MQ0AAMYXRVHoJYG9zRtf&#10;FLjjxPqiJEYvCTfzHkfUduoNelkzoJMxJtj1MgMjfG9IJBoPWEA8Afd16tQ8h5vKIfwwpW2cfnHk&#10;BsVr3UHYnCwS99+Jm5yOT8fBUeBHp0eBO5sdnZylwVF05sXhjM7SdOb9Y1yTF0wWZZ5zgU7ZxjLQ&#10;+DCO7MIZS/9DGDEc/mh3dYvxNRAIiA6iotB7QLco6jH1cjDy4h5HdxA4ckcHoGcncBq6od/xd+iN&#10;EYp4XMjfYzqmMe3520ving7ugc2T8/cO0QwcZL18dQeLdQyLN/uRNGY51Dfc89Uk+g3bP5BF9y6w&#10;YSqMCAeveyAsG8l2kbIHjyobKt/LWDAE7ssLMNbPe4zlQ5RiQjbLWBToaZexPC+IIMi08PPiMQbX&#10;B85iky62PHAWPjVfKPQzoex9j07o20DouTkrAFjQDjY09jwPQ/0NaXnu2KVRB5twDFF4/347sNad&#10;T7//j7WGXMWBtXZYCx5RHdauTJD9Vq5331UGYkSvob17PfXvJfPM7m95/y7yAQIGDvAuomEcxHsx&#10;HkAoiIGEMEcDA+kXnkZqJz1jYucvPIYiiDExotqK1PczAmaZjQ5Y0rcVx2yE+MALiHFA1S4wMwnP&#10;zxMaVpLKjDbTCsj6PGZiN95MtYmBx0weZuDOUuhhcl0KqWw8uSt2/sk+e0FSO74/Aau3OYIhuKO9&#10;d92DSdtkZyUkzs5Zqy+YgqwYmNmkKN7DT1FJePHJruQQk7S4q/1pUxpiWacS8mZwgUE6LIJMSld9&#10;sVCy/giJ6BOTSIGuPgei+2KfAYFEdsZPTnAQJIAbps8hiZD1MZTJ8l2tPzLVdLlDDUh5J/t8KZvs&#10;vdXtWGOf7yWX4sO7yxLqAHK6z6MPBTmlFHKtNhFLvXHg7iU/aOxCYwfyCEJJvFL3x5IHkJvkb58r&#10;ta7lmUGOFjOwfyjIny4PeQDtHV+Uek9iTLL58uJDNuSpQOuHCQ267EsYwlMQmXcTyNKx53uQcTXM&#10;HFEa2dTqAbQDuT4gHnhm0OL3rANoIbe6CQQfxbQQ9eH3Wgwju4/L5ovwdh0jo80n8ON/AQAA//8D&#10;AFBLAwQUAAYACAAAACEASDQxhtwAAAAFAQAADwAAAGRycy9kb3ducmV2LnhtbEyPzU7DMBCE70i8&#10;g7VI3KhDKoUS4lQBqRy4kfIjbtt4SSLsdRQ7aeDpMVzgMtJqRjPfFtvFGjHT6HvHCi5XCQjixume&#10;WwVP+93FBoQPyBqNY1LwSR625elJgbl2R36kuQ6tiCXsc1TQhTDkUvqmI4t+5Qbi6L270WKI59hK&#10;PeIxllsj0yTJpMWe40KHA9111HzUk1Xwms51Vj23X1n28lbdX00GH253Sp2fLdUNiEBL+AvDD35E&#10;hzIyHdzE2gujID4SfjV6m3SdgjjE0HWyBlkW8j99+Q0AAP//AwBQSwECLQAUAAYACAAAACEAtoM4&#10;kv4AAADhAQAAEwAAAAAAAAAAAAAAAAAAAAAAW0NvbnRlbnRfVHlwZXNdLnhtbFBLAQItABQABgAI&#10;AAAAIQA4/SH/1gAAAJQBAAALAAAAAAAAAAAAAAAAAC8BAABfcmVscy8ucmVsc1BLAQItABQABgAI&#10;AAAAIQB0UsjrjwYAAEofAAAOAAAAAAAAAAAAAAAAAC4CAABkcnMvZTJvRG9jLnhtbFBLAQItABQA&#10;BgAIAAAAIQBINDGG3AAAAAUBAAAPAAAAAAAAAAAAAAAAAOkIAABkcnMvZG93bnJldi54bWxQSwUG&#10;AAAAAAQABADzAAAA8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66;height:12084;visibility:visible;mso-wrap-style:square">
                  <v:fill o:detectmouseclick="t"/>
                  <v:path o:connecttype="none"/>
                </v:shape>
                <v:roundrect id="Rounded Rectangle 12" o:spid="_x0000_s1028" style="position:absolute;left:20375;top:4032;width:9620;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428xAAAANoAAAAPAAAAZHJzL2Rvd25yZXYueG1sRI9Pa8JA&#10;FMTvBb/D8oTe6kZB0egqRRD0UOq/Q3t7Zp/Z0OzbkF2T1E/fLQgeh5n5DbNYdbYUDdW+cKxgOEhA&#10;EGdOF5wrOJ82b1MQPiBrLB2Tgl/ysFr2XhaYatfygZpjyEWEsE9RgQmhSqX0mSGLfuAq4uhdXW0x&#10;RFnnUtfYRrgt5ShJJtJiwXHBYEVrQ9nP8WYVzK67rw9uvttumt/35cWMPvdrq9Rrv3ufgwjUhWf4&#10;0d5qBWP4vxJvgFz+AQAA//8DAFBLAQItABQABgAIAAAAIQDb4fbL7gAAAIUBAAATAAAAAAAAAAAA&#10;AAAAAAAAAABbQ29udGVudF9UeXBlc10ueG1sUEsBAi0AFAAGAAgAAAAhAFr0LFu/AAAAFQEAAAsA&#10;AAAAAAAAAAAAAAAAHwEAAF9yZWxzLy5yZWxzUEsBAi0AFAAGAAgAAAAhACynjbzEAAAA2gAAAA8A&#10;AAAAAAAAAAAAAAAABwIAAGRycy9kb3ducmV2LnhtbFBLBQYAAAAAAwADALcAAAD4AgAAAAA=&#10;" fillcolor="#2c5d98" strokecolor="#4579b8 [3044]">
                  <v:fill color2="#3a7ccb" rotate="t" angle="180" colors="0 #2c5d98;52429f #3c7bc7;1 #3a7ccb" focus="100%" type="gradient">
                    <o:fill v:ext="view" type="gradientUnscaled"/>
                  </v:fill>
                  <v:shadow on="t" color="black" opacity="22936f" origin=",.5" offset="0,.63889mm"/>
                  <v:textbox>
                    <w:txbxContent>
                      <w:p w:rsidR="0076774C" w:rsidRPr="004C3ED5" w:rsidRDefault="0076774C" w:rsidP="0077277A">
                        <w:pPr>
                          <w:jc w:val="center"/>
                          <w:rPr>
                            <w:b/>
                            <w:sz w:val="28"/>
                            <w:szCs w:val="28"/>
                          </w:rPr>
                        </w:pPr>
                        <w:r>
                          <w:rPr>
                            <w:b/>
                            <w:sz w:val="28"/>
                            <w:szCs w:val="28"/>
                          </w:rPr>
                          <w:t>KSZ</w:t>
                        </w:r>
                      </w:p>
                    </w:txbxContent>
                  </v:textbox>
                </v:roundrect>
                <v:shapetype id="_x0000_t32" coordsize="21600,21600" o:spt="32" o:oned="t" path="m,l21600,21600e" filled="f">
                  <v:path arrowok="t" fillok="f" o:connecttype="none"/>
                  <o:lock v:ext="edit" shapetype="t"/>
                </v:shapetype>
                <v:shape id="Straight Arrow Connector 21" o:spid="_x0000_s1029" type="#_x0000_t32" style="position:absolute;left:10734;top:6651;width:9641;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DMwgAAANoAAAAPAAAAZHJzL2Rvd25yZXYueG1sRI9Pi8Iw&#10;FMTvC36H8IS9rakryFKNIoJsD178g+jt0Tzb0uYlJFHrt98Iwh6HmfkNM1/2phN38qGxrGA8ykAQ&#10;l1Y3XCk4HjZfPyBCRNbYWSYFTwqwXAw+5phr++Ad3fexEgnCIUcFdYwulzKUNRkMI+uIk3e13mBM&#10;0ldSe3wkuOnkd5ZNpcGG00KNjtY1le3+ZhS4ycUWhe+eu8tq++vW5/Y0qVqlPof9agYiUh//w+92&#10;oRVM4XUl3QC5+AMAAP//AwBQSwECLQAUAAYACAAAACEA2+H2y+4AAACFAQAAEwAAAAAAAAAAAAAA&#10;AAAAAAAAW0NvbnRlbnRfVHlwZXNdLnhtbFBLAQItABQABgAIAAAAIQBa9CxbvwAAABUBAAALAAAA&#10;AAAAAAAAAAAAAB8BAABfcmVscy8ucmVsc1BLAQItABQABgAIAAAAIQAuy1DMwgAAANoAAAAPAAAA&#10;AAAAAAAAAAAAAAcCAABkcnMvZG93bnJldi54bWxQSwUGAAAAAAMAAwC3AAAA9gIAAAAA&#10;" strokecolor="#4579b8 [3044]"/>
                <v:roundrect id="Rounded Rectangle 17" o:spid="_x0000_s1030" style="position:absolute;left:2350;top:4051;width:8384;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0PwQAAANsAAAAPAAAAZHJzL2Rvd25yZXYueG1sRE9Na8JA&#10;EL0L/odlBG+6aSlVUldRIVCoPRh76HHITpPQ7GzYnWrsr3cLBW/zeJ+z2gyuU2cKsfVs4GGegSKu&#10;vG25NvBxKmZLUFGQLXaeycCVImzW49EKc+svfKRzKbVKIRxzNNCI9LnWsWrIYZz7njhxXz44lARD&#10;rW3ASwp3nX7MsmftsOXU0GBP+4aq7/LHGYhLvZPi3dPh80netovfouRQGDOdDNsXUEKD3MX/7leb&#10;5i/g75d0gF7fAAAA//8DAFBLAQItABQABgAIAAAAIQDb4fbL7gAAAIUBAAATAAAAAAAAAAAAAAAA&#10;AAAAAABbQ29udGVudF9UeXBlc10ueG1sUEsBAi0AFAAGAAgAAAAhAFr0LFu/AAAAFQEAAAsAAAAA&#10;AAAAAAAAAAAAHwEAAF9yZWxzLy5yZWxzUEsBAi0AFAAGAAgAAAAhAAn1vQ/BAAAA2wAAAA8AAAAA&#10;AAAAAAAAAAAABwIAAGRycy9kb3ducmV2LnhtbFBLBQYAAAAAAwADALcAAAD1AgAAAAA=&#10;" fillcolor="white [3201]" strokecolor="#4f81bd [3204]" strokeweight="2pt">
                  <v:textbox>
                    <w:txbxContent>
                      <w:p w:rsidR="0076774C" w:rsidRPr="00526E96" w:rsidRDefault="0076774C" w:rsidP="0077277A">
                        <w:pPr>
                          <w:pStyle w:val="NormalWeb"/>
                          <w:spacing w:before="0" w:beforeAutospacing="0" w:after="0" w:afterAutospacing="0"/>
                          <w:ind w:firstLine="0"/>
                        </w:pPr>
                        <w:proofErr w:type="spellStart"/>
                        <w:r>
                          <w:rPr>
                            <w:b/>
                            <w:bCs/>
                            <w:sz w:val="28"/>
                            <w:szCs w:val="28"/>
                          </w:rPr>
                          <w:t>Klant</w:t>
                        </w:r>
                        <w:proofErr w:type="spellEnd"/>
                      </w:p>
                    </w:txbxContent>
                  </v:textbox>
                </v:roundrect>
                <v:shape id="Straight Arrow Connector 18" o:spid="_x0000_s1031" type="#_x0000_t32" style="position:absolute;left:29995;top:6634;width:11468;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4lxAAAANsAAAAPAAAAZHJzL2Rvd25yZXYueG1sRI9Pa8Mw&#10;DMXvg30Ho8FurbMWRsnqllIYzWGX/qG0NxFrSUgsG9tr028/HQa7Sbyn935arkc3qBvF1Hk28DYt&#10;QBHX3nbcGDgdPycLUCkjWxw8k4EHJVivnp+WWFp/5z3dDrlREsKpRANtzqHUOtUtOUxTH4hF+/bR&#10;YZY1NtpGvEu4G/SsKN61w46locVA25bq/vDjDIT51VdVHB776+ZrF7aX/jxvemNeX8bNB6hMY/43&#10;/11XVvAFVn6RAfTqFwAA//8DAFBLAQItABQABgAIAAAAIQDb4fbL7gAAAIUBAAATAAAAAAAAAAAA&#10;AAAAAAAAAABbQ29udGVudF9UeXBlc10ueG1sUEsBAi0AFAAGAAgAAAAhAFr0LFu/AAAAFQEAAAsA&#10;AAAAAAAAAAAAAAAAHwEAAF9yZWxzLy5yZWxzUEsBAi0AFAAGAAgAAAAhABG1XiXEAAAA2wAAAA8A&#10;AAAAAAAAAAAAAAAABwIAAGRycy9kb3ducmV2LnhtbFBLBQYAAAAAAwADALcAAAD4AgAAAAA=&#10;" strokecolor="#4579b8 [3044]"/>
                <v:roundrect id="Rounded Rectangle 20" o:spid="_x0000_s1032" style="position:absolute;left:41463;top:3711;width:10803;height:5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GwAAAANsAAAAPAAAAZHJzL2Rvd25yZXYueG1sRE9Na8JA&#10;EL0X/A/LCN7qRimtRFdRIVCwPTTtweOQHZNgdjbsjhr99d1DocfH+15tBtepK4XYejYwm2agiCtv&#10;W64N/HwXzwtQUZAtdp7JwJ0ibNajpxXm1t/4i66l1CqFcMzRQCPS51rHqiGHcep74sSdfHAoCYZa&#10;24C3FO46Pc+yV+2w5dTQYE/7hqpzeXEG4kLvpPj09HF8kcP27VGUHApjJuNhuwQlNMi/+M/9bg3M&#10;0/r0Jf0Avf4FAAD//wMAUEsBAi0AFAAGAAgAAAAhANvh9svuAAAAhQEAABMAAAAAAAAAAAAAAAAA&#10;AAAAAFtDb250ZW50X1R5cGVzXS54bWxQSwECLQAUAAYACAAAACEAWvQsW78AAAAVAQAACwAAAAAA&#10;AAAAAAAAAAAfAQAAX3JlbHMvLnJlbHNQSwECLQAUAAYACAAAACEASHDvxsAAAADbAAAADwAAAAAA&#10;AAAAAAAAAAAHAgAAZHJzL2Rvd25yZXYueG1sUEsFBgAAAAADAAMAtwAAAPQCAAAAAA==&#10;" fillcolor="white [3201]" strokecolor="#4f81bd [3204]" strokeweight="2pt">
                  <v:textbox>
                    <w:txbxContent>
                      <w:p w:rsidR="0076774C" w:rsidRPr="00526E96" w:rsidRDefault="0076774C" w:rsidP="0077277A">
                        <w:pPr>
                          <w:pStyle w:val="NormalWeb"/>
                          <w:spacing w:before="0" w:beforeAutospacing="0" w:after="0" w:afterAutospacing="0"/>
                          <w:ind w:firstLine="0"/>
                        </w:pPr>
                        <w:proofErr w:type="spellStart"/>
                        <w:r>
                          <w:rPr>
                            <w:b/>
                            <w:bCs/>
                            <w:sz w:val="28"/>
                            <w:szCs w:val="28"/>
                          </w:rPr>
                          <w:t>Rijks-register</w:t>
                        </w:r>
                        <w:proofErr w:type="spellEnd"/>
                      </w:p>
                    </w:txbxContent>
                  </v:textbox>
                </v:roundrect>
                <v:shapetype id="_x0000_t202" coordsize="21600,21600" o:spt="202" path="m,l,21600r21600,l21600,xe">
                  <v:stroke joinstyle="miter"/>
                  <v:path gradientshapeok="t" o:connecttype="rect"/>
                </v:shapetype>
                <v:shape id="Text Box 21" o:spid="_x0000_s1033" type="#_x0000_t202" style="position:absolute;left:12845;top:3574;width:3715;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76774C" w:rsidRDefault="0076774C" w:rsidP="0077277A">
                        <w:r>
                          <w:t>(1)</w:t>
                        </w:r>
                      </w:p>
                      <w:p w:rsidR="0076774C" w:rsidRPr="00387E2C" w:rsidRDefault="0076774C" w:rsidP="0077277A">
                        <w:r>
                          <w:t>(4)</w:t>
                        </w:r>
                      </w:p>
                    </w:txbxContent>
                  </v:textbox>
                </v:shape>
                <v:shape id="Text Box 30" o:spid="_x0000_s1034" type="#_x0000_t202" style="position:absolute;left:33396;top:3184;width:3708;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76774C" w:rsidRDefault="0076774C" w:rsidP="0077277A">
                        <w:pPr>
                          <w:pStyle w:val="NormalWeb"/>
                          <w:spacing w:before="120" w:beforeAutospacing="0" w:after="120" w:afterAutospacing="0"/>
                          <w:ind w:firstLine="0"/>
                        </w:pPr>
                        <w:r>
                          <w:rPr>
                            <w:szCs w:val="22"/>
                          </w:rPr>
                          <w:t>(2)</w:t>
                        </w:r>
                      </w:p>
                      <w:p w:rsidR="0076774C" w:rsidRDefault="0076774C" w:rsidP="0077277A">
                        <w:pPr>
                          <w:pStyle w:val="NormalWeb"/>
                          <w:spacing w:before="120" w:beforeAutospacing="0" w:after="120" w:afterAutospacing="0"/>
                          <w:ind w:firstLine="0"/>
                        </w:pPr>
                        <w:r>
                          <w:rPr>
                            <w:szCs w:val="22"/>
                          </w:rPr>
                          <w:t>(3)</w:t>
                        </w:r>
                      </w:p>
                    </w:txbxContent>
                  </v:textbox>
                </v:shape>
                <v:shape id="Text Box 30" o:spid="_x0000_s1035" type="#_x0000_t202" style="position:absolute;left:25934;top:5595;width:3812;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76774C" w:rsidRDefault="0076774C" w:rsidP="0077277A">
                        <w:pPr>
                          <w:pStyle w:val="NormalWeb"/>
                          <w:spacing w:before="120" w:beforeAutospacing="0" w:after="120" w:afterAutospacing="0"/>
                          <w:ind w:firstLine="0"/>
                        </w:pPr>
                      </w:p>
                    </w:txbxContent>
                  </v:textbox>
                </v:shape>
                <w10:anchorlock/>
              </v:group>
            </w:pict>
          </mc:Fallback>
        </mc:AlternateContent>
      </w:r>
    </w:p>
    <w:p w:rsidR="00DC3A50" w:rsidRDefault="00DC3A50" w:rsidP="00DC3A50">
      <w:pPr>
        <w:pStyle w:val="Heading2"/>
      </w:pPr>
      <w:bookmarkStart w:id="19" w:name="_Toc129339033"/>
      <w:r w:rsidRPr="00135461">
        <w:t>Globaal overzicht van de uitgewisselde gegevens</w:t>
      </w:r>
      <w:bookmarkEnd w:id="19"/>
    </w:p>
    <w:p w:rsidR="00153A26" w:rsidRDefault="00153A26" w:rsidP="00153A26">
      <w:r>
        <w:t>De gegevens die worden teruggegeven door deze dienst zijn afkomstig uit het Rijksregister en worden niet door de KSZ geïnterpreteerd. Bij problemen met deze gegevens moet men zich richten tot het Rijksregister voor verduidelijking. §</w:t>
      </w:r>
      <w:r>
        <w:fldChar w:fldCharType="begin"/>
      </w:r>
      <w:r>
        <w:instrText xml:space="preserve"> REF _Ref21979561 \r \h </w:instrText>
      </w:r>
      <w:r>
        <w:fldChar w:fldCharType="separate"/>
      </w:r>
      <w:r w:rsidR="00305BE8">
        <w:t>9</w:t>
      </w:r>
      <w:r>
        <w:t>.2</w:t>
      </w:r>
      <w:r>
        <w:fldChar w:fldCharType="end"/>
      </w:r>
      <w:r>
        <w:t xml:space="preserve"> bevat enkele voorbeelden die het Rijksregister zelf heeft aangeleverd.</w:t>
      </w:r>
    </w:p>
    <w:p w:rsidR="00153A26" w:rsidRPr="00ED7E39" w:rsidRDefault="00BF46C8" w:rsidP="00153A26">
      <w:pPr>
        <w:pStyle w:val="Heading3"/>
      </w:pPr>
      <w:bookmarkStart w:id="20" w:name="_Toc448839916"/>
      <w:bookmarkStart w:id="21" w:name="_Toc477445473"/>
      <w:r>
        <w:t>Handeling</w:t>
      </w:r>
      <w:r w:rsidR="00153A26">
        <w:t>sbekwaamheid</w:t>
      </w:r>
      <w:bookmarkEnd w:id="20"/>
      <w:bookmarkEnd w:id="21"/>
    </w:p>
    <w:p w:rsidR="00153A26" w:rsidRDefault="00153A26" w:rsidP="00153A26">
      <w:pPr>
        <w:numPr>
          <w:ilvl w:val="0"/>
          <w:numId w:val="47"/>
        </w:numPr>
        <w:spacing w:after="0" w:line="240" w:lineRule="auto"/>
        <w:jc w:val="left"/>
      </w:pPr>
      <w:r>
        <w:t>Juridisch statuut van de persoon [0..*]</w:t>
      </w:r>
    </w:p>
    <w:p w:rsidR="00153A26" w:rsidRDefault="00153A26" w:rsidP="00153A26">
      <w:pPr>
        <w:numPr>
          <w:ilvl w:val="1"/>
          <w:numId w:val="47"/>
        </w:numPr>
        <w:spacing w:after="0" w:line="240" w:lineRule="auto"/>
        <w:jc w:val="left"/>
      </w:pPr>
      <w:r>
        <w:lastRenderedPageBreak/>
        <w:t>Statuut van de persoon</w:t>
      </w:r>
    </w:p>
    <w:p w:rsidR="00153A26" w:rsidRDefault="00153A26" w:rsidP="00153A26">
      <w:pPr>
        <w:numPr>
          <w:ilvl w:val="2"/>
          <w:numId w:val="47"/>
        </w:numPr>
        <w:spacing w:after="0" w:line="240" w:lineRule="auto"/>
        <w:jc w:val="left"/>
      </w:pPr>
      <w:r>
        <w:t>Code</w:t>
      </w:r>
    </w:p>
    <w:p w:rsidR="00153A26" w:rsidRDefault="00153A26" w:rsidP="00153A26">
      <w:pPr>
        <w:numPr>
          <w:ilvl w:val="2"/>
          <w:numId w:val="47"/>
        </w:numPr>
        <w:spacing w:after="0" w:line="240" w:lineRule="auto"/>
        <w:jc w:val="left"/>
      </w:pPr>
      <w:r>
        <w:t>Beschrijving</w:t>
      </w:r>
    </w:p>
    <w:p w:rsidR="00153A26" w:rsidRDefault="00153A26" w:rsidP="00153A26">
      <w:pPr>
        <w:numPr>
          <w:ilvl w:val="1"/>
          <w:numId w:val="47"/>
        </w:numPr>
        <w:spacing w:after="0" w:line="240" w:lineRule="auto"/>
        <w:jc w:val="left"/>
      </w:pPr>
      <w:r>
        <w:t>Rechtvaardiging</w:t>
      </w:r>
    </w:p>
    <w:p w:rsidR="00153A26" w:rsidRDefault="00153A26" w:rsidP="00153A26">
      <w:pPr>
        <w:numPr>
          <w:ilvl w:val="2"/>
          <w:numId w:val="47"/>
        </w:numPr>
        <w:spacing w:after="0" w:line="240" w:lineRule="auto"/>
        <w:jc w:val="left"/>
      </w:pPr>
      <w:r>
        <w:t>Code</w:t>
      </w:r>
    </w:p>
    <w:p w:rsidR="00153A26" w:rsidRDefault="00153A26" w:rsidP="00153A26">
      <w:pPr>
        <w:numPr>
          <w:ilvl w:val="2"/>
          <w:numId w:val="47"/>
        </w:numPr>
        <w:spacing w:after="0" w:line="240" w:lineRule="auto"/>
        <w:jc w:val="left"/>
      </w:pPr>
      <w:r>
        <w:t>Beschrijving</w:t>
      </w:r>
    </w:p>
    <w:p w:rsidR="00153A26" w:rsidRPr="003A603F" w:rsidRDefault="00153A26" w:rsidP="00153A26">
      <w:pPr>
        <w:numPr>
          <w:ilvl w:val="1"/>
          <w:numId w:val="47"/>
        </w:numPr>
        <w:spacing w:after="0" w:line="240" w:lineRule="auto"/>
        <w:jc w:val="left"/>
      </w:pPr>
      <w:r>
        <w:t>Commentaarveld (rechterlijke beslissing)</w:t>
      </w:r>
    </w:p>
    <w:p w:rsidR="00153A26" w:rsidRDefault="00153A26" w:rsidP="00153A26">
      <w:pPr>
        <w:numPr>
          <w:ilvl w:val="1"/>
          <w:numId w:val="47"/>
        </w:numPr>
        <w:spacing w:after="0" w:line="240" w:lineRule="auto"/>
        <w:jc w:val="left"/>
      </w:pPr>
      <w:r>
        <w:t>Aanvangsdatum</w:t>
      </w:r>
    </w:p>
    <w:p w:rsidR="00153A26" w:rsidRPr="00407131" w:rsidRDefault="00153A26" w:rsidP="00153A26">
      <w:pPr>
        <w:numPr>
          <w:ilvl w:val="1"/>
          <w:numId w:val="47"/>
        </w:numPr>
        <w:spacing w:after="0" w:line="240" w:lineRule="auto"/>
        <w:jc w:val="left"/>
      </w:pPr>
      <w:r>
        <w:t>Vervaldatum (optioneel)</w:t>
      </w:r>
    </w:p>
    <w:p w:rsidR="00153A26" w:rsidRPr="00ED7E39" w:rsidRDefault="00153A26" w:rsidP="00153A26">
      <w:pPr>
        <w:pStyle w:val="Heading3"/>
      </w:pPr>
      <w:bookmarkStart w:id="22" w:name="_Toc477445474"/>
      <w:r>
        <w:t>Wettelijk vertegenwoordiger</w:t>
      </w:r>
      <w:bookmarkEnd w:id="22"/>
    </w:p>
    <w:p w:rsidR="00153A26" w:rsidRPr="00BC2E6F" w:rsidRDefault="00153A26" w:rsidP="00153A26">
      <w:pPr>
        <w:numPr>
          <w:ilvl w:val="0"/>
          <w:numId w:val="47"/>
        </w:numPr>
        <w:spacing w:after="0" w:line="240" w:lineRule="auto"/>
        <w:jc w:val="left"/>
      </w:pPr>
      <w:r>
        <w:t>Bewindvoerder [0..*]</w:t>
      </w:r>
    </w:p>
    <w:p w:rsidR="00153A26" w:rsidRDefault="00153A26" w:rsidP="00153A26">
      <w:pPr>
        <w:numPr>
          <w:ilvl w:val="1"/>
          <w:numId w:val="47"/>
        </w:numPr>
        <w:spacing w:after="0" w:line="240" w:lineRule="auto"/>
        <w:jc w:val="left"/>
      </w:pPr>
      <w:r>
        <w:t>Statuut van de persoon die vertegenwoordigt</w:t>
      </w:r>
    </w:p>
    <w:p w:rsidR="00153A26" w:rsidRDefault="00153A26" w:rsidP="00153A26">
      <w:pPr>
        <w:numPr>
          <w:ilvl w:val="2"/>
          <w:numId w:val="47"/>
        </w:numPr>
        <w:spacing w:after="0" w:line="240" w:lineRule="auto"/>
        <w:jc w:val="left"/>
      </w:pPr>
      <w:r>
        <w:t>Code</w:t>
      </w:r>
    </w:p>
    <w:p w:rsidR="00153A26" w:rsidRDefault="00153A26" w:rsidP="00153A26">
      <w:pPr>
        <w:numPr>
          <w:ilvl w:val="2"/>
          <w:numId w:val="47"/>
        </w:numPr>
        <w:spacing w:after="0" w:line="240" w:lineRule="auto"/>
        <w:jc w:val="left"/>
      </w:pPr>
      <w:r>
        <w:t>Beschrijving</w:t>
      </w:r>
    </w:p>
    <w:p w:rsidR="00153A26" w:rsidRDefault="00153A26" w:rsidP="00153A26">
      <w:pPr>
        <w:numPr>
          <w:ilvl w:val="1"/>
          <w:numId w:val="47"/>
        </w:numPr>
        <w:spacing w:after="0" w:line="240" w:lineRule="auto"/>
        <w:jc w:val="left"/>
      </w:pPr>
      <w:r>
        <w:t>Rechtvaardiging</w:t>
      </w:r>
    </w:p>
    <w:p w:rsidR="00153A26" w:rsidRDefault="00153A26" w:rsidP="00153A26">
      <w:pPr>
        <w:numPr>
          <w:ilvl w:val="2"/>
          <w:numId w:val="47"/>
        </w:numPr>
        <w:spacing w:after="0" w:line="240" w:lineRule="auto"/>
        <w:jc w:val="left"/>
      </w:pPr>
      <w:r>
        <w:t>Code</w:t>
      </w:r>
    </w:p>
    <w:p w:rsidR="00153A26" w:rsidRDefault="00153A26" w:rsidP="00153A26">
      <w:pPr>
        <w:numPr>
          <w:ilvl w:val="2"/>
          <w:numId w:val="47"/>
        </w:numPr>
        <w:spacing w:after="0" w:line="240" w:lineRule="auto"/>
        <w:jc w:val="left"/>
      </w:pPr>
      <w:r>
        <w:t>Beschrijving</w:t>
      </w:r>
    </w:p>
    <w:p w:rsidR="00153A26" w:rsidRDefault="00153A26" w:rsidP="00153A26">
      <w:pPr>
        <w:numPr>
          <w:ilvl w:val="1"/>
          <w:numId w:val="47"/>
        </w:numPr>
        <w:spacing w:after="0" w:line="240" w:lineRule="auto"/>
        <w:jc w:val="left"/>
      </w:pPr>
      <w:r>
        <w:t>Identificatie bewindvoerder</w:t>
      </w:r>
    </w:p>
    <w:p w:rsidR="00153A26" w:rsidRPr="00BC2E6F" w:rsidRDefault="00153A26" w:rsidP="00153A26">
      <w:pPr>
        <w:numPr>
          <w:ilvl w:val="2"/>
          <w:numId w:val="47"/>
        </w:numPr>
        <w:spacing w:after="0" w:line="240" w:lineRule="auto"/>
        <w:jc w:val="left"/>
      </w:pPr>
      <w:r>
        <w:t>INSZ of vrije tekst met naam en adres</w:t>
      </w:r>
    </w:p>
    <w:p w:rsidR="00153A26" w:rsidRPr="003A603F" w:rsidRDefault="00153A26" w:rsidP="00153A26">
      <w:pPr>
        <w:numPr>
          <w:ilvl w:val="1"/>
          <w:numId w:val="47"/>
        </w:numPr>
        <w:spacing w:after="0" w:line="240" w:lineRule="auto"/>
        <w:jc w:val="left"/>
      </w:pPr>
      <w:r>
        <w:t>Commentaarveld (rechterlijke beslissing)</w:t>
      </w:r>
    </w:p>
    <w:p w:rsidR="00153A26" w:rsidRDefault="00153A26" w:rsidP="00153A26">
      <w:pPr>
        <w:numPr>
          <w:ilvl w:val="1"/>
          <w:numId w:val="47"/>
        </w:numPr>
        <w:spacing w:after="0" w:line="240" w:lineRule="auto"/>
        <w:jc w:val="left"/>
      </w:pPr>
      <w:r>
        <w:t>Aanvangsdatum</w:t>
      </w:r>
    </w:p>
    <w:p w:rsidR="00153A26" w:rsidRPr="003D3975" w:rsidRDefault="00153A26" w:rsidP="00153A26">
      <w:pPr>
        <w:numPr>
          <w:ilvl w:val="1"/>
          <w:numId w:val="47"/>
        </w:numPr>
        <w:spacing w:after="0" w:line="240" w:lineRule="auto"/>
        <w:jc w:val="left"/>
      </w:pPr>
      <w:r>
        <w:t>Vervaldatum (optioneel)</w:t>
      </w:r>
    </w:p>
    <w:p w:rsidR="002148F9" w:rsidRDefault="002148F9" w:rsidP="002148F9">
      <w:pPr>
        <w:pStyle w:val="Heading3"/>
      </w:pPr>
      <w:r>
        <w:t>Wettelijk vertegenwoordiger</w:t>
      </w:r>
      <w:r w:rsidR="009E3ED2">
        <w:t xml:space="preserve"> van</w:t>
      </w:r>
      <w:r w:rsidR="00BE5764">
        <w:t xml:space="preserve"> niet-begeleide</w:t>
      </w:r>
      <w:r w:rsidR="009E3ED2">
        <w:t xml:space="preserve"> minderjarige vreemdeling</w:t>
      </w:r>
    </w:p>
    <w:p w:rsidR="009E3ED2" w:rsidRPr="00BC2E6F" w:rsidRDefault="009E3ED2" w:rsidP="009E3ED2">
      <w:pPr>
        <w:numPr>
          <w:ilvl w:val="0"/>
          <w:numId w:val="47"/>
        </w:numPr>
        <w:spacing w:after="0" w:line="240" w:lineRule="auto"/>
        <w:jc w:val="left"/>
      </w:pPr>
      <w:r>
        <w:t>Bewindvoerder [0..*]</w:t>
      </w:r>
    </w:p>
    <w:p w:rsidR="009E3ED2" w:rsidRDefault="009E3ED2" w:rsidP="009E3ED2">
      <w:pPr>
        <w:numPr>
          <w:ilvl w:val="1"/>
          <w:numId w:val="47"/>
        </w:numPr>
        <w:spacing w:after="0" w:line="240" w:lineRule="auto"/>
        <w:jc w:val="left"/>
      </w:pPr>
      <w:r>
        <w:t>Statuut van de persoon die vertegenwoordigt</w:t>
      </w:r>
      <w:r w:rsidR="00E941E5">
        <w:t xml:space="preserve"> (optioneel)</w:t>
      </w:r>
    </w:p>
    <w:p w:rsidR="009E3ED2" w:rsidRDefault="009E3ED2" w:rsidP="009E3ED2">
      <w:pPr>
        <w:numPr>
          <w:ilvl w:val="2"/>
          <w:numId w:val="47"/>
        </w:numPr>
        <w:spacing w:after="0" w:line="240" w:lineRule="auto"/>
        <w:jc w:val="left"/>
      </w:pPr>
      <w:r>
        <w:t>Code</w:t>
      </w:r>
    </w:p>
    <w:p w:rsidR="009E3ED2" w:rsidRDefault="009E3ED2" w:rsidP="009E3ED2">
      <w:pPr>
        <w:numPr>
          <w:ilvl w:val="2"/>
          <w:numId w:val="47"/>
        </w:numPr>
        <w:spacing w:after="0" w:line="240" w:lineRule="auto"/>
        <w:jc w:val="left"/>
      </w:pPr>
      <w:r>
        <w:t>Beschrijving</w:t>
      </w:r>
    </w:p>
    <w:p w:rsidR="009E3ED2" w:rsidRDefault="009E3ED2" w:rsidP="009E3ED2">
      <w:pPr>
        <w:numPr>
          <w:ilvl w:val="1"/>
          <w:numId w:val="47"/>
        </w:numPr>
        <w:spacing w:after="0" w:line="240" w:lineRule="auto"/>
        <w:jc w:val="left"/>
      </w:pPr>
      <w:r>
        <w:t>Identificatie bewindvoerder</w:t>
      </w:r>
      <w:r w:rsidR="00757C14">
        <w:t xml:space="preserve"> (optioneel)</w:t>
      </w:r>
    </w:p>
    <w:p w:rsidR="009E3ED2" w:rsidRPr="00BC2E6F" w:rsidRDefault="009E3ED2" w:rsidP="009E3ED2">
      <w:pPr>
        <w:numPr>
          <w:ilvl w:val="2"/>
          <w:numId w:val="47"/>
        </w:numPr>
        <w:spacing w:after="0" w:line="240" w:lineRule="auto"/>
        <w:jc w:val="left"/>
      </w:pPr>
      <w:r>
        <w:t>INSZ</w:t>
      </w:r>
    </w:p>
    <w:p w:rsidR="009E3ED2" w:rsidRDefault="009E3ED2" w:rsidP="009E3ED2">
      <w:pPr>
        <w:numPr>
          <w:ilvl w:val="1"/>
          <w:numId w:val="47"/>
        </w:numPr>
        <w:spacing w:after="0" w:line="240" w:lineRule="auto"/>
        <w:jc w:val="left"/>
      </w:pPr>
      <w:r>
        <w:t>Aanvangsdatum</w:t>
      </w:r>
    </w:p>
    <w:p w:rsidR="009E3ED2" w:rsidRPr="008136D6" w:rsidRDefault="009E3ED2" w:rsidP="00EB7ACA">
      <w:pPr>
        <w:numPr>
          <w:ilvl w:val="1"/>
          <w:numId w:val="47"/>
        </w:numPr>
        <w:spacing w:after="0" w:line="240" w:lineRule="auto"/>
        <w:jc w:val="left"/>
      </w:pPr>
      <w:r>
        <w:t>Vervaldatum (optioneel)</w:t>
      </w:r>
    </w:p>
    <w:p w:rsidR="00153A26" w:rsidRPr="00153A26" w:rsidRDefault="00153A26" w:rsidP="00153A26"/>
    <w:p w:rsidR="00EF1CB4" w:rsidRPr="00135461" w:rsidRDefault="00325400">
      <w:pPr>
        <w:pStyle w:val="Heading2"/>
      </w:pPr>
      <w:bookmarkStart w:id="23" w:name="_Toc129339034"/>
      <w:r w:rsidRPr="00135461">
        <w:t>Algemeen verloop</w:t>
      </w:r>
      <w:bookmarkEnd w:id="23"/>
    </w:p>
    <w:p w:rsidR="00325400" w:rsidRPr="00135461" w:rsidRDefault="00325400">
      <w:pPr>
        <w:pStyle w:val="Heading3"/>
      </w:pPr>
      <w:r w:rsidRPr="00135461">
        <w:lastRenderedPageBreak/>
        <w:t>Activiteitendiagram</w:t>
      </w:r>
    </w:p>
    <w:p w:rsidR="007C4D23" w:rsidRPr="00135461" w:rsidRDefault="0077277A" w:rsidP="00535761">
      <w:pPr>
        <w:rPr>
          <w:i/>
          <w:color w:val="943634" w:themeColor="accent2" w:themeShade="BF"/>
        </w:rPr>
      </w:pPr>
      <w:r w:rsidRPr="00FC3A87">
        <w:rPr>
          <w:noProof/>
          <w:lang w:eastAsia="nl-BE"/>
        </w:rPr>
        <w:drawing>
          <wp:inline distT="0" distB="0" distL="0" distR="0" wp14:anchorId="635DCC9C" wp14:editId="207F6AE5">
            <wp:extent cx="5759450" cy="5227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59450" cy="5227320"/>
                    </a:xfrm>
                    <a:prstGeom prst="rect">
                      <a:avLst/>
                    </a:prstGeom>
                  </pic:spPr>
                </pic:pic>
              </a:graphicData>
            </a:graphic>
          </wp:inline>
        </w:drawing>
      </w:r>
    </w:p>
    <w:p w:rsidR="00776AA7" w:rsidRPr="00135461" w:rsidRDefault="00776AA7" w:rsidP="00776AA7">
      <w:pPr>
        <w:pStyle w:val="Heading2"/>
      </w:pPr>
      <w:bookmarkStart w:id="24" w:name="_Toc21976854"/>
      <w:bookmarkStart w:id="25" w:name="_Toc129339035"/>
      <w:bookmarkStart w:id="26" w:name="_Toc413917222"/>
      <w:bookmarkEnd w:id="18"/>
      <w:r w:rsidRPr="00135461">
        <w:t>Stappen van de verwerking bij de KSZ</w:t>
      </w:r>
      <w:bookmarkEnd w:id="24"/>
      <w:bookmarkEnd w:id="25"/>
    </w:p>
    <w:p w:rsidR="00776AA7" w:rsidRPr="00135461" w:rsidRDefault="00776AA7" w:rsidP="00FC5F66">
      <w:pPr>
        <w:pStyle w:val="ListParagraph"/>
        <w:numPr>
          <w:ilvl w:val="0"/>
          <w:numId w:val="49"/>
        </w:numPr>
        <w:spacing w:after="0" w:line="240" w:lineRule="auto"/>
      </w:pPr>
      <w:r w:rsidRPr="00135461">
        <w:t>Controle van de integriteit van de berichten (XSD-validatie)</w:t>
      </w:r>
    </w:p>
    <w:p w:rsidR="00776AA7" w:rsidRDefault="00776AA7" w:rsidP="00FC5F66">
      <w:pPr>
        <w:pStyle w:val="ListParagraph"/>
        <w:numPr>
          <w:ilvl w:val="0"/>
          <w:numId w:val="49"/>
        </w:numPr>
        <w:spacing w:after="0" w:line="240" w:lineRule="auto"/>
      </w:pPr>
      <w:r w:rsidRPr="00135461">
        <w:t>Veiligheidslogging</w:t>
      </w:r>
    </w:p>
    <w:p w:rsidR="00776AA7" w:rsidRPr="00135461" w:rsidRDefault="00776AA7" w:rsidP="00FC5F66">
      <w:pPr>
        <w:pStyle w:val="ListParagraph"/>
        <w:numPr>
          <w:ilvl w:val="0"/>
          <w:numId w:val="49"/>
        </w:numPr>
        <w:spacing w:after="0" w:line="240" w:lineRule="auto"/>
      </w:pPr>
      <w:r>
        <w:t>Autorisatiecontrole</w:t>
      </w:r>
    </w:p>
    <w:p w:rsidR="00776AA7" w:rsidRPr="00135461" w:rsidRDefault="00776AA7" w:rsidP="00FC5F66">
      <w:pPr>
        <w:pStyle w:val="ListParagraph"/>
        <w:numPr>
          <w:ilvl w:val="0"/>
          <w:numId w:val="49"/>
        </w:numPr>
        <w:spacing w:after="0" w:line="240" w:lineRule="auto"/>
      </w:pPr>
      <w:r w:rsidRPr="00135461">
        <w:t>Integratiecontrole</w:t>
      </w:r>
    </w:p>
    <w:p w:rsidR="00776AA7" w:rsidRDefault="00776AA7" w:rsidP="00FC5F66">
      <w:pPr>
        <w:pStyle w:val="ListParagraph"/>
        <w:numPr>
          <w:ilvl w:val="0"/>
          <w:numId w:val="49"/>
        </w:numPr>
        <w:spacing w:after="0" w:line="240" w:lineRule="auto"/>
      </w:pPr>
      <w:r w:rsidRPr="00135461">
        <w:t>Controle van het INSZ</w:t>
      </w:r>
    </w:p>
    <w:p w:rsidR="00776AA7" w:rsidRPr="00135461" w:rsidRDefault="00776AA7" w:rsidP="00FC5F66">
      <w:pPr>
        <w:pStyle w:val="ListParagraph"/>
        <w:numPr>
          <w:ilvl w:val="0"/>
          <w:numId w:val="49"/>
        </w:numPr>
        <w:spacing w:after="0" w:line="240" w:lineRule="auto"/>
      </w:pPr>
      <w:r>
        <w:t>Consultatie van het Rijksregister</w:t>
      </w:r>
    </w:p>
    <w:p w:rsidR="00776AA7" w:rsidRPr="00135461" w:rsidRDefault="00776AA7" w:rsidP="00FC5F66">
      <w:pPr>
        <w:pStyle w:val="ListParagraph"/>
        <w:numPr>
          <w:ilvl w:val="0"/>
          <w:numId w:val="49"/>
        </w:numPr>
        <w:spacing w:after="0" w:line="240" w:lineRule="auto"/>
      </w:pPr>
      <w:r>
        <w:t>Antwoord opmaken en terugsturen</w:t>
      </w:r>
    </w:p>
    <w:p w:rsidR="00776AA7" w:rsidRPr="00135461" w:rsidRDefault="00776AA7" w:rsidP="00776AA7">
      <w:pPr>
        <w:pStyle w:val="Heading3"/>
        <w:keepNext w:val="0"/>
        <w:widowControl w:val="0"/>
        <w:tabs>
          <w:tab w:val="num" w:pos="907"/>
        </w:tabs>
        <w:spacing w:before="240" w:line="240" w:lineRule="atLeast"/>
        <w:jc w:val="left"/>
      </w:pPr>
      <w:bookmarkStart w:id="27" w:name="_Toc410292900"/>
      <w:bookmarkStart w:id="28" w:name="_Toc447620548"/>
      <w:bookmarkStart w:id="29" w:name="_Toc462828449"/>
      <w:bookmarkStart w:id="30" w:name="_Toc21976855"/>
      <w:r w:rsidRPr="00135461">
        <w:t>Controle van de integriteit van de berichten</w:t>
      </w:r>
      <w:bookmarkEnd w:id="27"/>
      <w:bookmarkEnd w:id="28"/>
      <w:bookmarkEnd w:id="29"/>
      <w:bookmarkEnd w:id="30"/>
    </w:p>
    <w:p w:rsidR="00776AA7" w:rsidRPr="00135461" w:rsidRDefault="00776AA7" w:rsidP="00776AA7">
      <w:r w:rsidRPr="00135461">
        <w:t>Het betreft een klassieke validatie van het XML-bericht ten opzichte van het schema. Het betreft dus een validatie van de vereisten inzake type gegevens en structuur ervan.</w:t>
      </w:r>
    </w:p>
    <w:p w:rsidR="00776AA7" w:rsidRPr="00135461" w:rsidRDefault="00776AA7" w:rsidP="00776AA7">
      <w:pPr>
        <w:pStyle w:val="Heading3"/>
      </w:pPr>
      <w:bookmarkStart w:id="31" w:name="_Toc21976856"/>
      <w:bookmarkStart w:id="32" w:name="_Toc462828450"/>
      <w:r w:rsidRPr="00135461">
        <w:lastRenderedPageBreak/>
        <w:t>Veiligheidslogging</w:t>
      </w:r>
      <w:bookmarkEnd w:id="31"/>
    </w:p>
    <w:p w:rsidR="00776AA7" w:rsidRPr="00135461" w:rsidRDefault="00776AA7" w:rsidP="00776AA7">
      <w:pPr>
        <w:rPr>
          <w:color w:val="943634" w:themeColor="accent2" w:themeShade="BF"/>
        </w:rPr>
      </w:pPr>
      <w:r w:rsidRPr="00135461">
        <w:t>Om wettelijke redenen verricht de KSZ een logging van de inkomende en uitgaande berichten om veiligheidsaudits mogelijk te maken</w:t>
      </w:r>
      <w:r>
        <w:t>.</w:t>
      </w:r>
    </w:p>
    <w:p w:rsidR="00776AA7" w:rsidRDefault="00776AA7" w:rsidP="00776AA7">
      <w:pPr>
        <w:pStyle w:val="Heading3"/>
      </w:pPr>
      <w:bookmarkStart w:id="33" w:name="_Toc21976857"/>
      <w:r>
        <w:t>Autorisatiecontrole</w:t>
      </w:r>
      <w:bookmarkEnd w:id="33"/>
    </w:p>
    <w:p w:rsidR="00776AA7" w:rsidRDefault="00776AA7" w:rsidP="00776AA7">
      <w:r>
        <w:t>De KSZ zal voor alle binnenkomende berichten een autorisatiecontrole uitvoeren, om zich ervan te verzekeren dat de partner toegang heeft tot de gevraagde operatie met de gegeven wettelijke context.</w:t>
      </w:r>
    </w:p>
    <w:p w:rsidR="00776AA7" w:rsidRPr="00135461" w:rsidRDefault="00776AA7" w:rsidP="00776AA7">
      <w:pPr>
        <w:pStyle w:val="Heading3"/>
      </w:pPr>
      <w:bookmarkStart w:id="34" w:name="_Toc462828452"/>
      <w:bookmarkStart w:id="35" w:name="_Toc21976858"/>
      <w:bookmarkEnd w:id="32"/>
      <w:r w:rsidRPr="00135461">
        <w:t>Controle van het INSZ</w:t>
      </w:r>
      <w:bookmarkEnd w:id="34"/>
      <w:bookmarkEnd w:id="35"/>
    </w:p>
    <w:p w:rsidR="00776AA7" w:rsidRDefault="00776AA7" w:rsidP="00776AA7">
      <w:r>
        <w:t>De opgevraagde INSZ moet geldig zijn, dus syntactisch correct. Het moet gekend zijn in het Rijksregister en verbonden zijn aan een dossier dat niet geannuleerd is. Het INSZ moet een Rijksregisternummer zijn (uit het Rijksregister of RAD-register), het mag geen Bisnummer zijn.</w:t>
      </w:r>
    </w:p>
    <w:p w:rsidR="00776AA7" w:rsidRPr="00135461" w:rsidRDefault="00776AA7" w:rsidP="00776AA7">
      <w:r>
        <w:t>Wanneer het INSZ vervangen is, wordt verder gegaan met het nieuwe INSZ, het antwoord zal een aanduiding bevatten dat de gegevens van het vervangende INSZ worden teruggegeven.</w:t>
      </w:r>
    </w:p>
    <w:p w:rsidR="00776AA7" w:rsidRDefault="00776AA7" w:rsidP="00776AA7">
      <w:pPr>
        <w:pStyle w:val="Heading3"/>
      </w:pPr>
      <w:bookmarkStart w:id="36" w:name="_Toc462828451"/>
      <w:bookmarkStart w:id="37" w:name="_Toc21976859"/>
      <w:r w:rsidRPr="00135461">
        <w:t>Integratiecontrole</w:t>
      </w:r>
      <w:bookmarkEnd w:id="36"/>
      <w:bookmarkEnd w:id="37"/>
    </w:p>
    <w:p w:rsidR="00514D14" w:rsidRDefault="00776AA7" w:rsidP="00776AA7">
      <w:pPr>
        <w:jc w:val="left"/>
        <w:rPr>
          <w:i/>
          <w:color w:val="943634" w:themeColor="accent2" w:themeShade="BF"/>
        </w:rPr>
      </w:pPr>
      <w:r w:rsidRPr="00676CEE">
        <w:t>De organisatie die met deze dienst persoonsgegevens opvraagt moet in het verwijzingsrepertorium gekend zijn als gegevensontvanger voor de dienst. De persoon van wie gegevens worden opgevraagd moet ingeschreven zijn in het personenrepertorium voor de opvragende organisatie en voor een hoedanigheid die verbonden is met de “legal contex</w:t>
      </w:r>
      <w:r>
        <w:t>t” opgegeven in de voorlegging.</w:t>
      </w:r>
    </w:p>
    <w:p w:rsidR="006D104C" w:rsidRPr="00E35793" w:rsidRDefault="006D104C" w:rsidP="00776AA7">
      <w:pPr>
        <w:pStyle w:val="Heading1"/>
        <w:numPr>
          <w:ilvl w:val="0"/>
          <w:numId w:val="0"/>
        </w:numPr>
        <w:sectPr w:rsidR="006D104C" w:rsidRPr="00E35793" w:rsidSect="00776AA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pPr>
      <w:bookmarkStart w:id="38" w:name="_Configuraties"/>
      <w:bookmarkEnd w:id="38"/>
    </w:p>
    <w:p w:rsidR="005563CE" w:rsidRPr="00135461" w:rsidRDefault="000E32C7" w:rsidP="00776AA7">
      <w:pPr>
        <w:pStyle w:val="Heading1"/>
      </w:pPr>
      <w:bookmarkStart w:id="39" w:name="_Toc129339036"/>
      <w:r w:rsidRPr="00135461">
        <w:lastRenderedPageBreak/>
        <w:t>Protocol van de dienst</w:t>
      </w:r>
      <w:bookmarkEnd w:id="26"/>
      <w:bookmarkEnd w:id="39"/>
    </w:p>
    <w:p w:rsidR="00E253F8" w:rsidRPr="00135461" w:rsidRDefault="00E253F8" w:rsidP="00E253F8">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02351A">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02351A">
        <w:t>[4]</w:t>
      </w:r>
      <w:r w:rsidRPr="00135461">
        <w:fldChar w:fldCharType="end"/>
      </w:r>
      <w:r w:rsidRPr="00135461">
        <w:t xml:space="preserve"> een lijst van de verschillende stappen om toegang te krijgen en deze toegang te testen.</w:t>
      </w:r>
    </w:p>
    <w:p w:rsidR="00E253F8" w:rsidRPr="00135461" w:rsidRDefault="00E253F8" w:rsidP="00E253F8"/>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rPr>
                <w:b w:val="0"/>
              </w:rPr>
            </w:pPr>
          </w:p>
        </w:tc>
        <w:tc>
          <w:tcPr>
            <w:tcW w:w="7277" w:type="dxa"/>
            <w:gridSpan w:val="2"/>
          </w:tcPr>
          <w:p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Toepassingsprotocol</w:t>
            </w:r>
          </w:p>
        </w:tc>
        <w:tc>
          <w:tcPr>
            <w:tcW w:w="7277" w:type="dxa"/>
            <w:gridSpan w:val="2"/>
          </w:tcPr>
          <w:p w:rsidR="007B5BEF"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p w:rsidR="005563CE" w:rsidRPr="00135461"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77277A"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Naam van de dienst</w:t>
            </w:r>
          </w:p>
        </w:tc>
        <w:tc>
          <w:tcPr>
            <w:tcW w:w="7277" w:type="dxa"/>
            <w:gridSpan w:val="2"/>
          </w:tcPr>
          <w:p w:rsidR="005563CE" w:rsidRPr="00731A38" w:rsidRDefault="009273FD" w:rsidP="009273FD">
            <w:pPr>
              <w:cnfStyle w:val="000000000000" w:firstRow="0" w:lastRow="0" w:firstColumn="0" w:lastColumn="0" w:oddVBand="0" w:evenVBand="0" w:oddHBand="0" w:evenHBand="0" w:firstRowFirstColumn="0" w:firstRowLastColumn="0" w:lastRowFirstColumn="0" w:lastRowLastColumn="0"/>
              <w:rPr>
                <w:lang w:val="en-US"/>
              </w:rPr>
            </w:pPr>
            <w:r>
              <w:rPr>
                <w:lang w:val="en-US"/>
              </w:rPr>
              <w:t>RepresentationService</w:t>
            </w:r>
          </w:p>
        </w:tc>
      </w:tr>
      <w:tr w:rsidR="005563CE" w:rsidRPr="00EB7ACA"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1B2D6C" w:rsidP="00DE1725">
            <w:pPr>
              <w:jc w:val="left"/>
            </w:pPr>
            <w:r w:rsidRPr="00135461">
              <w:t>WSDL van de dienst</w:t>
            </w:r>
          </w:p>
        </w:tc>
        <w:tc>
          <w:tcPr>
            <w:tcW w:w="7277" w:type="dxa"/>
            <w:gridSpan w:val="2"/>
          </w:tcPr>
          <w:p w:rsidR="009273FD" w:rsidRPr="009273FD" w:rsidRDefault="009273FD" w:rsidP="009273FD">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fr-BE"/>
              </w:rPr>
            </w:pPr>
            <w:r w:rsidRPr="009273FD">
              <w:rPr>
                <w:color w:val="000000"/>
                <w:sz w:val="20"/>
                <w:szCs w:val="20"/>
                <w:lang w:val="en-US" w:eastAsia="fr-BE"/>
              </w:rPr>
              <w:t>RepresentationV1.wsdl:</w:t>
            </w:r>
            <w:r w:rsidR="008136D6">
              <w:rPr>
                <w:color w:val="000000"/>
                <w:sz w:val="20"/>
                <w:szCs w:val="20"/>
                <w:lang w:val="en-US" w:eastAsia="fr-BE"/>
              </w:rPr>
              <w:t xml:space="preserve"> </w:t>
            </w:r>
            <w:hyperlink r:id="rId21" w:history="1">
              <w:r w:rsidR="00D10DCC" w:rsidRPr="009273FD">
                <w:rPr>
                  <w:rStyle w:val="Hyperlink"/>
                  <w:color w:val="auto"/>
                  <w:sz w:val="20"/>
                  <w:szCs w:val="20"/>
                  <w:highlight w:val="white"/>
                  <w:lang w:val="en-US" w:eastAsia="fr-BE"/>
                </w:rPr>
                <w:t>http://kszbcss.fgov.be/intf/</w:t>
              </w:r>
              <w:r w:rsidR="00D10DCC" w:rsidRPr="009273FD">
                <w:rPr>
                  <w:color w:val="000000"/>
                  <w:sz w:val="20"/>
                  <w:szCs w:val="20"/>
                  <w:u w:val="single"/>
                  <w:lang w:val="en-US" w:eastAsia="fr-BE"/>
                </w:rPr>
                <w:t>Representation</w:t>
              </w:r>
              <w:r w:rsidR="00D10DCC" w:rsidRPr="009273FD">
                <w:rPr>
                  <w:rStyle w:val="Hyperlink"/>
                  <w:color w:val="auto"/>
                  <w:sz w:val="20"/>
                  <w:szCs w:val="20"/>
                  <w:highlight w:val="white"/>
                  <w:lang w:val="en-US"/>
                </w:rPr>
                <w:t>Service</w:t>
              </w:r>
              <w:r w:rsidR="00D10DCC" w:rsidRPr="009273FD">
                <w:rPr>
                  <w:rStyle w:val="Hyperlink"/>
                  <w:color w:val="auto"/>
                  <w:sz w:val="20"/>
                  <w:szCs w:val="20"/>
                  <w:highlight w:val="white"/>
                  <w:lang w:val="en-US" w:eastAsia="fr-BE"/>
                </w:rPr>
                <w:t>/v1</w:t>
              </w:r>
            </w:hyperlink>
          </w:p>
          <w:p w:rsidR="009273FD" w:rsidRPr="009273FD" w:rsidRDefault="009273FD" w:rsidP="009273FD">
            <w:pPr>
              <w:cnfStyle w:val="000000000000" w:firstRow="0" w:lastRow="0" w:firstColumn="0" w:lastColumn="0" w:oddVBand="0" w:evenVBand="0" w:oddHBand="0" w:evenHBand="0" w:firstRowFirstColumn="0" w:firstRowLastColumn="0" w:lastRowFirstColumn="0" w:lastRowLastColumn="0"/>
              <w:rPr>
                <w:sz w:val="20"/>
                <w:szCs w:val="20"/>
                <w:lang w:val="en-US"/>
              </w:rPr>
            </w:pPr>
            <w:r w:rsidRPr="009273FD">
              <w:rPr>
                <w:color w:val="000000"/>
                <w:sz w:val="20"/>
                <w:szCs w:val="20"/>
                <w:lang w:val="en-US" w:eastAsia="fr-BE"/>
              </w:rPr>
              <w:t xml:space="preserve">RepresentationV1.xsd : </w:t>
            </w:r>
            <w:r w:rsidRPr="009273FD">
              <w:rPr>
                <w:rStyle w:val="Hyperlink"/>
                <w:color w:val="auto"/>
                <w:sz w:val="20"/>
                <w:szCs w:val="20"/>
                <w:highlight w:val="white"/>
                <w:lang w:val="en-US"/>
              </w:rPr>
              <w:t>http://kszbcss.fgov.be/types/</w:t>
            </w:r>
            <w:r w:rsidRPr="009273FD">
              <w:rPr>
                <w:rStyle w:val="Hyperlink"/>
                <w:color w:val="auto"/>
                <w:sz w:val="20"/>
                <w:szCs w:val="20"/>
                <w:lang w:val="en-US"/>
              </w:rPr>
              <w:t>Representation</w:t>
            </w:r>
            <w:r w:rsidRPr="009273FD">
              <w:rPr>
                <w:rStyle w:val="Hyperlink"/>
                <w:color w:val="auto"/>
                <w:sz w:val="20"/>
                <w:szCs w:val="20"/>
                <w:highlight w:val="white"/>
                <w:lang w:val="en-US"/>
              </w:rPr>
              <w:t>Service/v1</w:t>
            </w:r>
          </w:p>
          <w:p w:rsidR="009273FD" w:rsidRPr="009273FD" w:rsidRDefault="009273FD" w:rsidP="009273FD">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c</w:t>
            </w:r>
            <w:r w:rsidRPr="009273FD">
              <w:rPr>
                <w:sz w:val="20"/>
                <w:szCs w:val="20"/>
                <w:lang w:val="en-US"/>
              </w:rPr>
              <w:t xml:space="preserve">ommon/CommonV3.xsd: </w:t>
            </w:r>
            <w:r w:rsidRPr="009273FD">
              <w:rPr>
                <w:sz w:val="20"/>
                <w:szCs w:val="20"/>
                <w:u w:val="single"/>
                <w:lang w:val="en-US"/>
              </w:rPr>
              <w:t>http://kszbcss.fgov.be/types/common/v3</w:t>
            </w:r>
          </w:p>
          <w:p w:rsidR="00DE6C60" w:rsidRPr="009273FD" w:rsidRDefault="009273FD" w:rsidP="007B5BEF">
            <w:pPr>
              <w:cnfStyle w:val="000000000000" w:firstRow="0" w:lastRow="0" w:firstColumn="0" w:lastColumn="0" w:oddVBand="0" w:evenVBand="0" w:oddHBand="0" w:evenHBand="0" w:firstRowFirstColumn="0" w:firstRowLastColumn="0" w:lastRowFirstColumn="0" w:lastRowLastColumn="0"/>
              <w:rPr>
                <w:sz w:val="20"/>
                <w:szCs w:val="20"/>
                <w:lang w:val="en-US"/>
              </w:rPr>
            </w:pPr>
            <w:r w:rsidRPr="009273FD">
              <w:rPr>
                <w:sz w:val="20"/>
                <w:szCs w:val="20"/>
                <w:lang w:val="en-US"/>
              </w:rPr>
              <w:t xml:space="preserve">BaseNRLegalDataV1.xsd: </w:t>
            </w:r>
            <w:r w:rsidRPr="009273FD">
              <w:rPr>
                <w:rStyle w:val="Hyperlink"/>
                <w:color w:val="auto"/>
                <w:sz w:val="20"/>
                <w:szCs w:val="20"/>
                <w:highlight w:val="white"/>
                <w:lang w:val="en-US"/>
              </w:rPr>
              <w:t>http://kszbcss.fgov.be/types/nrlegaldata/v</w:t>
            </w:r>
            <w:r w:rsidRPr="009273FD">
              <w:rPr>
                <w:rStyle w:val="Hyperlink"/>
                <w:color w:val="auto"/>
                <w:sz w:val="20"/>
                <w:szCs w:val="20"/>
                <w:lang w:val="en-US"/>
              </w:rPr>
              <w:t>1</w:t>
            </w:r>
            <w:r w:rsidR="00DE6C60" w:rsidRPr="009273FD">
              <w:rPr>
                <w:rStyle w:val="Hyperlink"/>
                <w:color w:val="auto"/>
                <w:sz w:val="20"/>
                <w:szCs w:val="20"/>
                <w:u w:val="none"/>
                <w:lang w:val="en-US"/>
              </w:rPr>
              <w:t xml:space="preserve"> </w:t>
            </w:r>
          </w:p>
        </w:tc>
      </w:tr>
      <w:tr w:rsidR="005563CE" w:rsidRPr="0013546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Acties</w:t>
            </w:r>
          </w:p>
        </w:tc>
        <w:tc>
          <w:tcPr>
            <w:tcW w:w="7277" w:type="dxa"/>
            <w:gridSpan w:val="2"/>
          </w:tcPr>
          <w:p w:rsidR="005563CE" w:rsidRPr="00135461" w:rsidRDefault="009273FD" w:rsidP="009273FD">
            <w:pPr>
              <w:cnfStyle w:val="000000000000" w:firstRow="0" w:lastRow="0" w:firstColumn="0" w:lastColumn="0" w:oddVBand="0" w:evenVBand="0" w:oddHBand="0" w:evenHBand="0" w:firstRowFirstColumn="0" w:firstRowLastColumn="0" w:lastRowFirstColumn="0" w:lastRowLastColumn="0"/>
            </w:pPr>
            <w:r>
              <w:t>consultRepresentation</w:t>
            </w:r>
          </w:p>
        </w:tc>
      </w:tr>
      <w:tr w:rsidR="00DE1725" w:rsidRPr="0077277A"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135461" w:rsidRDefault="00DE1725" w:rsidP="007B5BEF">
            <w:pPr>
              <w:jc w:val="left"/>
            </w:pPr>
            <w:r w:rsidRPr="00135461">
              <w:t>Berichten</w:t>
            </w:r>
          </w:p>
        </w:tc>
        <w:tc>
          <w:tcPr>
            <w:tcW w:w="7277" w:type="dxa"/>
            <w:gridSpan w:val="2"/>
          </w:tcPr>
          <w:p w:rsidR="009273FD" w:rsidRPr="009273FD" w:rsidRDefault="009273FD" w:rsidP="009273FD">
            <w:pPr>
              <w:cnfStyle w:val="000000000000" w:firstRow="0" w:lastRow="0" w:firstColumn="0" w:lastColumn="0" w:oddVBand="0" w:evenVBand="0" w:oddHBand="0" w:evenHBand="0" w:firstRowFirstColumn="0" w:firstRowLastColumn="0" w:lastRowFirstColumn="0" w:lastRowLastColumn="0"/>
              <w:rPr>
                <w:lang w:val="en-US"/>
              </w:rPr>
            </w:pPr>
            <w:r w:rsidRPr="009273FD">
              <w:rPr>
                <w:lang w:val="en-US"/>
              </w:rPr>
              <w:t>consultRepresentationRequest</w:t>
            </w:r>
          </w:p>
          <w:p w:rsidR="009273FD" w:rsidRPr="009273FD" w:rsidRDefault="009273FD" w:rsidP="009273FD">
            <w:pPr>
              <w:cnfStyle w:val="000000000000" w:firstRow="0" w:lastRow="0" w:firstColumn="0" w:lastColumn="0" w:oddVBand="0" w:evenVBand="0" w:oddHBand="0" w:evenHBand="0" w:firstRowFirstColumn="0" w:firstRowLastColumn="0" w:lastRowFirstColumn="0" w:lastRowLastColumn="0"/>
              <w:rPr>
                <w:lang w:val="en-US"/>
              </w:rPr>
            </w:pPr>
            <w:r w:rsidRPr="009273FD">
              <w:rPr>
                <w:lang w:val="en-US"/>
              </w:rPr>
              <w:t>consultRepresentationResponse</w:t>
            </w:r>
          </w:p>
          <w:p w:rsidR="00DE1725" w:rsidRPr="00731A38" w:rsidRDefault="009273FD" w:rsidP="009273FD">
            <w:pPr>
              <w:cnfStyle w:val="000000000000" w:firstRow="0" w:lastRow="0" w:firstColumn="0" w:lastColumn="0" w:oddVBand="0" w:evenVBand="0" w:oddHBand="0" w:evenHBand="0" w:firstRowFirstColumn="0" w:firstRowLastColumn="0" w:lastRowFirstColumn="0" w:lastRowLastColumn="0"/>
              <w:rPr>
                <w:lang w:val="en-US"/>
              </w:rPr>
            </w:pPr>
            <w:r w:rsidRPr="009273FD">
              <w:rPr>
                <w:lang w:val="en-US"/>
              </w:rPr>
              <w:t>consultRepresentationFault</w:t>
            </w:r>
          </w:p>
        </w:tc>
      </w:tr>
      <w:tr w:rsidR="00DC3A50" w:rsidRPr="0013546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135461" w:rsidRDefault="00DC3A50" w:rsidP="009B1D03">
            <w:pPr>
              <w:jc w:val="left"/>
            </w:pPr>
            <w:r w:rsidRPr="00135461">
              <w:t>Omgeving, host en port</w:t>
            </w: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Dev</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Acc</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Prod</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135461" w:rsidRDefault="00922C95" w:rsidP="007B5BEF">
            <w:pPr>
              <w:jc w:val="left"/>
            </w:pPr>
            <w:r w:rsidRPr="00135461">
              <w:t>URI</w:t>
            </w:r>
          </w:p>
        </w:tc>
        <w:tc>
          <w:tcPr>
            <w:tcW w:w="7277" w:type="dxa"/>
            <w:gridSpan w:val="2"/>
          </w:tcPr>
          <w:p w:rsidR="00922C95" w:rsidRPr="00135461" w:rsidRDefault="009273FD" w:rsidP="009273FD">
            <w:pPr>
              <w:cnfStyle w:val="000000000000" w:firstRow="0" w:lastRow="0" w:firstColumn="0" w:lastColumn="0" w:oddVBand="0" w:evenVBand="0" w:oddHBand="0" w:evenHBand="0" w:firstRowFirstColumn="0" w:firstRowLastColumn="0" w:lastRowFirstColumn="0" w:lastRowLastColumn="0"/>
            </w:pPr>
            <w:r w:rsidRPr="009273FD">
              <w:t>/RepresentationService/v1/consult</w:t>
            </w:r>
          </w:p>
        </w:tc>
      </w:tr>
    </w:tbl>
    <w:p w:rsidR="00576A6A" w:rsidRPr="00135461" w:rsidRDefault="00576A6A" w:rsidP="00074288">
      <w:pPr>
        <w:pStyle w:val="Heading1"/>
      </w:pPr>
      <w:bookmarkStart w:id="40" w:name="_Toc413917228"/>
      <w:bookmarkStart w:id="41" w:name="_Toc129339037"/>
      <w:bookmarkStart w:id="42" w:name="_Toc413917233"/>
      <w:r w:rsidRPr="00135461">
        <w:t>Beschrijving van de uitgewisselde berichten</w:t>
      </w:r>
      <w:bookmarkEnd w:id="40"/>
      <w:bookmarkEnd w:id="41"/>
    </w:p>
    <w:p w:rsidR="00326E92" w:rsidRPr="00135461" w:rsidRDefault="002C7C87" w:rsidP="00074288">
      <w:pPr>
        <w:pStyle w:val="Heading2"/>
      </w:pPr>
      <w:bookmarkStart w:id="43" w:name="_Toc416698390"/>
      <w:bookmarkStart w:id="44" w:name="_Toc129339038"/>
      <w:r w:rsidRPr="00135461">
        <w:t>Gemeenschappelijk gedeelte van de verschillende acties</w:t>
      </w:r>
      <w:bookmarkEnd w:id="43"/>
      <w:bookmarkEnd w:id="44"/>
    </w:p>
    <w:p w:rsidR="00C93855" w:rsidRPr="00135461" w:rsidRDefault="00C93855" w:rsidP="00074288">
      <w:pPr>
        <w:pStyle w:val="Heading3"/>
      </w:pPr>
      <w:r w:rsidRPr="00135461">
        <w:lastRenderedPageBreak/>
        <w:t>Identificatie van de klant [informationCustomer]</w:t>
      </w:r>
    </w:p>
    <w:p w:rsidR="00C93855" w:rsidRPr="00135461" w:rsidRDefault="00C93855" w:rsidP="00074288">
      <w:pPr>
        <w:jc w:val="center"/>
      </w:pPr>
      <w:r w:rsidRPr="00135461">
        <w:rPr>
          <w:noProof/>
          <w:lang w:eastAsia="nl-BE"/>
        </w:rPr>
        <w:drawing>
          <wp:inline distT="0" distB="0" distL="0" distR="0" wp14:anchorId="4DF8FABF" wp14:editId="63B843E2">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2">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informationCustomer</w:t>
      </w:r>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Pr="00135461" w:rsidRDefault="00C93855" w:rsidP="00074288">
      <w:r w:rsidRPr="00135461">
        <w:t xml:space="preserve">De identificatie van de instelling is gedefinieerd in een bericht: </w:t>
      </w:r>
    </w:p>
    <w:p w:rsidR="00C93855" w:rsidRPr="00135461" w:rsidRDefault="00C93855" w:rsidP="00074288">
      <w:pPr>
        <w:pStyle w:val="ListParagraph"/>
        <w:numPr>
          <w:ilvl w:val="0"/>
          <w:numId w:val="14"/>
        </w:numPr>
      </w:pPr>
      <w:r w:rsidRPr="00135461">
        <w:t>hetzij op basis van de combinatie sector / instelling voor de instellingen van sociale zekerheid</w:t>
      </w:r>
    </w:p>
    <w:p w:rsidR="00C93855" w:rsidRPr="00135461" w:rsidRDefault="00C93855" w:rsidP="00074288">
      <w:pPr>
        <w:pStyle w:val="ListParagraph"/>
        <w:numPr>
          <w:ilvl w:val="0"/>
          <w:numId w:val="14"/>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135461" w:rsidRDefault="00C93855" w:rsidP="00074288">
      <w:pPr>
        <w:pStyle w:val="Heading3"/>
      </w:pPr>
      <w:r w:rsidRPr="00135461">
        <w:t>Identificatie van de KSZ [</w:t>
      </w:r>
      <w:r w:rsidRPr="00135461">
        <w:rPr>
          <w:rFonts w:ascii="Courier New" w:hAnsi="Courier New"/>
        </w:rPr>
        <w:t>informationCBSS</w:t>
      </w:r>
      <w:r w:rsidRPr="00135461">
        <w:t>]</w:t>
      </w:r>
    </w:p>
    <w:p w:rsidR="00C93855" w:rsidRPr="00135461" w:rsidRDefault="00C93855" w:rsidP="00074288">
      <w:pPr>
        <w:jc w:val="center"/>
      </w:pPr>
      <w:r w:rsidRPr="00135461">
        <w:rPr>
          <w:noProof/>
          <w:lang w:eastAsia="nl-BE"/>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3">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informationCBSS</w:t>
      </w:r>
      <w:r w:rsidRPr="00135461">
        <w:t xml:space="preserve">, dat facultatief is in de request, wordt ingevuld door de KSZ en geeft informatie die nodig is voor logging en </w:t>
      </w:r>
      <w:r w:rsidR="004F73F9">
        <w:t>ondersteuning</w:t>
      </w:r>
      <w:r w:rsidRPr="00135461">
        <w:t>.</w:t>
      </w:r>
    </w:p>
    <w:p w:rsidR="00C93855" w:rsidRPr="00135461" w:rsidRDefault="00C93855" w:rsidP="00074288">
      <w:pPr>
        <w:pStyle w:val="Heading3"/>
      </w:pPr>
      <w:r w:rsidRPr="00135461">
        <w:t>Wettelijke context van de oproep [</w:t>
      </w:r>
      <w:r w:rsidRPr="00135461">
        <w:rPr>
          <w:rFonts w:ascii="Courier New" w:hAnsi="Courier New"/>
        </w:rPr>
        <w:t>legalContext</w:t>
      </w:r>
      <w:r w:rsidRPr="00135461">
        <w:t>]</w:t>
      </w:r>
    </w:p>
    <w:p w:rsidR="001B3F7F" w:rsidRDefault="00C93855" w:rsidP="001B3F7F">
      <w:r w:rsidRPr="00135461">
        <w:t xml:space="preserve">Het element </w:t>
      </w:r>
      <w:r w:rsidRPr="00135461">
        <w:rPr>
          <w:b/>
          <w:i/>
        </w:rPr>
        <w:t>legalContext</w:t>
      </w:r>
      <w:r w:rsidRPr="00135461">
        <w:t xml:space="preserve"> laat toe het wettelijke kader van de request te definiëren.</w:t>
      </w:r>
    </w:p>
    <w:p w:rsidR="00C93855" w:rsidRPr="00135461" w:rsidRDefault="00C93855" w:rsidP="00074288">
      <w:pPr>
        <w:pStyle w:val="Heading3"/>
      </w:pPr>
      <w:bookmarkStart w:id="45" w:name="_Toc479335342"/>
      <w:bookmarkStart w:id="46" w:name="_Toc479342956"/>
      <w:bookmarkStart w:id="47" w:name="_Toc479335343"/>
      <w:bookmarkStart w:id="48" w:name="_Toc479342957"/>
      <w:bookmarkStart w:id="49" w:name="_Toc479335348"/>
      <w:bookmarkStart w:id="50" w:name="_Toc479342962"/>
      <w:bookmarkEnd w:id="45"/>
      <w:bookmarkEnd w:id="46"/>
      <w:bookmarkEnd w:id="47"/>
      <w:bookmarkEnd w:id="48"/>
      <w:bookmarkEnd w:id="49"/>
      <w:bookmarkEnd w:id="50"/>
      <w:r w:rsidRPr="00135461">
        <w:lastRenderedPageBreak/>
        <w:t>Status van het antwoord [</w:t>
      </w:r>
      <w:r w:rsidRPr="00135461">
        <w:rPr>
          <w:rFonts w:ascii="Courier New" w:hAnsi="Courier New"/>
        </w:rPr>
        <w:t>status</w:t>
      </w:r>
      <w:r w:rsidRPr="00135461">
        <w:t>]</w:t>
      </w:r>
    </w:p>
    <w:p w:rsidR="00C93855" w:rsidRPr="00135461" w:rsidRDefault="00C93855" w:rsidP="00074288">
      <w:pPr>
        <w:jc w:val="center"/>
      </w:pPr>
      <w:r w:rsidRPr="00135461">
        <w:rPr>
          <w:noProof/>
          <w:lang w:eastAsia="nl-BE"/>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4">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135461" w:rsidRDefault="00C93855" w:rsidP="00074288">
      <w:r w:rsidRPr="00135461">
        <w:t xml:space="preserve">Het element </w:t>
      </w:r>
      <w:r w:rsidRPr="00135461">
        <w:rPr>
          <w:b/>
          <w:i/>
        </w:rPr>
        <w:t xml:space="preserve">status </w:t>
      </w:r>
      <w:r w:rsidRPr="00135461">
        <w:t>is aanwezig in elk antwoord van de KSZ en geeft de globale status van de verwerking van de request weer. Het bestaat uit de volgende elementen:</w:t>
      </w:r>
    </w:p>
    <w:p w:rsidR="00C93855" w:rsidRPr="00135461" w:rsidRDefault="00C93855" w:rsidP="00074288">
      <w:pPr>
        <w:pStyle w:val="ListParagraph"/>
        <w:numPr>
          <w:ilvl w:val="0"/>
          <w:numId w:val="15"/>
        </w:numPr>
      </w:pPr>
      <w:r w:rsidRPr="00135461">
        <w:rPr>
          <w:i/>
        </w:rPr>
        <w:t>value</w:t>
      </w:r>
      <w:r w:rsidRPr="00135461">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RPr="0013546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Waarde</w:t>
            </w:r>
          </w:p>
        </w:tc>
        <w:tc>
          <w:tcPr>
            <w:tcW w:w="4788" w:type="dxa"/>
          </w:tcPr>
          <w:p w:rsidR="00C93855" w:rsidRPr="00135461"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DATA_FOUND</w:t>
            </w:r>
          </w:p>
        </w:tc>
        <w:tc>
          <w:tcPr>
            <w:tcW w:w="4788" w:type="dxa"/>
          </w:tcPr>
          <w:p w:rsidR="00C93855" w:rsidRPr="00135461"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135461">
              <w:rPr>
                <w:sz w:val="22"/>
                <w:szCs w:val="22"/>
              </w:rPr>
              <w:t>Verwerking geslaagd.</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NO_DATA_FOUND</w:t>
            </w:r>
          </w:p>
        </w:tc>
        <w:tc>
          <w:tcPr>
            <w:tcW w:w="4788" w:type="dxa"/>
          </w:tcPr>
          <w:p w:rsidR="00C93855" w:rsidRPr="00135461"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Verwerking geslaagd maar geen gegevens gevonden.</w:t>
            </w:r>
          </w:p>
        </w:tc>
      </w:tr>
      <w:tr w:rsidR="00C93855" w:rsidRPr="0013546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135461" w:rsidRDefault="00C93855" w:rsidP="00074288">
            <w:pPr>
              <w:pStyle w:val="ListParagraph"/>
              <w:ind w:left="0"/>
            </w:pPr>
            <w:r w:rsidRPr="00135461">
              <w:t>NO_RESULT</w:t>
            </w:r>
          </w:p>
        </w:tc>
        <w:tc>
          <w:tcPr>
            <w:tcW w:w="4788" w:type="dxa"/>
          </w:tcPr>
          <w:p w:rsidR="00C93855" w:rsidRPr="00135461"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35461">
              <w:rPr>
                <w:rFonts w:ascii="Calibri" w:hAnsi="Calibri"/>
                <w:color w:val="000000"/>
              </w:rPr>
              <w:t>De verwerking is niet geslaagd. Er werd geen informatie ontvangen.</w:t>
            </w:r>
          </w:p>
        </w:tc>
      </w:tr>
    </w:tbl>
    <w:p w:rsidR="00C93855" w:rsidRPr="00135461" w:rsidRDefault="00C93855" w:rsidP="00074288">
      <w:pPr>
        <w:pStyle w:val="ListParagraph"/>
      </w:pPr>
    </w:p>
    <w:p w:rsidR="00C93855" w:rsidRPr="00135461" w:rsidRDefault="00C93855" w:rsidP="00074288">
      <w:pPr>
        <w:pStyle w:val="ListParagraph"/>
        <w:numPr>
          <w:ilvl w:val="0"/>
          <w:numId w:val="15"/>
        </w:numPr>
      </w:pPr>
      <w:r w:rsidRPr="00135461">
        <w:rPr>
          <w:i/>
        </w:rPr>
        <w:t>code</w:t>
      </w:r>
      <w:r w:rsidRPr="00135461">
        <w:t xml:space="preserve">: preciezer dan het element </w:t>
      </w:r>
      <w:r w:rsidRPr="00135461">
        <w:rPr>
          <w:i/>
        </w:rPr>
        <w:t>value</w:t>
      </w:r>
      <w:r w:rsidRPr="00135461">
        <w:t xml:space="preserve">, dit veld bevat een </w:t>
      </w:r>
      <w:hyperlink w:anchor="_Codes_du_statut" w:history="1">
        <w:r w:rsidRPr="00135461">
          <w:rPr>
            <w:rStyle w:val="Hyperlink"/>
          </w:rPr>
          <w:t>businesscode</w:t>
        </w:r>
      </w:hyperlink>
      <w:r w:rsidRPr="00135461">
        <w:t xml:space="preserve"> eigen aan de dienst.</w:t>
      </w:r>
    </w:p>
    <w:p w:rsidR="00C93855" w:rsidRPr="00135461" w:rsidRDefault="00C93855" w:rsidP="00074288">
      <w:pPr>
        <w:pStyle w:val="ListParagraph"/>
        <w:numPr>
          <w:ilvl w:val="0"/>
          <w:numId w:val="15"/>
        </w:numPr>
      </w:pPr>
      <w:r w:rsidRPr="00135461">
        <w:rPr>
          <w:i/>
        </w:rPr>
        <w:t>description</w:t>
      </w:r>
      <w:r w:rsidRPr="00135461">
        <w:t xml:space="preserve">: dit element geeft uitleg over de betekenis van het veld </w:t>
      </w:r>
      <w:r w:rsidRPr="00135461">
        <w:rPr>
          <w:i/>
        </w:rPr>
        <w:t>code.</w:t>
      </w:r>
    </w:p>
    <w:p w:rsidR="00041E80" w:rsidRPr="00135461" w:rsidRDefault="00C93855" w:rsidP="00D33CA0">
      <w:pPr>
        <w:pStyle w:val="ListParagraph"/>
        <w:numPr>
          <w:ilvl w:val="0"/>
          <w:numId w:val="15"/>
        </w:numPr>
      </w:pPr>
      <w:r w:rsidRPr="00135461">
        <w:rPr>
          <w:i/>
        </w:rPr>
        <w:t>information</w:t>
      </w:r>
      <w:r w:rsidRPr="00135461">
        <w:t>: dit element wordt ingevuld wanneer verdere informatie moet worden toegevoegd aan de status om een bijkomende toelichting te krijgen</w:t>
      </w:r>
    </w:p>
    <w:p w:rsidR="009B1D03" w:rsidRDefault="009B1D03" w:rsidP="00AD2F9B">
      <w:pPr>
        <w:pStyle w:val="Heading3"/>
      </w:pPr>
      <w:r>
        <w:t xml:space="preserve">INSZ met ‘geannuleerde’ of ‘vervangt’ status </w:t>
      </w:r>
      <w:r w:rsidRPr="00AD2F9B">
        <w:t>[</w:t>
      </w:r>
      <w:r w:rsidRPr="00AD2F9B">
        <w:rPr>
          <w:rFonts w:ascii="Courier New" w:hAnsi="Courier New"/>
        </w:rPr>
        <w:t>ssin</w:t>
      </w:r>
      <w:r w:rsidRPr="00AD2F9B">
        <w:t>]</w:t>
      </w:r>
    </w:p>
    <w:p w:rsidR="009B1D03" w:rsidRDefault="00126575" w:rsidP="00AD2F9B">
      <w:r w:rsidRPr="00126575">
        <w:rPr>
          <w:noProof/>
          <w:lang w:eastAsia="nl-BE"/>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56822" cy="1206048"/>
                    </a:xfrm>
                    <a:prstGeom prst="rect">
                      <a:avLst/>
                    </a:prstGeom>
                  </pic:spPr>
                </pic:pic>
              </a:graphicData>
            </a:graphic>
          </wp:inline>
        </w:drawing>
      </w:r>
    </w:p>
    <w:p w:rsidR="00126575" w:rsidRDefault="00126575" w:rsidP="00AD2F9B">
      <w:r>
        <w:lastRenderedPageBreak/>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126575" w:rsidRPr="00135461" w:rsidTr="00166C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135461" w:rsidRDefault="00126575" w:rsidP="00166C62">
            <w:r>
              <w:t>Attribuut</w:t>
            </w:r>
          </w:p>
        </w:tc>
        <w:tc>
          <w:tcPr>
            <w:tcW w:w="4674" w:type="dxa"/>
          </w:tcPr>
          <w:p w:rsidR="00126575" w:rsidRPr="00135461" w:rsidRDefault="00126575" w:rsidP="00166C62">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Default="00126575" w:rsidP="00166C62">
            <w:pPr>
              <w:jc w:val="left"/>
            </w:pPr>
            <w:r>
              <w:t>canceled</w:t>
            </w:r>
          </w:p>
        </w:tc>
        <w:tc>
          <w:tcPr>
            <w:tcW w:w="4674" w:type="dxa"/>
            <w:tcBorders>
              <w:bottom w:val="single" w:sz="8" w:space="0" w:color="A6A6A6" w:themeColor="background1" w:themeShade="A6"/>
            </w:tcBorders>
            <w:vAlign w:val="center"/>
          </w:tcPr>
          <w:p w:rsidR="00126575" w:rsidRDefault="00126575" w:rsidP="00166C62">
            <w:pPr>
              <w:cnfStyle w:val="000000000000" w:firstRow="0" w:lastRow="0" w:firstColumn="0" w:lastColumn="0" w:oddVBand="0" w:evenVBand="0" w:oddHBand="0" w:evenHBand="0" w:firstRowFirstColumn="0" w:firstRowLastColumn="0" w:lastRowFirstColumn="0" w:lastRowLastColumn="0"/>
            </w:pPr>
            <w:r>
              <w:t xml:space="preserve">Als dit aanwezig is en op true staat is </w:t>
            </w:r>
            <w:r w:rsidR="00263475">
              <w:t>het INSZ</w:t>
            </w:r>
            <w:r>
              <w:t xml:space="preserve"> geannuleerd en niet bruikbaar.</w:t>
            </w:r>
          </w:p>
        </w:tc>
      </w:tr>
      <w:tr w:rsidR="00126575" w:rsidTr="00166C6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Default="00126575" w:rsidP="00166C62">
            <w:pPr>
              <w:jc w:val="left"/>
            </w:pPr>
            <w:r>
              <w:t>replaces</w:t>
            </w:r>
          </w:p>
        </w:tc>
        <w:tc>
          <w:tcPr>
            <w:tcW w:w="4674" w:type="dxa"/>
            <w:tcBorders>
              <w:bottom w:val="single" w:sz="4" w:space="0" w:color="auto"/>
            </w:tcBorders>
            <w:vAlign w:val="center"/>
          </w:tcPr>
          <w:p w:rsidR="00126575" w:rsidRDefault="00126575">
            <w:pPr>
              <w:cnfStyle w:val="000000000000" w:firstRow="0" w:lastRow="0" w:firstColumn="0" w:lastColumn="0" w:oddVBand="0" w:evenVBand="0" w:oddHBand="0" w:evenHBand="0" w:firstRowFirstColumn="0" w:firstRowLastColumn="0" w:lastRowFirstColumn="0" w:lastRowLastColumn="0"/>
            </w:pPr>
            <w:r>
              <w:t xml:space="preserve">Als dit aanwezig is, is </w:t>
            </w:r>
            <w:r w:rsidR="00263475">
              <w:t>het INSZ</w:t>
            </w:r>
            <w:r>
              <w:t xml:space="preserve"> vervangen. De originele INSZ wordt teruggeven in dit attribuut en de nieuwe INSZ zit in het element</w:t>
            </w:r>
            <w:r w:rsidR="00C71708">
              <w:t xml:space="preserve"> zelf</w:t>
            </w:r>
            <w:r>
              <w:t>.</w:t>
            </w:r>
          </w:p>
        </w:tc>
      </w:tr>
    </w:tbl>
    <w:p w:rsidR="00126575" w:rsidRPr="00AD2F9B" w:rsidRDefault="00126575" w:rsidP="00AD2F9B"/>
    <w:p w:rsidR="00326E92" w:rsidRPr="00135461" w:rsidRDefault="00803637" w:rsidP="00074288">
      <w:pPr>
        <w:pStyle w:val="Heading2"/>
      </w:pPr>
      <w:bookmarkStart w:id="51" w:name="_Toc129339039"/>
      <w:r>
        <w:t>consultRepresentation</w:t>
      </w:r>
      <w:bookmarkEnd w:id="51"/>
    </w:p>
    <w:p w:rsidR="00827EB4" w:rsidRPr="00135461" w:rsidRDefault="00803637" w:rsidP="00074288">
      <w:pPr>
        <w:pStyle w:val="Heading3"/>
      </w:pPr>
      <w:r>
        <w:t>Voorlegging</w:t>
      </w:r>
    </w:p>
    <w:p w:rsidR="003C7BF1" w:rsidRDefault="003C7BF1" w:rsidP="00074288">
      <w:pPr>
        <w:pStyle w:val="NoSpacing"/>
        <w:jc w:val="center"/>
      </w:pPr>
    </w:p>
    <w:p w:rsidR="00915315" w:rsidRPr="00135461" w:rsidRDefault="00915315" w:rsidP="00074288">
      <w:pPr>
        <w:pStyle w:val="NoSpacing"/>
        <w:jc w:val="center"/>
      </w:pPr>
      <w:r w:rsidRPr="00915315">
        <w:rPr>
          <w:noProof/>
          <w:lang w:eastAsia="nl-BE"/>
        </w:rPr>
        <w:drawing>
          <wp:inline distT="0" distB="0" distL="0" distR="0">
            <wp:extent cx="5943600" cy="3101026"/>
            <wp:effectExtent l="0" t="0" r="0" b="4445"/>
            <wp:docPr id="4" name="Picture 4" descr="C:\Users\O13\Downloads\re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3\Downloads\reques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101026"/>
                    </a:xfrm>
                    <a:prstGeom prst="rect">
                      <a:avLst/>
                    </a:prstGeom>
                    <a:noFill/>
                    <a:ln>
                      <a:noFill/>
                    </a:ln>
                  </pic:spPr>
                </pic:pic>
              </a:graphicData>
            </a:graphic>
          </wp:inline>
        </w:drawing>
      </w:r>
    </w:p>
    <w:p w:rsidR="003C7BF1" w:rsidRPr="00135461" w:rsidRDefault="003C7BF1" w:rsidP="00074288">
      <w:pPr>
        <w:pStyle w:val="NoSpacing"/>
        <w:jc w:val="center"/>
      </w:pPr>
    </w:p>
    <w:p w:rsidR="007E19EE" w:rsidRPr="00135461" w:rsidRDefault="007E19EE" w:rsidP="00074288">
      <w:pPr>
        <w:pStyle w:val="NoSpacing"/>
      </w:pPr>
    </w:p>
    <w:tbl>
      <w:tblPr>
        <w:tblStyle w:val="BCSSTable"/>
        <w:tblW w:w="0" w:type="auto"/>
        <w:jc w:val="center"/>
        <w:tblLook w:val="04A0" w:firstRow="1" w:lastRow="0" w:firstColumn="1" w:lastColumn="0" w:noHBand="0" w:noVBand="1"/>
      </w:tblPr>
      <w:tblGrid>
        <w:gridCol w:w="706"/>
        <w:gridCol w:w="2185"/>
        <w:gridCol w:w="4674"/>
      </w:tblGrid>
      <w:tr w:rsidR="00803637" w:rsidRPr="00135461"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rsidRPr="00135461">
              <w:t>Element</w:t>
            </w:r>
          </w:p>
        </w:tc>
        <w:tc>
          <w:tcPr>
            <w:tcW w:w="4674" w:type="dxa"/>
          </w:tcPr>
          <w:p w:rsidR="00803637" w:rsidRPr="00135461" w:rsidRDefault="00803637" w:rsidP="0080363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informationCustomer</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_Ref21975324 \r \h </w:instrText>
            </w:r>
            <w:r>
              <w:fldChar w:fldCharType="separate"/>
            </w:r>
            <w:r>
              <w:t>5.1.1</w:t>
            </w:r>
            <w:r>
              <w:fldChar w:fldCharType="end"/>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legalContext</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_Ref21975329 \r \h </w:instrText>
            </w:r>
            <w:r>
              <w:fldChar w:fldCharType="separate"/>
            </w:r>
            <w:r>
              <w:t>5.1.3</w:t>
            </w:r>
            <w:r>
              <w:fldChar w:fldCharType="end"/>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3637" w:rsidRPr="00135461" w:rsidRDefault="00803637" w:rsidP="00803637">
            <w:pPr>
              <w:jc w:val="left"/>
            </w:pPr>
            <w:r>
              <w:t>criteria</w:t>
            </w:r>
          </w:p>
        </w:tc>
        <w:tc>
          <w:tcPr>
            <w:tcW w:w="4674" w:type="dxa"/>
            <w:vAlign w:val="center"/>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pP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185" w:type="dxa"/>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pPr>
            <w:r w:rsidRPr="00803637">
              <w:t>Het INSZ waarvoor de informatie moet worden opgevraagd</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803637" w:rsidRPr="00135461" w:rsidRDefault="00803637" w:rsidP="00803637"/>
        </w:tc>
        <w:tc>
          <w:tcPr>
            <w:tcW w:w="2185"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dataGroups</w:t>
            </w:r>
          </w:p>
        </w:tc>
        <w:tc>
          <w:tcPr>
            <w:tcW w:w="4674" w:type="dxa"/>
          </w:tcPr>
          <w:p w:rsidR="00803637" w:rsidRPr="001252DC" w:rsidRDefault="00803637" w:rsidP="00803637">
            <w:pPr>
              <w:cnfStyle w:val="000000000000" w:firstRow="0" w:lastRow="0" w:firstColumn="0" w:lastColumn="0" w:oddVBand="0" w:evenVBand="0" w:oddHBand="0" w:evenHBand="0" w:firstRowFirstColumn="0" w:firstRowLastColumn="0" w:lastRowFirstColumn="0" w:lastRowLastColumn="0"/>
            </w:pPr>
            <w:r>
              <w:t>D</w:t>
            </w:r>
            <w:r w:rsidRPr="00803637">
              <w:t>e datagroepen waarvoor de informatie moet worden opgevraagd</w:t>
            </w:r>
          </w:p>
        </w:tc>
      </w:tr>
    </w:tbl>
    <w:p w:rsidR="00827EB4" w:rsidRPr="00135461" w:rsidRDefault="00827EB4" w:rsidP="00074288">
      <w:pPr>
        <w:pStyle w:val="NoSpacing"/>
      </w:pPr>
    </w:p>
    <w:p w:rsidR="00827EB4" w:rsidRPr="00135461" w:rsidRDefault="00827EB4" w:rsidP="00074288">
      <w:pPr>
        <w:pStyle w:val="Heading3"/>
      </w:pPr>
      <w:r w:rsidRPr="00135461">
        <w:lastRenderedPageBreak/>
        <w:t>Antwoord</w:t>
      </w:r>
    </w:p>
    <w:p w:rsidR="006B77BF" w:rsidRDefault="00FD0F26" w:rsidP="00803637">
      <w:pPr>
        <w:pStyle w:val="NoSpacing"/>
        <w:jc w:val="center"/>
      </w:pPr>
      <w:r w:rsidRPr="00FD0F2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FD0F26">
        <w:rPr>
          <w:noProof/>
          <w:lang w:eastAsia="nl-BE"/>
        </w:rPr>
        <w:drawing>
          <wp:inline distT="0" distB="0" distL="0" distR="0">
            <wp:extent cx="5943600" cy="4042317"/>
            <wp:effectExtent l="0" t="0" r="0" b="0"/>
            <wp:docPr id="10" name="Picture 10" descr="C:\Users\O13\Downloads\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respons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042317"/>
                    </a:xfrm>
                    <a:prstGeom prst="rect">
                      <a:avLst/>
                    </a:prstGeom>
                    <a:noFill/>
                    <a:ln>
                      <a:noFill/>
                    </a:ln>
                  </pic:spPr>
                </pic:pic>
              </a:graphicData>
            </a:graphic>
          </wp:inline>
        </w:drawing>
      </w:r>
    </w:p>
    <w:p w:rsidR="00803637" w:rsidRDefault="00803637" w:rsidP="00803637">
      <w:pPr>
        <w:pStyle w:val="NoSpacing"/>
        <w:jc w:val="center"/>
      </w:pPr>
    </w:p>
    <w:tbl>
      <w:tblPr>
        <w:tblStyle w:val="BCSSTable"/>
        <w:tblW w:w="0" w:type="auto"/>
        <w:jc w:val="center"/>
        <w:tblLook w:val="04A0" w:firstRow="1" w:lastRow="0" w:firstColumn="1" w:lastColumn="0" w:noHBand="0" w:noVBand="1"/>
      </w:tblPr>
      <w:tblGrid>
        <w:gridCol w:w="706"/>
        <w:gridCol w:w="2362"/>
        <w:gridCol w:w="4674"/>
      </w:tblGrid>
      <w:tr w:rsidR="00803637" w:rsidRPr="00135461"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rsidRPr="00135461">
              <w:t>Element</w:t>
            </w:r>
          </w:p>
        </w:tc>
        <w:tc>
          <w:tcPr>
            <w:tcW w:w="4674" w:type="dxa"/>
          </w:tcPr>
          <w:p w:rsidR="00803637" w:rsidRPr="00135461" w:rsidRDefault="00803637" w:rsidP="0080363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informationCustomer</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informationCBSS</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_Ref21975349 \r \h </w:instrText>
            </w:r>
            <w:r>
              <w:fldChar w:fldCharType="separate"/>
            </w:r>
            <w:r>
              <w:t>5.1.2</w:t>
            </w:r>
            <w:r>
              <w:fldChar w:fldCharType="end"/>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legalContext</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criteria</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Overgenomen uit de voorlegging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3637" w:rsidRPr="00135461" w:rsidRDefault="00803637" w:rsidP="00803637">
            <w:r>
              <w:t>status</w:t>
            </w:r>
          </w:p>
        </w:tc>
        <w:tc>
          <w:tcPr>
            <w:tcW w:w="4674" w:type="dxa"/>
          </w:tcPr>
          <w:p w:rsidR="00803637" w:rsidRPr="00135461" w:rsidRDefault="00803637" w:rsidP="00803637">
            <w:pPr>
              <w:jc w:val="left"/>
              <w:cnfStyle w:val="000000000000" w:firstRow="0" w:lastRow="0" w:firstColumn="0" w:lastColumn="0" w:oddVBand="0" w:evenVBand="0" w:oddHBand="0" w:evenHBand="0" w:firstRowFirstColumn="0" w:firstRowLastColumn="0" w:lastRowFirstColumn="0" w:lastRowLastColumn="0"/>
            </w:pPr>
            <w:r>
              <w:t xml:space="preserve">Zie </w:t>
            </w:r>
            <w:r>
              <w:fldChar w:fldCharType="begin"/>
            </w:r>
            <w:r>
              <w:instrText xml:space="preserve"> REF _Ref21975376 \r \h </w:instrText>
            </w:r>
            <w:r>
              <w:fldChar w:fldCharType="separate"/>
            </w:r>
            <w:r>
              <w:t>5.1.4</w:t>
            </w:r>
            <w:r>
              <w:fldChar w:fldCharType="end"/>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3637" w:rsidRPr="00135461" w:rsidRDefault="00803637" w:rsidP="00803637">
            <w:pPr>
              <w:jc w:val="left"/>
            </w:pPr>
            <w:r>
              <w:t>result</w:t>
            </w:r>
          </w:p>
        </w:tc>
        <w:tc>
          <w:tcPr>
            <w:tcW w:w="4674" w:type="dxa"/>
            <w:vAlign w:val="center"/>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pPr>
            <w:r>
              <w:t xml:space="preserve">Resultaat indien </w:t>
            </w:r>
            <w:r w:rsidR="00F83CD7">
              <w:t xml:space="preserve">data </w:t>
            </w:r>
            <w:r>
              <w:t>gevonden</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185" w:type="dxa"/>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parentalAuthorities</w:t>
            </w:r>
          </w:p>
        </w:tc>
        <w:tc>
          <w:tcPr>
            <w:tcW w:w="4674" w:type="dxa"/>
          </w:tcPr>
          <w:p w:rsidR="00803637" w:rsidRPr="00135461" w:rsidRDefault="00FD0F26" w:rsidP="00803637">
            <w:pPr>
              <w:cnfStyle w:val="000000000000" w:firstRow="0" w:lastRow="0" w:firstColumn="0" w:lastColumn="0" w:oddVBand="0" w:evenVBand="0" w:oddHBand="0" w:evenHBand="0" w:firstRowFirstColumn="0" w:firstRowLastColumn="0" w:lastRowFirstColumn="0" w:lastRowLastColumn="0"/>
            </w:pPr>
            <w:r>
              <w:t xml:space="preserve">Lijst (historiek) </w:t>
            </w:r>
            <w:r w:rsidRPr="00803637">
              <w:t>van het st</w:t>
            </w:r>
            <w:r>
              <w:t>atuut van de persoon</w:t>
            </w:r>
          </w:p>
        </w:tc>
      </w:tr>
      <w:tr w:rsidR="00803637" w:rsidRPr="00135461" w:rsidTr="00EB7AC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185"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guardians</w:t>
            </w:r>
          </w:p>
        </w:tc>
        <w:tc>
          <w:tcPr>
            <w:tcW w:w="4674" w:type="dxa"/>
          </w:tcPr>
          <w:p w:rsidR="00803637" w:rsidRDefault="00FD0F26" w:rsidP="00803637">
            <w:pPr>
              <w:cnfStyle w:val="000000000000" w:firstRow="0" w:lastRow="0" w:firstColumn="0" w:lastColumn="0" w:oddVBand="0" w:evenVBand="0" w:oddHBand="0" w:evenHBand="0" w:firstRowFirstColumn="0" w:firstRowLastColumn="0" w:lastRowFirstColumn="0" w:lastRowLastColumn="0"/>
            </w:pPr>
            <w:r>
              <w:t xml:space="preserve">Lijst (historiek) </w:t>
            </w:r>
            <w:r w:rsidRPr="00803637">
              <w:t xml:space="preserve">van </w:t>
            </w:r>
            <w:r>
              <w:t>de bewindvoerders</w:t>
            </w:r>
          </w:p>
        </w:tc>
      </w:tr>
      <w:tr w:rsidR="00FD0F26"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FD0F26" w:rsidRPr="00135461" w:rsidRDefault="00FD0F26" w:rsidP="00803637"/>
        </w:tc>
        <w:tc>
          <w:tcPr>
            <w:tcW w:w="2185" w:type="dxa"/>
          </w:tcPr>
          <w:p w:rsidR="00FD0F26" w:rsidRDefault="00FD0F26" w:rsidP="00803637">
            <w:pPr>
              <w:cnfStyle w:val="000000000000" w:firstRow="0" w:lastRow="0" w:firstColumn="0" w:lastColumn="0" w:oddVBand="0" w:evenVBand="0" w:oddHBand="0" w:evenHBand="0" w:firstRowFirstColumn="0" w:firstRowLastColumn="0" w:lastRowFirstColumn="0" w:lastRowLastColumn="0"/>
              <w:rPr>
                <w:b/>
              </w:rPr>
            </w:pPr>
            <w:r>
              <w:rPr>
                <w:b/>
              </w:rPr>
              <w:t>foreignMinorGuardians</w:t>
            </w:r>
          </w:p>
        </w:tc>
        <w:tc>
          <w:tcPr>
            <w:tcW w:w="4674" w:type="dxa"/>
          </w:tcPr>
          <w:p w:rsidR="00FD0F26" w:rsidRDefault="00FD0F26" w:rsidP="00803637">
            <w:pPr>
              <w:cnfStyle w:val="000000000000" w:firstRow="0" w:lastRow="0" w:firstColumn="0" w:lastColumn="0" w:oddVBand="0" w:evenVBand="0" w:oddHBand="0" w:evenHBand="0" w:firstRowFirstColumn="0" w:firstRowLastColumn="0" w:lastRowFirstColumn="0" w:lastRowLastColumn="0"/>
            </w:pPr>
            <w:r>
              <w:t xml:space="preserve">Lijst (historiek) van de bewindvoerders van </w:t>
            </w:r>
            <w:r w:rsidR="00BE5764">
              <w:t xml:space="preserve">niet-begeleide </w:t>
            </w:r>
            <w:r>
              <w:t>minderjarige vreemdeling</w:t>
            </w:r>
          </w:p>
        </w:tc>
      </w:tr>
    </w:tbl>
    <w:p w:rsidR="00803637" w:rsidRDefault="00803637" w:rsidP="00803637">
      <w:pPr>
        <w:pStyle w:val="NoSpacing"/>
        <w:jc w:val="center"/>
      </w:pPr>
    </w:p>
    <w:p w:rsidR="00803637" w:rsidRDefault="006003C2" w:rsidP="00EB7ACA">
      <w:pPr>
        <w:pStyle w:val="NoSpacing"/>
        <w:jc w:val="center"/>
      </w:pPr>
      <w:r w:rsidRPr="006003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Pr="006003C2">
        <w:rPr>
          <w:noProof/>
          <w:lang w:eastAsia="nl-BE"/>
        </w:rPr>
        <w:drawing>
          <wp:inline distT="0" distB="0" distL="0" distR="0">
            <wp:extent cx="3733975" cy="3018081"/>
            <wp:effectExtent l="0" t="0" r="0" b="0"/>
            <wp:docPr id="14" name="Picture 14"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3\Downloads\di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4754" cy="3034876"/>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937"/>
        <w:gridCol w:w="4674"/>
      </w:tblGrid>
      <w:tr w:rsidR="00803637" w:rsidRPr="00135461" w:rsidTr="008036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803637" w:rsidRPr="00135461" w:rsidRDefault="00803637" w:rsidP="00803637">
            <w:r w:rsidRPr="00135461">
              <w:t>Element</w:t>
            </w:r>
          </w:p>
        </w:tc>
        <w:tc>
          <w:tcPr>
            <w:tcW w:w="4674" w:type="dxa"/>
          </w:tcPr>
          <w:p w:rsidR="00803637" w:rsidRPr="00135461" w:rsidRDefault="00803637" w:rsidP="0080363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803637" w:rsidRPr="00135461" w:rsidRDefault="00803637" w:rsidP="00803637">
            <w:pPr>
              <w:jc w:val="left"/>
            </w:pPr>
            <w:r>
              <w:t>parentalAuthorit</w:t>
            </w:r>
            <w:r w:rsidR="006003C2">
              <w:t>y</w:t>
            </w:r>
          </w:p>
        </w:tc>
        <w:tc>
          <w:tcPr>
            <w:tcW w:w="4674" w:type="dxa"/>
            <w:vAlign w:val="center"/>
          </w:tcPr>
          <w:p w:rsidR="00803637" w:rsidRPr="00135461" w:rsidRDefault="006003C2">
            <w:pPr>
              <w:cnfStyle w:val="000000000000" w:firstRow="0" w:lastRow="0" w:firstColumn="0" w:lastColumn="0" w:oddVBand="0" w:evenVBand="0" w:oddHBand="0" w:evenHBand="0" w:firstRowFirstColumn="0" w:firstRowLastColumn="0" w:lastRowFirstColumn="0" w:lastRowLastColumn="0"/>
            </w:pPr>
            <w:r>
              <w:t>een</w:t>
            </w:r>
            <w:r w:rsidR="00803637" w:rsidRPr="00803637">
              <w:t xml:space="preserve"> st</w:t>
            </w:r>
            <w:r w:rsidR="00803637">
              <w:t>atuut van de persoon</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937" w:type="dxa"/>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4674" w:type="dxa"/>
          </w:tcPr>
          <w:p w:rsidR="00803637" w:rsidRPr="00135461" w:rsidRDefault="00803637" w:rsidP="00803637">
            <w:pPr>
              <w:cnfStyle w:val="000000000000" w:firstRow="0" w:lastRow="0" w:firstColumn="0" w:lastColumn="0" w:oddVBand="0" w:evenVBand="0" w:oddHBand="0" w:evenHBand="0" w:firstRowFirstColumn="0" w:firstRowLastColumn="0" w:lastRowFirstColumn="0" w:lastRowLastColumn="0"/>
            </w:pPr>
            <w:r>
              <w:t>Ingangsdatum</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937"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expiryDate</w:t>
            </w:r>
          </w:p>
        </w:tc>
        <w:tc>
          <w:tcPr>
            <w:tcW w:w="4674"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pPr>
            <w:r>
              <w:t>Einddatum</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937"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situation</w:t>
            </w:r>
          </w:p>
        </w:tc>
        <w:tc>
          <w:tcPr>
            <w:tcW w:w="4674"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pPr>
            <w:r w:rsidRPr="00803637">
              <w:t>toestand / juridisch statuut van de persoon</w:t>
            </w:r>
          </w:p>
        </w:tc>
      </w:tr>
      <w:tr w:rsidR="00803637" w:rsidRPr="00135461" w:rsidTr="0080363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803637" w:rsidRPr="00135461" w:rsidRDefault="00803637" w:rsidP="00803637"/>
        </w:tc>
        <w:tc>
          <w:tcPr>
            <w:tcW w:w="2937"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justification</w:t>
            </w:r>
          </w:p>
        </w:tc>
        <w:tc>
          <w:tcPr>
            <w:tcW w:w="4674" w:type="dxa"/>
          </w:tcPr>
          <w:p w:rsidR="00803637" w:rsidRPr="00803637" w:rsidRDefault="00803637" w:rsidP="00803637">
            <w:pPr>
              <w:jc w:val="left"/>
              <w:cnfStyle w:val="000000000000" w:firstRow="0" w:lastRow="0" w:firstColumn="0" w:lastColumn="0" w:oddVBand="0" w:evenVBand="0" w:oddHBand="0" w:evenHBand="0" w:firstRowFirstColumn="0" w:firstRowLastColumn="0" w:lastRowFirstColumn="0" w:lastRowLastColumn="0"/>
            </w:pPr>
            <w:r w:rsidRPr="00803637">
              <w:t>rechtvaardiging</w:t>
            </w:r>
          </w:p>
        </w:tc>
      </w:tr>
      <w:tr w:rsidR="00803637" w:rsidRPr="00135461" w:rsidTr="006003C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803637" w:rsidRPr="00135461" w:rsidRDefault="00803637" w:rsidP="00803637"/>
        </w:tc>
        <w:tc>
          <w:tcPr>
            <w:tcW w:w="2937" w:type="dxa"/>
          </w:tcPr>
          <w:p w:rsidR="00803637" w:rsidRDefault="00803637" w:rsidP="00803637">
            <w:pPr>
              <w:cnfStyle w:val="000000000000" w:firstRow="0" w:lastRow="0" w:firstColumn="0" w:lastColumn="0" w:oddVBand="0" w:evenVBand="0" w:oddHBand="0" w:evenHBand="0" w:firstRowFirstColumn="0" w:firstRowLastColumn="0" w:lastRowFirstColumn="0" w:lastRowLastColumn="0"/>
              <w:rPr>
                <w:b/>
              </w:rPr>
            </w:pPr>
            <w:r>
              <w:rPr>
                <w:b/>
              </w:rPr>
              <w:t>comment</w:t>
            </w:r>
          </w:p>
        </w:tc>
        <w:tc>
          <w:tcPr>
            <w:tcW w:w="4674" w:type="dxa"/>
          </w:tcPr>
          <w:p w:rsidR="00803637" w:rsidRPr="00803637" w:rsidRDefault="00803637" w:rsidP="00803637">
            <w:pPr>
              <w:jc w:val="left"/>
              <w:cnfStyle w:val="000000000000" w:firstRow="0" w:lastRow="0" w:firstColumn="0" w:lastColumn="0" w:oddVBand="0" w:evenVBand="0" w:oddHBand="0" w:evenHBand="0" w:firstRowFirstColumn="0" w:firstRowLastColumn="0" w:lastRowFirstColumn="0" w:lastRowLastColumn="0"/>
            </w:pPr>
            <w:r>
              <w:t>commentaar</w:t>
            </w:r>
          </w:p>
        </w:tc>
      </w:tr>
    </w:tbl>
    <w:p w:rsidR="00803637" w:rsidRDefault="00803637" w:rsidP="00803637">
      <w:pPr>
        <w:pStyle w:val="NoSpacing"/>
        <w:jc w:val="left"/>
      </w:pPr>
    </w:p>
    <w:p w:rsidR="006003C2" w:rsidRDefault="006003C2" w:rsidP="00EB7ACA">
      <w:pPr>
        <w:pStyle w:val="NoSpacing"/>
        <w:jc w:val="center"/>
      </w:pPr>
      <w:r w:rsidRPr="006003C2">
        <w:rPr>
          <w:noProof/>
          <w:lang w:eastAsia="nl-BE"/>
        </w:rPr>
        <w:lastRenderedPageBreak/>
        <w:drawing>
          <wp:inline distT="0" distB="0" distL="0" distR="0" wp14:anchorId="1A660F5E" wp14:editId="5868392D">
            <wp:extent cx="3999799" cy="3789987"/>
            <wp:effectExtent l="0" t="0" r="1270" b="1270"/>
            <wp:docPr id="15" name="Picture 15"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3\Downloads\di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19100" cy="3808275"/>
                    </a:xfrm>
                    <a:prstGeom prst="rect">
                      <a:avLst/>
                    </a:prstGeom>
                    <a:noFill/>
                    <a:ln>
                      <a:noFill/>
                    </a:ln>
                  </pic:spPr>
                </pic:pic>
              </a:graphicData>
            </a:graphic>
          </wp:inline>
        </w:drawing>
      </w:r>
    </w:p>
    <w:p w:rsidR="006003C2" w:rsidRDefault="006003C2" w:rsidP="00803637">
      <w:pPr>
        <w:pStyle w:val="NoSpacing"/>
        <w:jc w:val="left"/>
      </w:pPr>
    </w:p>
    <w:tbl>
      <w:tblPr>
        <w:tblStyle w:val="BCSSTable"/>
        <w:tblW w:w="0" w:type="auto"/>
        <w:jc w:val="center"/>
        <w:tblLook w:val="04A0" w:firstRow="1" w:lastRow="0" w:firstColumn="1" w:lastColumn="0" w:noHBand="0" w:noVBand="1"/>
      </w:tblPr>
      <w:tblGrid>
        <w:gridCol w:w="706"/>
        <w:gridCol w:w="2937"/>
        <w:gridCol w:w="4674"/>
      </w:tblGrid>
      <w:tr w:rsidR="006003C2" w:rsidRPr="00135461" w:rsidTr="007677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6003C2" w:rsidRPr="00135461" w:rsidRDefault="006003C2" w:rsidP="0076774C">
            <w:r w:rsidRPr="00135461">
              <w:t>Element</w:t>
            </w:r>
          </w:p>
        </w:tc>
        <w:tc>
          <w:tcPr>
            <w:tcW w:w="4674" w:type="dxa"/>
          </w:tcPr>
          <w:p w:rsidR="006003C2" w:rsidRPr="00135461" w:rsidRDefault="006003C2" w:rsidP="0076774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003C2" w:rsidRPr="00135461" w:rsidTr="0076774C">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6003C2" w:rsidRPr="00135461" w:rsidRDefault="008808F0" w:rsidP="0076774C">
            <w:pPr>
              <w:jc w:val="left"/>
            </w:pPr>
            <w:r>
              <w:t>guardian</w:t>
            </w:r>
          </w:p>
        </w:tc>
        <w:tc>
          <w:tcPr>
            <w:tcW w:w="4674" w:type="dxa"/>
            <w:vAlign w:val="center"/>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pPr>
            <w:r>
              <w:t>Bewindvoerder</w:t>
            </w:r>
          </w:p>
        </w:tc>
      </w:tr>
      <w:tr w:rsidR="006003C2" w:rsidRPr="00135461"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4674" w:type="dxa"/>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pPr>
            <w:r>
              <w:t>Ingangsdatum</w:t>
            </w:r>
          </w:p>
        </w:tc>
      </w:tr>
      <w:tr w:rsidR="006003C2"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expiryDate</w:t>
            </w:r>
          </w:p>
        </w:tc>
        <w:tc>
          <w:tcPr>
            <w:tcW w:w="4674"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pPr>
            <w:r>
              <w:t>Einddatum</w:t>
            </w:r>
          </w:p>
        </w:tc>
      </w:tr>
      <w:tr w:rsidR="006003C2"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status</w:t>
            </w:r>
          </w:p>
        </w:tc>
        <w:tc>
          <w:tcPr>
            <w:tcW w:w="4674"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pPr>
            <w:r>
              <w:t>T</w:t>
            </w:r>
            <w:r w:rsidRPr="00D84AAC">
              <w:t>oestand / juridisch statuut van de vertegenwoordiger</w:t>
            </w: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justification</w:t>
            </w:r>
          </w:p>
        </w:tc>
        <w:tc>
          <w:tcPr>
            <w:tcW w:w="4674" w:type="dxa"/>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r w:rsidRPr="00803637">
              <w:t>rechtvaardiging</w:t>
            </w: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vMerge w:val="restart"/>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r>
              <w:t>Identificatie van de bewindvoerder</w:t>
            </w: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fictionalIdentificationNumber</w:t>
            </w:r>
          </w:p>
        </w:tc>
        <w:tc>
          <w:tcPr>
            <w:tcW w:w="4674" w:type="dxa"/>
            <w:vMerge/>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identification</w:t>
            </w:r>
          </w:p>
        </w:tc>
        <w:tc>
          <w:tcPr>
            <w:tcW w:w="4674" w:type="dxa"/>
            <w:vMerge/>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comment</w:t>
            </w:r>
          </w:p>
        </w:tc>
        <w:tc>
          <w:tcPr>
            <w:tcW w:w="4674" w:type="dxa"/>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r>
              <w:t>commentaar</w:t>
            </w:r>
          </w:p>
        </w:tc>
      </w:tr>
    </w:tbl>
    <w:p w:rsidR="006003C2" w:rsidRDefault="006003C2" w:rsidP="00803637">
      <w:pPr>
        <w:pStyle w:val="NoSpacing"/>
        <w:jc w:val="left"/>
      </w:pPr>
    </w:p>
    <w:p w:rsidR="006003C2" w:rsidRDefault="006003C2" w:rsidP="00EB7ACA">
      <w:pPr>
        <w:pStyle w:val="NoSpacing"/>
        <w:jc w:val="center"/>
      </w:pPr>
      <w:r w:rsidRPr="006003C2">
        <w:rPr>
          <w:noProof/>
          <w:lang w:eastAsia="nl-BE"/>
        </w:rPr>
        <w:lastRenderedPageBreak/>
        <w:drawing>
          <wp:inline distT="0" distB="0" distL="0" distR="0">
            <wp:extent cx="4414925" cy="2711442"/>
            <wp:effectExtent l="0" t="0" r="5080" b="0"/>
            <wp:docPr id="16" name="Picture 16" descr="C:\Users\O13\Downloads\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3\Downloads\di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36483" cy="2724682"/>
                    </a:xfrm>
                    <a:prstGeom prst="rect">
                      <a:avLst/>
                    </a:prstGeom>
                    <a:noFill/>
                    <a:ln>
                      <a:noFill/>
                    </a:ln>
                  </pic:spPr>
                </pic:pic>
              </a:graphicData>
            </a:graphic>
          </wp:inline>
        </w:drawing>
      </w:r>
    </w:p>
    <w:p w:rsidR="006003C2" w:rsidRDefault="006003C2" w:rsidP="00803637">
      <w:pPr>
        <w:pStyle w:val="NoSpacing"/>
        <w:jc w:val="left"/>
      </w:pPr>
    </w:p>
    <w:tbl>
      <w:tblPr>
        <w:tblStyle w:val="BCSSTable"/>
        <w:tblW w:w="0" w:type="auto"/>
        <w:jc w:val="center"/>
        <w:tblLook w:val="04A0" w:firstRow="1" w:lastRow="0" w:firstColumn="1" w:lastColumn="0" w:noHBand="0" w:noVBand="1"/>
      </w:tblPr>
      <w:tblGrid>
        <w:gridCol w:w="706"/>
        <w:gridCol w:w="2937"/>
        <w:gridCol w:w="4674"/>
      </w:tblGrid>
      <w:tr w:rsidR="006003C2" w:rsidRPr="00135461" w:rsidTr="007677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3" w:type="dxa"/>
            <w:gridSpan w:val="2"/>
          </w:tcPr>
          <w:p w:rsidR="006003C2" w:rsidRPr="00135461" w:rsidRDefault="006003C2" w:rsidP="0076774C">
            <w:r w:rsidRPr="00135461">
              <w:t>Element</w:t>
            </w:r>
          </w:p>
        </w:tc>
        <w:tc>
          <w:tcPr>
            <w:tcW w:w="4674" w:type="dxa"/>
          </w:tcPr>
          <w:p w:rsidR="006003C2" w:rsidRPr="00135461" w:rsidRDefault="006003C2" w:rsidP="0076774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003C2" w:rsidRPr="00135461" w:rsidTr="0076774C">
        <w:trPr>
          <w:jc w:val="center"/>
        </w:trPr>
        <w:tc>
          <w:tcPr>
            <w:cnfStyle w:val="001000000000" w:firstRow="0" w:lastRow="0" w:firstColumn="1" w:lastColumn="0" w:oddVBand="0" w:evenVBand="0" w:oddHBand="0" w:evenHBand="0" w:firstRowFirstColumn="0" w:firstRowLastColumn="0" w:lastRowFirstColumn="0" w:lastRowLastColumn="0"/>
            <w:tcW w:w="3643" w:type="dxa"/>
            <w:gridSpan w:val="2"/>
            <w:tcBorders>
              <w:bottom w:val="nil"/>
            </w:tcBorders>
            <w:vAlign w:val="center"/>
          </w:tcPr>
          <w:p w:rsidR="006003C2" w:rsidRPr="00135461" w:rsidRDefault="006003C2" w:rsidP="0076774C">
            <w:pPr>
              <w:jc w:val="left"/>
            </w:pPr>
            <w:r>
              <w:t>foreignMinorGuardian</w:t>
            </w:r>
          </w:p>
        </w:tc>
        <w:tc>
          <w:tcPr>
            <w:tcW w:w="4674" w:type="dxa"/>
            <w:vAlign w:val="center"/>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pPr>
            <w:r>
              <w:t>Bewindvoerder van een niet-begeleide minderjarige vreemdeling</w:t>
            </w:r>
          </w:p>
        </w:tc>
      </w:tr>
      <w:tr w:rsidR="006003C2" w:rsidRPr="00135461"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4674" w:type="dxa"/>
          </w:tcPr>
          <w:p w:rsidR="006003C2" w:rsidRPr="00135461" w:rsidRDefault="006003C2" w:rsidP="0076774C">
            <w:pPr>
              <w:cnfStyle w:val="000000000000" w:firstRow="0" w:lastRow="0" w:firstColumn="0" w:lastColumn="0" w:oddVBand="0" w:evenVBand="0" w:oddHBand="0" w:evenHBand="0" w:firstRowFirstColumn="0" w:firstRowLastColumn="0" w:lastRowFirstColumn="0" w:lastRowLastColumn="0"/>
            </w:pPr>
            <w:r>
              <w:t>Ingangsdatum</w:t>
            </w:r>
          </w:p>
        </w:tc>
      </w:tr>
      <w:tr w:rsidR="006003C2"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expiryDate</w:t>
            </w:r>
          </w:p>
        </w:tc>
        <w:tc>
          <w:tcPr>
            <w:tcW w:w="4674"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pPr>
            <w:r>
              <w:t>Einddatum</w:t>
            </w:r>
          </w:p>
        </w:tc>
      </w:tr>
      <w:tr w:rsidR="006003C2"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status</w:t>
            </w:r>
          </w:p>
        </w:tc>
        <w:tc>
          <w:tcPr>
            <w:tcW w:w="4674"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pPr>
            <w:r>
              <w:t>T</w:t>
            </w:r>
            <w:r w:rsidRPr="00D84AAC">
              <w:t>oestand / juridisch statuut van de vertegenwoordiger</w:t>
            </w:r>
            <w:r w:rsidR="007123FA">
              <w:t>, als deze ontbreekt is het best om het rijksregister te contacteren over de correctheid van de data.</w:t>
            </w:r>
          </w:p>
        </w:tc>
      </w:tr>
      <w:tr w:rsidR="006003C2" w:rsidRPr="00803637" w:rsidTr="0076774C">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vMerge w:val="restart"/>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r>
              <w:t>Identificatie van de bewindvoerder</w:t>
            </w:r>
            <w:r w:rsidR="00B6216A">
              <w:t>, als deze ontbreekt is het best om het rijksregister te contacteren over de correctheid van de data.</w:t>
            </w:r>
          </w:p>
        </w:tc>
      </w:tr>
      <w:tr w:rsidR="006003C2" w:rsidRPr="00803637" w:rsidTr="006003C2">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single" w:sz="8" w:space="0" w:color="A6A6A6" w:themeColor="background1" w:themeShade="A6"/>
            </w:tcBorders>
          </w:tcPr>
          <w:p w:rsidR="006003C2" w:rsidRPr="00135461" w:rsidRDefault="006003C2" w:rsidP="0076774C"/>
        </w:tc>
        <w:tc>
          <w:tcPr>
            <w:tcW w:w="2937" w:type="dxa"/>
          </w:tcPr>
          <w:p w:rsidR="006003C2" w:rsidRDefault="006003C2" w:rsidP="0076774C">
            <w:pPr>
              <w:cnfStyle w:val="000000000000" w:firstRow="0" w:lastRow="0" w:firstColumn="0" w:lastColumn="0" w:oddVBand="0" w:evenVBand="0" w:oddHBand="0" w:evenHBand="0" w:firstRowFirstColumn="0" w:firstRowLastColumn="0" w:lastRowFirstColumn="0" w:lastRowLastColumn="0"/>
              <w:rPr>
                <w:b/>
              </w:rPr>
            </w:pPr>
            <w:r>
              <w:rPr>
                <w:b/>
              </w:rPr>
              <w:t>fictionalIdentificationNumber</w:t>
            </w:r>
          </w:p>
        </w:tc>
        <w:tc>
          <w:tcPr>
            <w:tcW w:w="4674" w:type="dxa"/>
            <w:vMerge/>
          </w:tcPr>
          <w:p w:rsidR="006003C2" w:rsidRPr="00803637" w:rsidRDefault="006003C2" w:rsidP="0076774C">
            <w:pPr>
              <w:jc w:val="left"/>
              <w:cnfStyle w:val="000000000000" w:firstRow="0" w:lastRow="0" w:firstColumn="0" w:lastColumn="0" w:oddVBand="0" w:evenVBand="0" w:oddHBand="0" w:evenHBand="0" w:firstRowFirstColumn="0" w:firstRowLastColumn="0" w:lastRowFirstColumn="0" w:lastRowLastColumn="0"/>
            </w:pPr>
          </w:p>
        </w:tc>
      </w:tr>
    </w:tbl>
    <w:p w:rsidR="00513F34" w:rsidRPr="00135461" w:rsidRDefault="00DC3A50">
      <w:pPr>
        <w:pStyle w:val="Heading1"/>
      </w:pPr>
      <w:bookmarkStart w:id="52" w:name="_Toc129333669"/>
      <w:bookmarkStart w:id="53" w:name="_Toc129339040"/>
      <w:bookmarkStart w:id="54" w:name="_Toc129339041"/>
      <w:bookmarkStart w:id="55" w:name="_Toc396481820"/>
      <w:bookmarkEnd w:id="52"/>
      <w:bookmarkEnd w:id="53"/>
      <w:r>
        <w:t>Status en r</w:t>
      </w:r>
      <w:r w:rsidR="00513F34" w:rsidRPr="00135461">
        <w:t>eturn</w:t>
      </w:r>
      <w:r w:rsidR="00627C9E">
        <w:t xml:space="preserve"> </w:t>
      </w:r>
      <w:r w:rsidR="00513F34" w:rsidRPr="00135461">
        <w:t>code</w:t>
      </w:r>
      <w:r w:rsidR="00627C9E">
        <w:t>s</w:t>
      </w:r>
      <w:bookmarkEnd w:id="54"/>
    </w:p>
    <w:p w:rsidR="00C5264C" w:rsidRPr="00135461" w:rsidRDefault="00C5264C" w:rsidP="00D33CA0">
      <w:pPr>
        <w:pStyle w:val="Heading2"/>
      </w:pPr>
      <w:bookmarkStart w:id="56" w:name="_Toc129339042"/>
      <w:r w:rsidRPr="00135461">
        <w:t>Business</w:t>
      </w:r>
      <w:bookmarkEnd w:id="56"/>
    </w:p>
    <w:tbl>
      <w:tblPr>
        <w:tblStyle w:val="BCSSTable"/>
        <w:tblW w:w="9356" w:type="dxa"/>
        <w:tblInd w:w="113" w:type="dxa"/>
        <w:tblLook w:val="04A0" w:firstRow="1" w:lastRow="0" w:firstColumn="1" w:lastColumn="0" w:noHBand="0" w:noVBand="1"/>
      </w:tblPr>
      <w:tblGrid>
        <w:gridCol w:w="1933"/>
        <w:gridCol w:w="1363"/>
        <w:gridCol w:w="6060"/>
      </w:tblGrid>
      <w:tr w:rsidR="008C2134" w:rsidTr="00C72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8C2134" w:rsidRPr="009F6B7C" w:rsidRDefault="008C2134" w:rsidP="00C7260D">
            <w:r>
              <w:t>&lt;value&gt;</w:t>
            </w:r>
          </w:p>
        </w:tc>
        <w:tc>
          <w:tcPr>
            <w:tcW w:w="1363" w:type="dxa"/>
          </w:tcPr>
          <w:p w:rsidR="008C2134" w:rsidRPr="0010601B" w:rsidRDefault="008C2134" w:rsidP="00C7260D">
            <w:pPr>
              <w:cnfStyle w:val="100000000000" w:firstRow="1" w:lastRow="0" w:firstColumn="0" w:lastColumn="0" w:oddVBand="0" w:evenVBand="0" w:oddHBand="0" w:evenHBand="0" w:firstRowFirstColumn="0" w:firstRowLastColumn="0" w:lastRowFirstColumn="0" w:lastRowLastColumn="0"/>
            </w:pPr>
            <w:r>
              <w:t>&lt;code&gt;</w:t>
            </w:r>
          </w:p>
        </w:tc>
        <w:tc>
          <w:tcPr>
            <w:tcW w:w="6060" w:type="dxa"/>
          </w:tcPr>
          <w:p w:rsidR="008C2134" w:rsidRPr="00523BAC" w:rsidRDefault="008C2134" w:rsidP="00C7260D">
            <w:pPr>
              <w:cnfStyle w:val="100000000000" w:firstRow="1" w:lastRow="0" w:firstColumn="0" w:lastColumn="0" w:oddVBand="0" w:evenVBand="0" w:oddHBand="0" w:evenHBand="0" w:firstRowFirstColumn="0" w:firstRowLastColumn="0" w:lastRowFirstColumn="0" w:lastRowLastColumn="0"/>
            </w:pPr>
            <w:r>
              <w:t>&lt;description&gt;</w:t>
            </w:r>
          </w:p>
        </w:tc>
      </w:tr>
      <w:tr w:rsidR="008C2134"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8C2134" w:rsidRPr="0010665A" w:rsidRDefault="008C2134" w:rsidP="00C7260D">
            <w:pPr>
              <w:rPr>
                <w:rFonts w:ascii="Courier New" w:hAnsi="Courier New" w:cs="Courier New"/>
                <w:b w:val="0"/>
              </w:rPr>
            </w:pPr>
            <w:r w:rsidRPr="0010665A">
              <w:rPr>
                <w:rFonts w:ascii="Courier New" w:hAnsi="Courier New" w:cs="Courier New"/>
                <w:b w:val="0"/>
              </w:rPr>
              <w:t>DATA_FOUND</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060" w:type="dxa"/>
          </w:tcPr>
          <w:p w:rsidR="008C2134" w:rsidRPr="0010601B" w:rsidRDefault="008C2134" w:rsidP="00C7260D">
            <w:pPr>
              <w:cnfStyle w:val="000000000000" w:firstRow="0" w:lastRow="0" w:firstColumn="0" w:lastColumn="0" w:oddVBand="0" w:evenVBand="0" w:oddHBand="0" w:evenHBand="0" w:firstRowFirstColumn="0" w:firstRowLastColumn="0" w:lastRowFirstColumn="0" w:lastRowLastColumn="0"/>
            </w:pPr>
            <w:r>
              <w:t>Treatment successful</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9BBB59" w:themeFill="accent3"/>
          </w:tcPr>
          <w:p w:rsidR="008C2134" w:rsidRPr="0010665A" w:rsidRDefault="008C2134" w:rsidP="00C7260D">
            <w:pPr>
              <w:rPr>
                <w:rFonts w:ascii="Courier New" w:hAnsi="Courier New" w:cs="Courier New"/>
                <w:b w:val="0"/>
              </w:rPr>
            </w:pPr>
            <w:r>
              <w:rPr>
                <w:rFonts w:ascii="Courier New" w:hAnsi="Courier New" w:cs="Courier New"/>
                <w:b w:val="0"/>
              </w:rPr>
              <w:t>NO_</w:t>
            </w:r>
            <w:r w:rsidRPr="0010665A">
              <w:rPr>
                <w:rFonts w:ascii="Courier New" w:hAnsi="Courier New" w:cs="Courier New"/>
                <w:b w:val="0"/>
              </w:rPr>
              <w:t>DATA_FOUND</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060" w:type="dxa"/>
          </w:tcPr>
          <w:p w:rsidR="008C2134" w:rsidRPr="005137A9" w:rsidRDefault="008C2134" w:rsidP="00C7260D">
            <w:pPr>
              <w:cnfStyle w:val="000000000000" w:firstRow="0" w:lastRow="0" w:firstColumn="0" w:lastColumn="0" w:oddVBand="0" w:evenVBand="0" w:oddHBand="0" w:evenHBand="0" w:firstRowFirstColumn="0" w:firstRowLastColumn="0" w:lastRowFirstColumn="0" w:lastRowLastColumn="0"/>
              <w:rPr>
                <w:lang w:val="en-US"/>
              </w:rPr>
            </w:pPr>
            <w:r w:rsidRPr="005137A9">
              <w:rPr>
                <w:lang w:val="en-US"/>
              </w:rPr>
              <w:t>Treatment successful, but no data found at the supplier</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10665A" w:rsidRDefault="008C2134" w:rsidP="00C7260D">
            <w:pPr>
              <w:rPr>
                <w:rFonts w:ascii="Courier New" w:hAnsi="Courier New" w:cs="Courier New"/>
                <w:b w:val="0"/>
              </w:rPr>
            </w:pPr>
            <w:r w:rsidRPr="0010665A">
              <w:rPr>
                <w:rFonts w:ascii="Courier New" w:hAnsi="Courier New" w:cs="Courier New"/>
                <w:b w:val="0"/>
              </w:rPr>
              <w:t>NO_RESULT</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060" w:type="dxa"/>
          </w:tcPr>
          <w:p w:rsidR="008C2134" w:rsidRPr="005137A9"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5137A9">
              <w:rPr>
                <w:rFonts w:ascii="Calibri" w:hAnsi="Calibri" w:cs="Arial"/>
                <w:lang w:val="en-US"/>
              </w:rPr>
              <w:t>The SSIN given in request does not exist</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8C2134" w:rsidRDefault="008C2134" w:rsidP="00C7260D">
            <w:pPr>
              <w:rPr>
                <w:rFonts w:ascii="Courier New" w:hAnsi="Courier New" w:cs="Courier New"/>
                <w:b w:val="0"/>
              </w:rPr>
            </w:pPr>
            <w:r w:rsidRPr="008C2134">
              <w:rPr>
                <w:rFonts w:ascii="Courier New" w:hAnsi="Courier New" w:cs="Courier New"/>
                <w:b w:val="0"/>
              </w:rPr>
              <w:t>NO_RESULT</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MSG00007</w:t>
            </w:r>
          </w:p>
        </w:tc>
        <w:tc>
          <w:tcPr>
            <w:tcW w:w="6060" w:type="dxa"/>
          </w:tcPr>
          <w:p w:rsidR="008C2134" w:rsidRPr="00C876DD"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23E6F">
              <w:rPr>
                <w:rFonts w:ascii="Calibri" w:hAnsi="Calibri" w:cs="Arial"/>
                <w:lang w:val="en-US"/>
              </w:rPr>
              <w:t xml:space="preserve">The SSIN given in request </w:t>
            </w:r>
            <w:r>
              <w:rPr>
                <w:rFonts w:ascii="Calibri" w:hAnsi="Calibri" w:cs="Arial"/>
                <w:lang w:val="en-US"/>
              </w:rPr>
              <w:t>is canceled</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8C2134" w:rsidRDefault="008C2134" w:rsidP="00C7260D">
            <w:pPr>
              <w:rPr>
                <w:rFonts w:ascii="Courier New" w:hAnsi="Courier New" w:cs="Courier New"/>
                <w:b w:val="0"/>
              </w:rPr>
            </w:pPr>
            <w:r w:rsidRPr="008C2134">
              <w:rPr>
                <w:rFonts w:ascii="Courier New" w:hAnsi="Courier New" w:cs="Courier New"/>
                <w:b w:val="0"/>
              </w:rPr>
              <w:t>NO_RESULT</w:t>
            </w:r>
          </w:p>
        </w:tc>
        <w:tc>
          <w:tcPr>
            <w:tcW w:w="1363" w:type="dxa"/>
          </w:tcPr>
          <w:p w:rsidR="008C213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MSG00008</w:t>
            </w:r>
          </w:p>
        </w:tc>
        <w:tc>
          <w:tcPr>
            <w:tcW w:w="6060" w:type="dxa"/>
          </w:tcPr>
          <w:p w:rsidR="008C2134" w:rsidRPr="00F23E6F" w:rsidRDefault="008C2134" w:rsidP="00C7260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8C2134">
              <w:rPr>
                <w:rFonts w:ascii="Calibri" w:hAnsi="Calibri" w:cs="Arial"/>
                <w:lang w:val="en-US"/>
              </w:rPr>
              <w:t>The request contains invalid data. Ple</w:t>
            </w:r>
            <w:r>
              <w:rPr>
                <w:rFonts w:ascii="Calibri" w:hAnsi="Calibri" w:cs="Arial"/>
                <w:lang w:val="en-US"/>
              </w:rPr>
              <w:t>ase check your message content.</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8C2134" w:rsidRDefault="008C2134" w:rsidP="00C7260D">
            <w:pPr>
              <w:rPr>
                <w:rFonts w:ascii="Courier New" w:hAnsi="Courier New" w:cs="Courier New"/>
                <w:b w:val="0"/>
              </w:rPr>
            </w:pPr>
            <w:r w:rsidRPr="008C2134">
              <w:rPr>
                <w:rFonts w:ascii="Courier New" w:hAnsi="Courier New" w:cs="Courier New"/>
                <w:b w:val="0"/>
              </w:rPr>
              <w:t>NO_RESULT</w:t>
            </w:r>
          </w:p>
        </w:tc>
        <w:tc>
          <w:tcPr>
            <w:tcW w:w="1363" w:type="dxa"/>
          </w:tcPr>
          <w:p w:rsidR="008C2134"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MSG00011</w:t>
            </w:r>
          </w:p>
        </w:tc>
        <w:tc>
          <w:tcPr>
            <w:tcW w:w="6060" w:type="dxa"/>
          </w:tcPr>
          <w:p w:rsidR="008C2134" w:rsidRPr="005137A9" w:rsidRDefault="008C2134" w:rsidP="00C7260D">
            <w:pPr>
              <w:cnfStyle w:val="000000000000" w:firstRow="0" w:lastRow="0" w:firstColumn="0" w:lastColumn="0" w:oddVBand="0" w:evenVBand="0" w:oddHBand="0" w:evenHBand="0" w:firstRowFirstColumn="0" w:firstRowLastColumn="0" w:lastRowFirstColumn="0" w:lastRowLastColumn="0"/>
              <w:rPr>
                <w:rFonts w:cs="Arial"/>
                <w:lang w:val="en-US"/>
              </w:rPr>
            </w:pPr>
            <w:r w:rsidRPr="005137A9">
              <w:rPr>
                <w:rFonts w:cs="Arial"/>
                <w:lang w:val="en-US"/>
              </w:rPr>
              <w:t>The structure of the SSIN given in request is invalid</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8C2134" w:rsidRDefault="008C2134" w:rsidP="00C7260D">
            <w:pPr>
              <w:rPr>
                <w:rFonts w:ascii="Courier New" w:hAnsi="Courier New" w:cs="Courier New"/>
                <w:b w:val="0"/>
              </w:rPr>
            </w:pPr>
            <w:r w:rsidRPr="008C2134">
              <w:rPr>
                <w:rFonts w:ascii="Courier New" w:hAnsi="Courier New" w:cs="Courier New"/>
                <w:b w:val="0"/>
              </w:rPr>
              <w:t>NO_RESULT</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2</w:t>
            </w:r>
          </w:p>
        </w:tc>
        <w:tc>
          <w:tcPr>
            <w:tcW w:w="6060" w:type="dxa"/>
          </w:tcPr>
          <w:p w:rsidR="008C2134" w:rsidRPr="005137A9" w:rsidRDefault="008C2134" w:rsidP="00C7260D">
            <w:pPr>
              <w:cnfStyle w:val="000000000000" w:firstRow="0" w:lastRow="0" w:firstColumn="0" w:lastColumn="0" w:oddVBand="0" w:evenVBand="0" w:oddHBand="0" w:evenHBand="0" w:firstRowFirstColumn="0" w:firstRowLastColumn="0" w:lastRowFirstColumn="0" w:lastRowLastColumn="0"/>
              <w:rPr>
                <w:lang w:val="en-US"/>
              </w:rPr>
            </w:pPr>
            <w:r w:rsidRPr="005F72EE">
              <w:rPr>
                <w:rFonts w:cs="Arial"/>
                <w:lang w:val="en-US"/>
              </w:rPr>
              <w:t>The SSIN is not sufficiently i</w:t>
            </w:r>
            <w:r>
              <w:rPr>
                <w:rFonts w:cs="Arial"/>
                <w:lang w:val="en-US"/>
              </w:rPr>
              <w:t>ntegrated for your organization</w:t>
            </w:r>
          </w:p>
        </w:tc>
      </w:tr>
      <w:tr w:rsidR="008C2134" w:rsidRPr="00EB7ACA"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8C2134" w:rsidRDefault="008C2134" w:rsidP="00C7260D">
            <w:pPr>
              <w:rPr>
                <w:rFonts w:ascii="Courier New" w:hAnsi="Courier New" w:cs="Courier New"/>
                <w:b w:val="0"/>
              </w:rPr>
            </w:pPr>
            <w:r w:rsidRPr="008C2134">
              <w:rPr>
                <w:rFonts w:ascii="Courier New" w:hAnsi="Courier New" w:cs="Courier New"/>
                <w:b w:val="0"/>
              </w:rPr>
              <w:t>NO_RESULT</w:t>
            </w:r>
          </w:p>
        </w:tc>
        <w:tc>
          <w:tcPr>
            <w:tcW w:w="1363" w:type="dxa"/>
          </w:tcPr>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w:t>
            </w:r>
            <w:r>
              <w:rPr>
                <w:rFonts w:cs="Courier New"/>
              </w:rPr>
              <w:t>3</w:t>
            </w:r>
          </w:p>
        </w:tc>
        <w:tc>
          <w:tcPr>
            <w:tcW w:w="6060" w:type="dxa"/>
          </w:tcPr>
          <w:p w:rsidR="008C2134" w:rsidRPr="00CC7D3D" w:rsidRDefault="008C2134" w:rsidP="00C7260D">
            <w:pPr>
              <w:cnfStyle w:val="000000000000" w:firstRow="0" w:lastRow="0" w:firstColumn="0" w:lastColumn="0" w:oddVBand="0" w:evenVBand="0" w:oddHBand="0" w:evenHBand="0" w:firstRowFirstColumn="0" w:firstRowLastColumn="0" w:lastRowFirstColumn="0" w:lastRowLastColumn="0"/>
              <w:rPr>
                <w:rFonts w:cs="Arial"/>
                <w:lang w:val="en-US"/>
              </w:rPr>
            </w:pPr>
            <w:r w:rsidRPr="005F72EE">
              <w:rPr>
                <w:rFonts w:cs="Arial"/>
                <w:lang w:val="en-US"/>
              </w:rPr>
              <w:t>Access to this operation is not allow</w:t>
            </w:r>
            <w:r>
              <w:rPr>
                <w:rFonts w:cs="Arial"/>
                <w:lang w:val="en-US"/>
              </w:rPr>
              <w:t>ed with the given legal context</w:t>
            </w:r>
          </w:p>
        </w:tc>
      </w:tr>
      <w:tr w:rsidR="008C2134" w:rsidRPr="009629C1"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10665A" w:rsidRDefault="008C2134" w:rsidP="00C7260D">
            <w:pPr>
              <w:rPr>
                <w:rFonts w:ascii="Courier New" w:hAnsi="Courier New" w:cs="Courier New"/>
                <w:b w:val="0"/>
              </w:rPr>
            </w:pPr>
            <w:r w:rsidRPr="0010665A">
              <w:rPr>
                <w:rFonts w:ascii="Courier New" w:hAnsi="Courier New" w:cs="Courier New"/>
                <w:b w:val="0"/>
              </w:rPr>
              <w:t>NO_RESULT</w:t>
            </w:r>
          </w:p>
        </w:tc>
        <w:tc>
          <w:tcPr>
            <w:tcW w:w="1363" w:type="dxa"/>
          </w:tcPr>
          <w:p w:rsidR="000E5219" w:rsidRDefault="00192DD2"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MSG00017</w:t>
            </w:r>
          </w:p>
          <w:p w:rsidR="008C2134" w:rsidRPr="0010665A" w:rsidRDefault="008C2134" w:rsidP="00C7260D">
            <w:pPr>
              <w:cnfStyle w:val="000000000000" w:firstRow="0" w:lastRow="0" w:firstColumn="0" w:lastColumn="0" w:oddVBand="0" w:evenVBand="0" w:oddHBand="0" w:evenHBand="0" w:firstRowFirstColumn="0" w:firstRowLastColumn="0" w:lastRowFirstColumn="0" w:lastRowLastColumn="0"/>
              <w:rPr>
                <w:rFonts w:cs="Courier New"/>
              </w:rPr>
            </w:pPr>
          </w:p>
        </w:tc>
        <w:tc>
          <w:tcPr>
            <w:tcW w:w="6060" w:type="dxa"/>
          </w:tcPr>
          <w:p w:rsidR="008C2134" w:rsidRPr="008C50F4" w:rsidRDefault="009629C1" w:rsidP="009629C1">
            <w:pPr>
              <w:cnfStyle w:val="000000000000" w:firstRow="0" w:lastRow="0" w:firstColumn="0" w:lastColumn="0" w:oddVBand="0" w:evenVBand="0" w:oddHBand="0" w:evenHBand="0" w:firstRowFirstColumn="0" w:firstRowLastColumn="0" w:lastRowFirstColumn="0" w:lastRowLastColumn="0"/>
              <w:rPr>
                <w:rFonts w:cs="Arial"/>
                <w:lang w:val="nl-NL"/>
              </w:rPr>
            </w:pPr>
            <w:r w:rsidRPr="008C50F4">
              <w:rPr>
                <w:lang w:val="nl-NL"/>
              </w:rPr>
              <w:t>De persoon is ingeschreven in het BIS-register</w:t>
            </w:r>
          </w:p>
        </w:tc>
      </w:tr>
      <w:tr w:rsidR="008C2134" w:rsidRPr="008610D5" w:rsidTr="00C7260D">
        <w:tc>
          <w:tcPr>
            <w:cnfStyle w:val="001000000000" w:firstRow="0" w:lastRow="0" w:firstColumn="1" w:lastColumn="0" w:oddVBand="0" w:evenVBand="0" w:oddHBand="0" w:evenHBand="0" w:firstRowFirstColumn="0" w:firstRowLastColumn="0" w:lastRowFirstColumn="0" w:lastRowLastColumn="0"/>
            <w:tcW w:w="1933" w:type="dxa"/>
            <w:shd w:val="clear" w:color="auto" w:fill="D99594" w:themeFill="accent2" w:themeFillTint="99"/>
          </w:tcPr>
          <w:p w:rsidR="008C2134" w:rsidRPr="0010665A" w:rsidRDefault="008C2134" w:rsidP="00C7260D">
            <w:pPr>
              <w:rPr>
                <w:rFonts w:ascii="Courier New" w:hAnsi="Courier New" w:cs="Courier New"/>
              </w:rPr>
            </w:pPr>
            <w:r>
              <w:rPr>
                <w:rFonts w:ascii="Courier New" w:hAnsi="Courier New" w:cs="Courier New"/>
              </w:rPr>
              <w:lastRenderedPageBreak/>
              <w:t>NO_RESULT</w:t>
            </w:r>
          </w:p>
        </w:tc>
        <w:tc>
          <w:tcPr>
            <w:tcW w:w="1363" w:type="dxa"/>
          </w:tcPr>
          <w:p w:rsidR="008C2134" w:rsidRDefault="008808F0" w:rsidP="00C7260D">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MSG00027</w:t>
            </w:r>
          </w:p>
        </w:tc>
        <w:tc>
          <w:tcPr>
            <w:tcW w:w="6060" w:type="dxa"/>
          </w:tcPr>
          <w:p w:rsidR="008C2134" w:rsidRPr="008C50F4" w:rsidRDefault="008610D5" w:rsidP="008610D5">
            <w:pPr>
              <w:cnfStyle w:val="000000000000" w:firstRow="0" w:lastRow="0" w:firstColumn="0" w:lastColumn="0" w:oddVBand="0" w:evenVBand="0" w:oddHBand="0" w:evenHBand="0" w:firstRowFirstColumn="0" w:firstRowLastColumn="0" w:lastRowFirstColumn="0" w:lastRowLastColumn="0"/>
              <w:rPr>
                <w:lang w:val="nl-NL"/>
              </w:rPr>
            </w:pPr>
            <w:r w:rsidRPr="008C50F4">
              <w:rPr>
                <w:lang w:val="nl-NL"/>
              </w:rPr>
              <w:t>De klant is niet bevoegd om de gevraagde gegevens te raadplegen</w:t>
            </w:r>
          </w:p>
        </w:tc>
      </w:tr>
    </w:tbl>
    <w:p w:rsidR="00C5264C" w:rsidRDefault="00C5264C">
      <w:pPr>
        <w:pStyle w:val="Heading2"/>
      </w:pPr>
      <w:bookmarkStart w:id="57" w:name="_Toc129339043"/>
      <w:r w:rsidRPr="00135461">
        <w:t>Technisch</w:t>
      </w:r>
      <w:bookmarkEnd w:id="57"/>
    </w:p>
    <w:p w:rsidR="000A107D" w:rsidRPr="000A107D" w:rsidRDefault="000A107D" w:rsidP="000A107D">
      <w:r>
        <w:t xml:space="preserve">Zie </w:t>
      </w:r>
      <w:r>
        <w:fldChar w:fldCharType="begin"/>
      </w:r>
      <w:r>
        <w:instrText xml:space="preserve"> REF _Ref396379829 \r \h </w:instrText>
      </w:r>
      <w:r>
        <w:fldChar w:fldCharType="separate"/>
      </w:r>
      <w:r w:rsidR="0002351A">
        <w:t>[2]</w:t>
      </w:r>
      <w:r>
        <w:fldChar w:fldCharType="end"/>
      </w:r>
      <w:r>
        <w:t>.</w:t>
      </w:r>
    </w:p>
    <w:p w:rsidR="00074288" w:rsidRPr="00135461" w:rsidRDefault="00074288" w:rsidP="00074288">
      <w:pPr>
        <w:pStyle w:val="Heading1"/>
      </w:pPr>
      <w:bookmarkStart w:id="58" w:name="_Toc129339044"/>
      <w:r w:rsidRPr="00135461">
        <w:t>Beschikbaarheid en performantie</w:t>
      </w:r>
      <w:bookmarkEnd w:id="55"/>
      <w:bookmarkEnd w:id="58"/>
    </w:p>
    <w:p w:rsidR="007E2B30" w:rsidRPr="00135461" w:rsidRDefault="007E2B30" w:rsidP="00910913">
      <w:r w:rsidRPr="00135461">
        <w:t>De KSZ geeft geen SLA over de antwoordtijden en de beschikbaarheid van webservices, omdat ze afhankelijk zijn van de authentieke bron waarover de KSZ geen bevoegdheid noch verantwoordelijkheid heeft.</w:t>
      </w:r>
    </w:p>
    <w:p w:rsidR="007E2B30" w:rsidRPr="00135461" w:rsidRDefault="007E2B30" w:rsidP="00362C34">
      <w:r w:rsidRPr="00135461">
        <w:t xml:space="preserve">Voor het deel van verwerking dat intern bij de KSZ plaatsvindt, garandeert de KSZ een beschikbaarheid van 98% en de volgende verwerkingstijden:  </w:t>
      </w:r>
    </w:p>
    <w:p w:rsidR="00074288" w:rsidRPr="00135461" w:rsidRDefault="003C5278">
      <w:r w:rsidRPr="00135461">
        <w:t>90% &lt; 1 seconde en 95% &lt; 2 seconden</w:t>
      </w:r>
    </w:p>
    <w:p w:rsidR="00E728DC" w:rsidRDefault="00E728DC" w:rsidP="00E728DC">
      <w:pPr>
        <w:pStyle w:val="Heading2"/>
        <w:rPr>
          <w:lang w:val="fr-BE"/>
        </w:rPr>
      </w:pPr>
      <w:bookmarkStart w:id="59" w:name="_Toc129339045"/>
      <w:bookmarkEnd w:id="42"/>
      <w:r w:rsidRPr="00C77822">
        <w:rPr>
          <w:lang w:val="fr-BE"/>
        </w:rPr>
        <w:t>Volumes e</w:t>
      </w:r>
      <w:r>
        <w:rPr>
          <w:lang w:val="fr-BE"/>
        </w:rPr>
        <w:t>n frequentie</w:t>
      </w:r>
      <w:bookmarkEnd w:id="59"/>
    </w:p>
    <w:p w:rsidR="00E728DC" w:rsidRPr="007F1355" w:rsidRDefault="00E728DC" w:rsidP="00E728DC">
      <w:r w:rsidRPr="007F1355">
        <w:t xml:space="preserve">Het aantal nieuwe berichten wordt geschat op </w:t>
      </w:r>
      <w:r w:rsidRPr="007F1355">
        <w:rPr>
          <w:i/>
        </w:rPr>
        <w:t>[schatting en de periode]</w:t>
      </w:r>
      <w:r w:rsidRPr="007F1355">
        <w:t>.</w:t>
      </w:r>
      <w:r w:rsidRPr="008B0268">
        <w:t xml:space="preserve"> Het totaal aantal uitgewisselde berichten verstuurd door [naam partner] wordt geschat op </w:t>
      </w:r>
      <w:r w:rsidRPr="008B0268">
        <w:rPr>
          <w:i/>
        </w:rPr>
        <w:t>[schatting en de periode]</w:t>
      </w:r>
      <w:r w:rsidRPr="008B0268">
        <w:t>.</w:t>
      </w:r>
    </w:p>
    <w:p w:rsidR="006E0886" w:rsidRPr="00135461" w:rsidRDefault="00074288" w:rsidP="00E7197E">
      <w:pPr>
        <w:pStyle w:val="Heading2"/>
      </w:pPr>
      <w:bookmarkStart w:id="60" w:name="_Toc129339046"/>
      <w:r w:rsidRPr="00135461">
        <w:t>Bij problemen</w:t>
      </w:r>
      <w:bookmarkEnd w:id="60"/>
    </w:p>
    <w:p w:rsidR="0072176D" w:rsidRPr="00135461" w:rsidRDefault="00D85BA4" w:rsidP="0072176D">
      <w:bookmarkStart w:id="61" w:name="_Toc413917234"/>
      <w:r w:rsidRPr="00135461">
        <w:t>Neem contact op met de service desk</w:t>
      </w:r>
    </w:p>
    <w:p w:rsidR="0072176D" w:rsidRPr="00135461" w:rsidRDefault="0072176D" w:rsidP="0072176D">
      <w:pPr>
        <w:numPr>
          <w:ilvl w:val="0"/>
          <w:numId w:val="43"/>
        </w:numPr>
        <w:spacing w:before="100" w:beforeAutospacing="1" w:after="100" w:afterAutospacing="1" w:line="240" w:lineRule="auto"/>
        <w:jc w:val="left"/>
      </w:pPr>
      <w:r w:rsidRPr="00135461">
        <w:t>telefonisch op het nummer 02-741 84 00 tussen 8u en 16u30 op werkdagen,</w:t>
      </w:r>
    </w:p>
    <w:p w:rsidR="0072176D" w:rsidRPr="00135461" w:rsidRDefault="0072176D" w:rsidP="0072176D">
      <w:pPr>
        <w:numPr>
          <w:ilvl w:val="0"/>
          <w:numId w:val="43"/>
        </w:numPr>
        <w:spacing w:before="100" w:beforeAutospacing="1" w:after="100" w:afterAutospacing="1" w:line="240" w:lineRule="auto"/>
        <w:jc w:val="left"/>
      </w:pPr>
      <w:r w:rsidRPr="00135461">
        <w:t xml:space="preserve">via mail aan: </w:t>
      </w:r>
      <w:hyperlink r:id="rId31" w:history="1">
        <w:r w:rsidRPr="00135461">
          <w:rPr>
            <w:rStyle w:val="Hyperlink"/>
          </w:rPr>
          <w:t>servicedesk@ksz-bcss.fgov.be</w:t>
        </w:r>
      </w:hyperlink>
      <w:r w:rsidRPr="00135461">
        <w:t>.</w:t>
      </w:r>
    </w:p>
    <w:p w:rsidR="0072176D" w:rsidRPr="00135461" w:rsidRDefault="00D7266E" w:rsidP="0072176D">
      <w:r w:rsidRPr="00135461">
        <w:t>en vermeld daarbij de volgende informatie:</w:t>
      </w:r>
    </w:p>
    <w:p w:rsidR="00D7266E" w:rsidRPr="00135461" w:rsidRDefault="00F923E1" w:rsidP="00A03BCE">
      <w:pPr>
        <w:pStyle w:val="ListParagraph"/>
        <w:numPr>
          <w:ilvl w:val="0"/>
          <w:numId w:val="44"/>
        </w:numPr>
        <w:spacing w:after="0" w:line="240" w:lineRule="auto"/>
      </w:pPr>
      <w:r>
        <w:t>SOAP</w:t>
      </w:r>
      <w:r w:rsidR="0072176D" w:rsidRPr="00135461">
        <w:t xml:space="preserve">-berichten (request en antwoord) </w:t>
      </w:r>
    </w:p>
    <w:p w:rsidR="0072176D" w:rsidRPr="00135461" w:rsidRDefault="0072176D" w:rsidP="00A03BCE">
      <w:pPr>
        <w:pStyle w:val="ListParagraph"/>
        <w:numPr>
          <w:ilvl w:val="0"/>
          <w:numId w:val="44"/>
        </w:numPr>
        <w:spacing w:after="0" w:line="240" w:lineRule="auto"/>
      </w:pPr>
      <w:r w:rsidRPr="00135461">
        <w:t>ticket van het bericht, met name het KSZ-ticket (bij voorkeur) of de referentie van het bericht dat door de klant zelf werd toegevoegd</w:t>
      </w:r>
    </w:p>
    <w:p w:rsidR="0072176D" w:rsidRPr="00135461" w:rsidRDefault="0072176D" w:rsidP="00A03BCE">
      <w:pPr>
        <w:pStyle w:val="ListParagraph"/>
        <w:numPr>
          <w:ilvl w:val="0"/>
          <w:numId w:val="44"/>
        </w:numPr>
        <w:spacing w:after="0" w:line="240" w:lineRule="auto"/>
      </w:pPr>
      <w:r w:rsidRPr="00135461">
        <w:t>datum en uur van de raadpleging</w:t>
      </w:r>
    </w:p>
    <w:p w:rsidR="009B63CC" w:rsidRPr="00135461" w:rsidRDefault="00DA741C" w:rsidP="00A03BCE">
      <w:pPr>
        <w:pStyle w:val="ListParagraph"/>
        <w:numPr>
          <w:ilvl w:val="0"/>
          <w:numId w:val="44"/>
        </w:numPr>
        <w:spacing w:after="0" w:line="240" w:lineRule="auto"/>
      </w:pPr>
      <w:r w:rsidRPr="00135461">
        <w:t>URL of naam van de dienst alsook omgeving.</w:t>
      </w:r>
    </w:p>
    <w:p w:rsidR="0072176D" w:rsidRPr="00F923E1" w:rsidRDefault="0072176D" w:rsidP="00D33CA0">
      <w:pPr>
        <w:pStyle w:val="ListParagraph"/>
        <w:numPr>
          <w:ilvl w:val="0"/>
          <w:numId w:val="44"/>
        </w:numPr>
        <w:spacing w:after="0" w:line="240" w:lineRule="auto"/>
      </w:pPr>
      <w:r w:rsidRPr="00135461">
        <w:t>De omgeving waarin het probleem zich voordoet (acceptatie of productie)</w:t>
      </w:r>
    </w:p>
    <w:p w:rsidR="000F5326" w:rsidRDefault="0072176D" w:rsidP="00F923E1">
      <w:pPr>
        <w:pStyle w:val="ListParagraph"/>
        <w:numPr>
          <w:ilvl w:val="0"/>
          <w:numId w:val="44"/>
        </w:numPr>
        <w:spacing w:after="0" w:line="240" w:lineRule="auto"/>
      </w:pPr>
      <w:r w:rsidRPr="00135461">
        <w:t>Meer informatie over de service desk vindt u op onze website.</w:t>
      </w:r>
    </w:p>
    <w:p w:rsidR="00E00805" w:rsidRDefault="00E00805" w:rsidP="00EB7ACA">
      <w:pPr>
        <w:spacing w:after="0" w:line="240" w:lineRule="auto"/>
      </w:pPr>
    </w:p>
    <w:p w:rsidR="004950FD" w:rsidRDefault="004950FD" w:rsidP="004950FD">
      <w:pPr>
        <w:pStyle w:val="Heading1"/>
      </w:pPr>
      <w:bookmarkStart w:id="62" w:name="_Toc490037331"/>
      <w:bookmarkStart w:id="63" w:name="_Toc129339047"/>
      <w:r>
        <w:t>Best practises</w:t>
      </w:r>
      <w:bookmarkEnd w:id="62"/>
      <w:bookmarkEnd w:id="63"/>
    </w:p>
    <w:p w:rsidR="004950FD" w:rsidRDefault="004950FD" w:rsidP="004950FD">
      <w:pPr>
        <w:pStyle w:val="Heading2"/>
        <w:rPr>
          <w:rFonts w:eastAsia="Calibri"/>
          <w:lang w:val="fr-BE"/>
        </w:rPr>
      </w:pPr>
      <w:bookmarkStart w:id="64" w:name="_Toc490037332"/>
      <w:bookmarkStart w:id="65" w:name="_Toc129339048"/>
      <w:r>
        <w:rPr>
          <w:rFonts w:eastAsia="Calibri"/>
          <w:lang w:val="fr-BE"/>
        </w:rPr>
        <w:t>Validatie t.o.v. WSDL</w:t>
      </w:r>
      <w:bookmarkEnd w:id="64"/>
      <w:bookmarkEnd w:id="65"/>
    </w:p>
    <w:p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rsidR="00AF5456" w:rsidRDefault="00AF5456" w:rsidP="00AF5456">
      <w:pPr>
        <w:pStyle w:val="Heading2"/>
      </w:pPr>
      <w:bookmarkStart w:id="66" w:name="_Toc129339049"/>
      <w:r>
        <w:lastRenderedPageBreak/>
        <w:t>Datum formaat</w:t>
      </w:r>
      <w:bookmarkEnd w:id="66"/>
    </w:p>
    <w:p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“xs:date”.</w:t>
      </w:r>
      <w:r>
        <w:t xml:space="preserve"> I</w:t>
      </w:r>
      <w:r w:rsidRPr="002A5EFB">
        <w:t>n sommige contexten/programma's kan het zijn dat de tijdzone meetelt, met een andere datum dan de bedoelde datum als resultaat</w:t>
      </w:r>
      <w:r>
        <w:t>.</w:t>
      </w:r>
    </w:p>
    <w:p w:rsidR="006E0886" w:rsidRPr="00135461" w:rsidRDefault="006E0886" w:rsidP="006E0886">
      <w:pPr>
        <w:pStyle w:val="Heading1"/>
        <w:spacing w:after="240"/>
        <w:ind w:left="357" w:hanging="357"/>
      </w:pPr>
      <w:bookmarkStart w:id="67" w:name="_Toc129339050"/>
      <w:r w:rsidRPr="00135461">
        <w:t>Bijlage</w:t>
      </w:r>
      <w:bookmarkEnd w:id="61"/>
      <w:r w:rsidRPr="00135461">
        <w:t>n</w:t>
      </w:r>
      <w:bookmarkEnd w:id="67"/>
    </w:p>
    <w:p w:rsidR="00325506" w:rsidRDefault="00325506" w:rsidP="00D33CA0">
      <w:pPr>
        <w:pStyle w:val="Heading2"/>
      </w:pPr>
      <w:bookmarkStart w:id="68" w:name="_Codes_du_statut"/>
      <w:bookmarkStart w:id="69" w:name="_Toc479335360"/>
      <w:bookmarkStart w:id="70" w:name="_Toc479342974"/>
      <w:bookmarkStart w:id="71" w:name="_Toc479335361"/>
      <w:bookmarkStart w:id="72" w:name="_Toc479342975"/>
      <w:bookmarkStart w:id="73" w:name="_Toc479335378"/>
      <w:bookmarkStart w:id="74" w:name="_Toc479342992"/>
      <w:bookmarkStart w:id="75" w:name="_Toc129339051"/>
      <w:bookmarkEnd w:id="68"/>
      <w:bookmarkEnd w:id="69"/>
      <w:bookmarkEnd w:id="70"/>
      <w:bookmarkEnd w:id="71"/>
      <w:bookmarkEnd w:id="72"/>
      <w:bookmarkEnd w:id="73"/>
      <w:bookmarkEnd w:id="74"/>
      <w:r w:rsidRPr="00135461">
        <w:t>Lijst met codes</w:t>
      </w:r>
      <w:bookmarkEnd w:id="75"/>
    </w:p>
    <w:p w:rsidR="00E056B3" w:rsidRPr="00E056B3" w:rsidRDefault="00E056B3" w:rsidP="00E056B3">
      <w:pPr>
        <w:pStyle w:val="Heading3"/>
      </w:pPr>
      <w:r>
        <w:t>Codelijst j</w:t>
      </w:r>
      <w:r w:rsidRPr="001E1F2F">
        <w:t>uridisch statuut van de persoon</w:t>
      </w:r>
    </w:p>
    <w:p w:rsidR="00B918F4" w:rsidRDefault="00B918F4" w:rsidP="00E056B3">
      <w:pPr>
        <w:pStyle w:val="Heading4"/>
      </w:pPr>
      <w:r>
        <w:t>Juridisch statuut van de persoon</w:t>
      </w:r>
    </w:p>
    <w:tbl>
      <w:tblPr>
        <w:tblStyle w:val="BCSSTable"/>
        <w:tblW w:w="4997" w:type="pct"/>
        <w:tblInd w:w="10" w:type="dxa"/>
        <w:tblLook w:val="04A0" w:firstRow="1" w:lastRow="0" w:firstColumn="1" w:lastColumn="0" w:noHBand="0" w:noVBand="1"/>
      </w:tblPr>
      <w:tblGrid>
        <w:gridCol w:w="680"/>
        <w:gridCol w:w="6958"/>
        <w:gridCol w:w="852"/>
        <w:gridCol w:w="854"/>
      </w:tblGrid>
      <w:tr w:rsidR="00B918F4"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B918F4" w:rsidRPr="0010601B" w:rsidRDefault="00B918F4" w:rsidP="00C7260D">
            <w:r>
              <w:t>Code</w:t>
            </w:r>
          </w:p>
        </w:tc>
        <w:tc>
          <w:tcPr>
            <w:tcW w:w="3724" w:type="pct"/>
          </w:tcPr>
          <w:p w:rsidR="00B918F4" w:rsidRPr="00523BAC" w:rsidRDefault="00B918F4" w:rsidP="00C7260D">
            <w:pPr>
              <w:cnfStyle w:val="100000000000" w:firstRow="1" w:lastRow="0" w:firstColumn="0" w:lastColumn="0" w:oddVBand="0" w:evenVBand="0" w:oddHBand="0" w:evenHBand="0" w:firstRowFirstColumn="0" w:firstRowLastColumn="0" w:lastRowFirstColumn="0" w:lastRowLastColumn="0"/>
            </w:pPr>
            <w:r>
              <w:t>Omschrijving</w:t>
            </w:r>
          </w:p>
        </w:tc>
        <w:tc>
          <w:tcPr>
            <w:tcW w:w="455" w:type="pct"/>
          </w:tcPr>
          <w:p w:rsidR="00B918F4" w:rsidRDefault="00B918F4" w:rsidP="00C7260D">
            <w:pPr>
              <w:cnfStyle w:val="100000000000" w:firstRow="1" w:lastRow="0" w:firstColumn="0" w:lastColumn="0" w:oddVBand="0" w:evenVBand="0" w:oddHBand="0" w:evenHBand="0" w:firstRowFirstColumn="0" w:firstRowLastColumn="0" w:lastRowFirstColumn="0" w:lastRowLastColumn="0"/>
            </w:pPr>
            <w:r>
              <w:t>Voor 1/9/94</w:t>
            </w:r>
          </w:p>
        </w:tc>
        <w:tc>
          <w:tcPr>
            <w:tcW w:w="457" w:type="pct"/>
          </w:tcPr>
          <w:p w:rsidR="00B918F4" w:rsidRDefault="00B918F4" w:rsidP="00C7260D">
            <w:pPr>
              <w:cnfStyle w:val="100000000000" w:firstRow="1" w:lastRow="0" w:firstColumn="0" w:lastColumn="0" w:oddVBand="0" w:evenVBand="0" w:oddHBand="0" w:evenHBand="0" w:firstRowFirstColumn="0" w:firstRowLastColumn="0" w:lastRowFirstColumn="0" w:lastRowLastColumn="0"/>
            </w:pPr>
            <w:r>
              <w:t>Na 1/9/94</w:t>
            </w:r>
          </w:p>
        </w:tc>
      </w:tr>
      <w:tr w:rsidR="00B918F4"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Default="00B918F4" w:rsidP="00B918F4">
            <w:pPr>
              <w:tabs>
                <w:tab w:val="center" w:pos="960"/>
              </w:tabs>
            </w:pPr>
            <w:r>
              <w:t>50</w:t>
            </w:r>
          </w:p>
        </w:tc>
        <w:tc>
          <w:tcPr>
            <w:tcW w:w="3724" w:type="pct"/>
          </w:tcPr>
          <w:p w:rsidR="00B918F4" w:rsidRPr="009D3AFF"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t>de persoon werd ontvoogd (voor niet-gehuwde minderjarigen)</w:t>
            </w:r>
          </w:p>
        </w:tc>
        <w:tc>
          <w:tcPr>
            <w:tcW w:w="455" w:type="pct"/>
          </w:tcPr>
          <w:p w:rsidR="00B918F4" w:rsidRPr="001E1F2F"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61</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rsidRPr="004A6E74">
              <w:t xml:space="preserve">de persoon is geplaatst onder statuut van verlengde minderjarigheid </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62</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rsidRPr="004A6E74">
              <w:t>de persoon is hersteld in zijn rechten</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63</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rsidRPr="004A6E74">
              <w:t xml:space="preserve">de persoon is onbekwaam verklaard </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65</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rsidRPr="004A6E74">
              <w:t xml:space="preserve">de persoon is ten huize afgezonderd </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67</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rsidRPr="004A6E74">
              <w:t xml:space="preserve">de persoon is geplaatst in een instelling </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Default="00B918F4" w:rsidP="00B918F4">
            <w:r>
              <w:t>68</w:t>
            </w:r>
          </w:p>
        </w:tc>
        <w:tc>
          <w:tcPr>
            <w:tcW w:w="3724" w:type="pct"/>
          </w:tcPr>
          <w:p w:rsidR="00B918F4" w:rsidRDefault="00B918F4" w:rsidP="00B918F4">
            <w:pPr>
              <w:cnfStyle w:val="000000000000" w:firstRow="0" w:lastRow="0" w:firstColumn="0" w:lastColumn="0" w:oddVBand="0" w:evenVBand="0" w:oddHBand="0" w:evenHBand="0" w:firstRowFirstColumn="0" w:firstRowLastColumn="0" w:lastRowFirstColumn="0" w:lastRowLastColumn="0"/>
            </w:pPr>
            <w:r w:rsidRPr="00122DD8">
              <w:t xml:space="preserve">onder voorlopige bewindvoering </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Pr="004A6E74" w:rsidRDefault="00B918F4" w:rsidP="00B918F4">
            <w:r>
              <w:t>69</w:t>
            </w:r>
            <w:r w:rsidRPr="004A6E74">
              <w:t xml:space="preserve"> </w:t>
            </w:r>
          </w:p>
        </w:tc>
        <w:tc>
          <w:tcPr>
            <w:tcW w:w="3724" w:type="pct"/>
          </w:tcPr>
          <w:p w:rsidR="00B918F4" w:rsidRPr="004A6E74" w:rsidRDefault="00B918F4" w:rsidP="00B918F4">
            <w:pPr>
              <w:cnfStyle w:val="000000000000" w:firstRow="0" w:lastRow="0" w:firstColumn="0" w:lastColumn="0" w:oddVBand="0" w:evenVBand="0" w:oddHBand="0" w:evenHBand="0" w:firstRowFirstColumn="0" w:firstRowLastColumn="0" w:lastRowFirstColumn="0" w:lastRowLastColumn="0"/>
            </w:pPr>
            <w:r>
              <w:t>bijstand gerechtelijk raadsman</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r>
      <w:tr w:rsidR="00B918F4"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B918F4" w:rsidRDefault="00B918F4" w:rsidP="00B918F4">
            <w:r>
              <w:t>70</w:t>
            </w:r>
          </w:p>
        </w:tc>
        <w:tc>
          <w:tcPr>
            <w:tcW w:w="3724" w:type="pct"/>
          </w:tcPr>
          <w:p w:rsidR="00B918F4" w:rsidRPr="009D3AFF" w:rsidRDefault="00B918F4" w:rsidP="00B918F4">
            <w:pPr>
              <w:tabs>
                <w:tab w:val="center" w:pos="960"/>
              </w:tabs>
              <w:cnfStyle w:val="000000000000" w:firstRow="0" w:lastRow="0" w:firstColumn="0" w:lastColumn="0" w:oddVBand="0" w:evenVBand="0" w:oddHBand="0" w:evenHBand="0" w:firstRowFirstColumn="0" w:firstRowLastColumn="0" w:lastRowFirstColumn="0" w:lastRowLastColumn="0"/>
            </w:pPr>
            <w:r>
              <w:t>onder bescherming</w:t>
            </w:r>
          </w:p>
        </w:tc>
        <w:tc>
          <w:tcPr>
            <w:tcW w:w="455"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p>
        </w:tc>
        <w:tc>
          <w:tcPr>
            <w:tcW w:w="457" w:type="pct"/>
          </w:tcPr>
          <w:p w:rsidR="00B918F4" w:rsidRPr="001E1F2F" w:rsidRDefault="00B918F4" w:rsidP="00B918F4">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bl>
    <w:p w:rsidR="00B918F4" w:rsidRDefault="00E056B3" w:rsidP="00E056B3">
      <w:pPr>
        <w:pStyle w:val="Heading4"/>
      </w:pPr>
      <w:r w:rsidRPr="00E056B3">
        <w:t>Rechtvaardiging</w:t>
      </w:r>
    </w:p>
    <w:tbl>
      <w:tblPr>
        <w:tblStyle w:val="BCSSTable"/>
        <w:tblW w:w="4991" w:type="pct"/>
        <w:tblInd w:w="15" w:type="dxa"/>
        <w:tblLook w:val="04A0" w:firstRow="1" w:lastRow="0" w:firstColumn="1" w:lastColumn="0" w:noHBand="0" w:noVBand="1"/>
      </w:tblPr>
      <w:tblGrid>
        <w:gridCol w:w="680"/>
        <w:gridCol w:w="6949"/>
        <w:gridCol w:w="852"/>
        <w:gridCol w:w="852"/>
      </w:tblGrid>
      <w:tr w:rsidR="00E056B3"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10601B" w:rsidRDefault="00E056B3" w:rsidP="00C7260D">
            <w:r>
              <w:t>Code</w:t>
            </w:r>
          </w:p>
        </w:tc>
        <w:tc>
          <w:tcPr>
            <w:tcW w:w="3723" w:type="pct"/>
          </w:tcPr>
          <w:p w:rsidR="00E056B3" w:rsidRPr="00523BAC" w:rsidRDefault="00E056B3" w:rsidP="00C7260D">
            <w:pPr>
              <w:cnfStyle w:val="100000000000" w:firstRow="1" w:lastRow="0" w:firstColumn="0" w:lastColumn="0" w:oddVBand="0" w:evenVBand="0" w:oddHBand="0" w:evenHBand="0" w:firstRowFirstColumn="0" w:firstRowLastColumn="0" w:lastRowFirstColumn="0" w:lastRowLastColumn="0"/>
            </w:pPr>
            <w:r>
              <w:t>Omschrijving</w:t>
            </w:r>
          </w:p>
        </w:tc>
        <w:tc>
          <w:tcPr>
            <w:tcW w:w="456"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Voor 1/9/94</w:t>
            </w:r>
          </w:p>
        </w:tc>
        <w:tc>
          <w:tcPr>
            <w:tcW w:w="456"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Na 1/9/94</w:t>
            </w:r>
          </w:p>
        </w:tc>
      </w:tr>
      <w:tr w:rsidR="00E056B3"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2</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familieraad</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3</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4A6E74">
              <w:t>vonnis van de rechtbank</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4</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t xml:space="preserve">rechterlijke beschermingsmaatregel betreffende de goederen </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5</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bevelschrift van de vrederechter</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6</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t>rechterlijke beschermingsmaatregel betreffende de persoon</w:t>
            </w: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7</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nader te bepalen autoriteit</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Mincho" w:eastAsia="MS Mincho" w:hAnsi="MS Mincho" w:cs="MS Mincho"/>
              </w:rPr>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8</w:t>
            </w:r>
          </w:p>
        </w:tc>
        <w:tc>
          <w:tcPr>
            <w:tcW w:w="3723"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t xml:space="preserve">rechterlijke beschermingsmaatregel betreffende de goederen en de persoon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bl>
    <w:p w:rsidR="00E056B3" w:rsidRDefault="00E056B3" w:rsidP="00E056B3"/>
    <w:p w:rsidR="00E056B3" w:rsidRDefault="00E056B3" w:rsidP="00E056B3">
      <w:pPr>
        <w:pStyle w:val="Heading3"/>
      </w:pPr>
      <w:r>
        <w:lastRenderedPageBreak/>
        <w:t>Codelijsten bewindvoerder</w:t>
      </w:r>
    </w:p>
    <w:p w:rsidR="00E056B3" w:rsidRDefault="00E056B3" w:rsidP="00E056B3">
      <w:pPr>
        <w:pStyle w:val="Heading4"/>
      </w:pPr>
      <w:r>
        <w:t>Statuut van de persoon die vertegenwoordigt</w:t>
      </w:r>
    </w:p>
    <w:tbl>
      <w:tblPr>
        <w:tblStyle w:val="BCSSTable"/>
        <w:tblW w:w="4992" w:type="pct"/>
        <w:tblInd w:w="20" w:type="dxa"/>
        <w:tblLook w:val="04A0" w:firstRow="1" w:lastRow="0" w:firstColumn="1" w:lastColumn="0" w:noHBand="0" w:noVBand="1"/>
      </w:tblPr>
      <w:tblGrid>
        <w:gridCol w:w="680"/>
        <w:gridCol w:w="5770"/>
        <w:gridCol w:w="852"/>
        <w:gridCol w:w="1062"/>
        <w:gridCol w:w="971"/>
      </w:tblGrid>
      <w:tr w:rsidR="00E056B3" w:rsidTr="00E0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10601B" w:rsidRDefault="00E056B3" w:rsidP="00C7260D">
            <w:r>
              <w:t>Code</w:t>
            </w:r>
          </w:p>
        </w:tc>
        <w:tc>
          <w:tcPr>
            <w:tcW w:w="3091" w:type="pct"/>
          </w:tcPr>
          <w:p w:rsidR="00E056B3" w:rsidRPr="00523BAC" w:rsidRDefault="00E056B3" w:rsidP="00C7260D">
            <w:pPr>
              <w:cnfStyle w:val="100000000000" w:firstRow="1" w:lastRow="0" w:firstColumn="0" w:lastColumn="0" w:oddVBand="0" w:evenVBand="0" w:oddHBand="0" w:evenHBand="0" w:firstRowFirstColumn="0" w:firstRowLastColumn="0" w:lastRowFirstColumn="0" w:lastRowLastColumn="0"/>
            </w:pPr>
            <w:r>
              <w:t>Omschrijving</w:t>
            </w:r>
          </w:p>
        </w:tc>
        <w:tc>
          <w:tcPr>
            <w:tcW w:w="456"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Voor 1/9/94</w:t>
            </w:r>
          </w:p>
        </w:tc>
        <w:tc>
          <w:tcPr>
            <w:tcW w:w="569"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Na 1/9/94 “bewind-voerder”</w:t>
            </w:r>
          </w:p>
        </w:tc>
        <w:tc>
          <w:tcPr>
            <w:tcW w:w="520"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Na 1/9/94 “voogd”</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10</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t>voor niet ontvoogde minderjarigen of onder</w:t>
            </w:r>
            <w:r>
              <w:t xml:space="preserve"> </w:t>
            </w:r>
            <w:r w:rsidRPr="001E1F2F">
              <w:t>statuut van verlengde minderjarigheid : adres van de vader (of van de moeder) indien het verschilt van dat van de minderjarige</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t>✓</w:t>
            </w:r>
          </w:p>
        </w:tc>
        <w:tc>
          <w:tcPr>
            <w:tcW w:w="569"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21</w:t>
            </w:r>
          </w:p>
        </w:tc>
        <w:tc>
          <w:tcPr>
            <w:tcW w:w="3091" w:type="pct"/>
          </w:tcPr>
          <w:p w:rsidR="00E056B3" w:rsidRPr="009D3AFF" w:rsidRDefault="00E056B3" w:rsidP="00E056B3">
            <w:pPr>
              <w:cnfStyle w:val="000000000000" w:firstRow="0" w:lastRow="0" w:firstColumn="0" w:lastColumn="0" w:oddVBand="0" w:evenVBand="0" w:oddHBand="0" w:evenHBand="0" w:firstRowFirstColumn="0" w:firstRowLastColumn="0" w:lastRowFirstColumn="0" w:lastRowLastColumn="0"/>
            </w:pPr>
            <w:r w:rsidRPr="001E1F2F">
              <w:t>wettig beheerder (een ander persoon dan de v</w:t>
            </w:r>
            <w:r>
              <w:t>ader of de moeder)</w:t>
            </w:r>
            <w:r w:rsidRPr="001E1F2F">
              <w:t xml:space="preserve">: identificatienummer of </w:t>
            </w:r>
            <w:r>
              <w:t>naam en adres</w:t>
            </w: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22</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voogd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23</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persoon die het hoederecht bezit (rijksregisternummer of naam en adres)</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24</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voorlopige bewindvoerder</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25</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gerechtelijke raadsman</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26</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curator</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27</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toeziende voogd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28</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pleegvoogd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30</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bewindvoerder over de goederen</w:t>
            </w:r>
          </w:p>
        </w:tc>
        <w:tc>
          <w:tcPr>
            <w:tcW w:w="456"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20"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31</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t>bewindvoerder over de persoon</w:t>
            </w:r>
          </w:p>
        </w:tc>
        <w:tc>
          <w:tcPr>
            <w:tcW w:w="456"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20" w:type="pct"/>
          </w:tcPr>
          <w:p w:rsidR="00E056B3"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r w:rsidR="00E056B3" w:rsidRPr="005F72EE" w:rsidTr="00E056B3">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32</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t xml:space="preserve">bewindvoerder over de goederen </w:t>
            </w:r>
            <w:r>
              <w:t xml:space="preserve">en de persoon </w:t>
            </w:r>
            <w:r w:rsidRPr="001E1F2F">
              <w:t>(indien de vrederechter dezelfde persoon heeft aangesteld als bewindvoerder over de persoon en de goederen)</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20"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r>
    </w:tbl>
    <w:p w:rsidR="00E056B3" w:rsidRDefault="00E056B3" w:rsidP="00E056B3"/>
    <w:p w:rsidR="00E056B3" w:rsidRDefault="00E056B3" w:rsidP="00E056B3">
      <w:pPr>
        <w:pStyle w:val="Heading4"/>
      </w:pPr>
      <w:r>
        <w:t>Basis of rechtvaardiging van de informatie</w:t>
      </w:r>
    </w:p>
    <w:tbl>
      <w:tblPr>
        <w:tblStyle w:val="BCSSTable"/>
        <w:tblW w:w="4992" w:type="pct"/>
        <w:tblInd w:w="20" w:type="dxa"/>
        <w:tblLook w:val="04A0" w:firstRow="1" w:lastRow="0" w:firstColumn="1" w:lastColumn="0" w:noHBand="0" w:noVBand="1"/>
      </w:tblPr>
      <w:tblGrid>
        <w:gridCol w:w="680"/>
        <w:gridCol w:w="5770"/>
        <w:gridCol w:w="852"/>
        <w:gridCol w:w="1062"/>
        <w:gridCol w:w="971"/>
      </w:tblGrid>
      <w:tr w:rsidR="00E056B3" w:rsidTr="00C72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E056B3" w:rsidRPr="0010601B" w:rsidRDefault="00E056B3" w:rsidP="00C7260D">
            <w:r>
              <w:t>Code</w:t>
            </w:r>
          </w:p>
        </w:tc>
        <w:tc>
          <w:tcPr>
            <w:tcW w:w="3091" w:type="pct"/>
          </w:tcPr>
          <w:p w:rsidR="00E056B3" w:rsidRPr="00523BAC" w:rsidRDefault="00E056B3" w:rsidP="00C7260D">
            <w:pPr>
              <w:cnfStyle w:val="100000000000" w:firstRow="1" w:lastRow="0" w:firstColumn="0" w:lastColumn="0" w:oddVBand="0" w:evenVBand="0" w:oddHBand="0" w:evenHBand="0" w:firstRowFirstColumn="0" w:firstRowLastColumn="0" w:lastRowFirstColumn="0" w:lastRowLastColumn="0"/>
            </w:pPr>
            <w:r>
              <w:t>Omschrijving</w:t>
            </w:r>
          </w:p>
        </w:tc>
        <w:tc>
          <w:tcPr>
            <w:tcW w:w="456"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Voor 1/9/94</w:t>
            </w:r>
          </w:p>
        </w:tc>
        <w:tc>
          <w:tcPr>
            <w:tcW w:w="569"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Na 1/9/94 “bewind-voerder”</w:t>
            </w:r>
          </w:p>
        </w:tc>
        <w:tc>
          <w:tcPr>
            <w:tcW w:w="520" w:type="pct"/>
          </w:tcPr>
          <w:p w:rsidR="00E056B3" w:rsidRDefault="00E056B3" w:rsidP="00C7260D">
            <w:pPr>
              <w:cnfStyle w:val="100000000000" w:firstRow="1" w:lastRow="0" w:firstColumn="0" w:lastColumn="0" w:oddVBand="0" w:evenVBand="0" w:oddHBand="0" w:evenHBand="0" w:firstRowFirstColumn="0" w:firstRowLastColumn="0" w:lastRowFirstColumn="0" w:lastRowLastColumn="0"/>
            </w:pPr>
            <w:r>
              <w:t>Na 1/9/94 “voogd”</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pPr>
              <w:tabs>
                <w:tab w:val="center" w:pos="960"/>
              </w:tabs>
            </w:pPr>
            <w:r>
              <w:t>1</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geboorte </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569"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2</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familieraad </w:t>
            </w: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3</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vonnis van de rechtbank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4</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notariële akte </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c>
          <w:tcPr>
            <w:tcW w:w="569"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5</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beslissing van de vrederechter </w:t>
            </w: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20"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6</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overlijden </w:t>
            </w:r>
          </w:p>
        </w:tc>
        <w:tc>
          <w:tcPr>
            <w:tcW w:w="456"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c>
          <w:tcPr>
            <w:tcW w:w="569"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lastRenderedPageBreak/>
              <w:t>7</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rechtbank van eerste aanleg </w:t>
            </w:r>
          </w:p>
        </w:tc>
        <w:tc>
          <w:tcPr>
            <w:tcW w:w="456"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69"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p>
        </w:tc>
        <w:tc>
          <w:tcPr>
            <w:tcW w:w="520" w:type="pct"/>
          </w:tcPr>
          <w:p w:rsidR="00E056B3" w:rsidRPr="001E1F2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rPr>
            </w:pPr>
            <w:r w:rsidRPr="001E1F2F">
              <w:rPr>
                <w:rFonts w:ascii="MS Mincho" w:eastAsia="MS Mincho" w:hAnsi="MS Mincho" w:cs="MS Mincho" w:hint="eastAsia"/>
              </w:rPr>
              <w:t>✓</w:t>
            </w:r>
          </w:p>
        </w:tc>
      </w:tr>
      <w:tr w:rsidR="00E056B3" w:rsidRPr="005F72EE" w:rsidTr="00C7260D">
        <w:tc>
          <w:tcPr>
            <w:cnfStyle w:val="001000000000" w:firstRow="0" w:lastRow="0" w:firstColumn="1" w:lastColumn="0" w:oddVBand="0" w:evenVBand="0" w:oddHBand="0" w:evenHBand="0" w:firstRowFirstColumn="0" w:firstRowLastColumn="0" w:lastRowFirstColumn="0" w:lastRowLastColumn="0"/>
            <w:tcW w:w="364" w:type="pct"/>
          </w:tcPr>
          <w:p w:rsidR="00E056B3" w:rsidRDefault="00E056B3" w:rsidP="00E056B3">
            <w:r>
              <w:t>8</w:t>
            </w:r>
          </w:p>
        </w:tc>
        <w:tc>
          <w:tcPr>
            <w:tcW w:w="3091" w:type="pct"/>
          </w:tcPr>
          <w:p w:rsidR="00E056B3" w:rsidRPr="009D3AFF" w:rsidRDefault="00E056B3" w:rsidP="00E056B3">
            <w:pPr>
              <w:tabs>
                <w:tab w:val="center" w:pos="960"/>
              </w:tabs>
              <w:cnfStyle w:val="000000000000" w:firstRow="0" w:lastRow="0" w:firstColumn="0" w:lastColumn="0" w:oddVBand="0" w:evenVBand="0" w:oddHBand="0" w:evenHBand="0" w:firstRowFirstColumn="0" w:firstRowLastColumn="0" w:lastRowFirstColumn="0" w:lastRowLastColumn="0"/>
            </w:pPr>
            <w:r w:rsidRPr="009D3AFF">
              <w:t xml:space="preserve">familierechtbank </w:t>
            </w:r>
          </w:p>
        </w:tc>
        <w:tc>
          <w:tcPr>
            <w:tcW w:w="456"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c>
          <w:tcPr>
            <w:tcW w:w="569"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p>
        </w:tc>
        <w:tc>
          <w:tcPr>
            <w:tcW w:w="520" w:type="pct"/>
          </w:tcPr>
          <w:p w:rsidR="00E056B3" w:rsidRPr="001E1F2F" w:rsidRDefault="00E056B3" w:rsidP="00E056B3">
            <w:pPr>
              <w:cnfStyle w:val="000000000000" w:firstRow="0" w:lastRow="0" w:firstColumn="0" w:lastColumn="0" w:oddVBand="0" w:evenVBand="0" w:oddHBand="0" w:evenHBand="0" w:firstRowFirstColumn="0" w:firstRowLastColumn="0" w:lastRowFirstColumn="0" w:lastRowLastColumn="0"/>
            </w:pPr>
            <w:r w:rsidRPr="001E1F2F">
              <w:rPr>
                <w:rFonts w:ascii="MS Mincho" w:eastAsia="MS Mincho" w:hAnsi="MS Mincho" w:cs="MS Mincho" w:hint="eastAsia"/>
              </w:rPr>
              <w:t>✓</w:t>
            </w:r>
          </w:p>
        </w:tc>
      </w:tr>
    </w:tbl>
    <w:p w:rsidR="00E056B3" w:rsidRDefault="00E056B3" w:rsidP="00E056B3"/>
    <w:p w:rsidR="0076774C" w:rsidRDefault="0076774C" w:rsidP="0076774C">
      <w:pPr>
        <w:pStyle w:val="Heading3"/>
      </w:pPr>
      <w:r>
        <w:t>Codelijsten bewindvoerder niet-begeleide minderjarige vreemdelingen</w:t>
      </w:r>
    </w:p>
    <w:p w:rsidR="0076774C" w:rsidRDefault="0076774C" w:rsidP="0076774C">
      <w:pPr>
        <w:pStyle w:val="Heading4"/>
      </w:pPr>
      <w:r>
        <w:t>Statuut van de persoon die vertegenwoordigt</w:t>
      </w:r>
    </w:p>
    <w:tbl>
      <w:tblPr>
        <w:tblStyle w:val="BCSSTable"/>
        <w:tblW w:w="4992" w:type="pct"/>
        <w:tblInd w:w="20" w:type="dxa"/>
        <w:tblLook w:val="04A0" w:firstRow="1" w:lastRow="0" w:firstColumn="1" w:lastColumn="0" w:noHBand="0" w:noVBand="1"/>
      </w:tblPr>
      <w:tblGrid>
        <w:gridCol w:w="680"/>
        <w:gridCol w:w="8655"/>
      </w:tblGrid>
      <w:tr w:rsidR="0076774C" w:rsidTr="00EB7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 w:type="pct"/>
          </w:tcPr>
          <w:p w:rsidR="0076774C" w:rsidRPr="0010601B" w:rsidRDefault="0076774C" w:rsidP="0076774C">
            <w:r>
              <w:t>Code</w:t>
            </w:r>
          </w:p>
        </w:tc>
        <w:tc>
          <w:tcPr>
            <w:tcW w:w="4636" w:type="pct"/>
          </w:tcPr>
          <w:p w:rsidR="0076774C" w:rsidRPr="00523BAC" w:rsidRDefault="0076774C" w:rsidP="0076774C">
            <w:pPr>
              <w:cnfStyle w:val="100000000000" w:firstRow="1" w:lastRow="0" w:firstColumn="0" w:lastColumn="0" w:oddVBand="0" w:evenVBand="0" w:oddHBand="0" w:evenHBand="0" w:firstRowFirstColumn="0" w:firstRowLastColumn="0" w:lastRowFirstColumn="0" w:lastRowLastColumn="0"/>
            </w:pPr>
            <w:r>
              <w:t>Omschrijving</w:t>
            </w:r>
          </w:p>
        </w:tc>
      </w:tr>
      <w:tr w:rsidR="0076774C" w:rsidRPr="005F72EE" w:rsidTr="00EB7ACA">
        <w:tc>
          <w:tcPr>
            <w:cnfStyle w:val="001000000000" w:firstRow="0" w:lastRow="0" w:firstColumn="1" w:lastColumn="0" w:oddVBand="0" w:evenVBand="0" w:oddHBand="0" w:evenHBand="0" w:firstRowFirstColumn="0" w:firstRowLastColumn="0" w:lastRowFirstColumn="0" w:lastRowLastColumn="0"/>
            <w:tcW w:w="364" w:type="pct"/>
          </w:tcPr>
          <w:p w:rsidR="0076774C" w:rsidRDefault="0076774C" w:rsidP="0076774C">
            <w:pPr>
              <w:tabs>
                <w:tab w:val="center" w:pos="960"/>
              </w:tabs>
            </w:pPr>
            <w:r>
              <w:t>1</w:t>
            </w:r>
          </w:p>
        </w:tc>
        <w:tc>
          <w:tcPr>
            <w:tcW w:w="4636" w:type="pct"/>
          </w:tcPr>
          <w:p w:rsidR="0076774C" w:rsidRPr="009D3AFF" w:rsidRDefault="0076774C">
            <w:pPr>
              <w:tabs>
                <w:tab w:val="center" w:pos="960"/>
              </w:tabs>
              <w:cnfStyle w:val="000000000000" w:firstRow="0" w:lastRow="0" w:firstColumn="0" w:lastColumn="0" w:oddVBand="0" w:evenVBand="0" w:oddHBand="0" w:evenHBand="0" w:firstRowFirstColumn="0" w:firstRowLastColumn="0" w:lastRowFirstColumn="0" w:lastRowLastColumn="0"/>
            </w:pPr>
            <w:r>
              <w:t xml:space="preserve">voorlopige voogd </w:t>
            </w:r>
          </w:p>
        </w:tc>
      </w:tr>
      <w:tr w:rsidR="0051797E" w:rsidRPr="005F72EE" w:rsidTr="0076774C">
        <w:tc>
          <w:tcPr>
            <w:cnfStyle w:val="001000000000" w:firstRow="0" w:lastRow="0" w:firstColumn="1" w:lastColumn="0" w:oddVBand="0" w:evenVBand="0" w:oddHBand="0" w:evenHBand="0" w:firstRowFirstColumn="0" w:firstRowLastColumn="0" w:lastRowFirstColumn="0" w:lastRowLastColumn="0"/>
            <w:tcW w:w="364" w:type="pct"/>
          </w:tcPr>
          <w:p w:rsidR="0051797E" w:rsidRDefault="0051797E" w:rsidP="0076774C">
            <w:pPr>
              <w:tabs>
                <w:tab w:val="center" w:pos="960"/>
              </w:tabs>
            </w:pPr>
            <w:r>
              <w:t>2</w:t>
            </w:r>
          </w:p>
        </w:tc>
        <w:tc>
          <w:tcPr>
            <w:tcW w:w="4636" w:type="pct"/>
          </w:tcPr>
          <w:p w:rsidR="0051797E" w:rsidRDefault="0051797E" w:rsidP="0076774C">
            <w:pPr>
              <w:tabs>
                <w:tab w:val="center" w:pos="960"/>
              </w:tabs>
              <w:cnfStyle w:val="000000000000" w:firstRow="0" w:lastRow="0" w:firstColumn="0" w:lastColumn="0" w:oddVBand="0" w:evenVBand="0" w:oddHBand="0" w:evenHBand="0" w:firstRowFirstColumn="0" w:firstRowLastColumn="0" w:lastRowFirstColumn="0" w:lastRowLastColumn="0"/>
            </w:pPr>
            <w:r>
              <w:t>voogd</w:t>
            </w:r>
          </w:p>
        </w:tc>
      </w:tr>
      <w:tr w:rsidR="0051797E" w:rsidRPr="005F72EE" w:rsidTr="0076774C">
        <w:tc>
          <w:tcPr>
            <w:cnfStyle w:val="001000000000" w:firstRow="0" w:lastRow="0" w:firstColumn="1" w:lastColumn="0" w:oddVBand="0" w:evenVBand="0" w:oddHBand="0" w:evenHBand="0" w:firstRowFirstColumn="0" w:firstRowLastColumn="0" w:lastRowFirstColumn="0" w:lastRowLastColumn="0"/>
            <w:tcW w:w="364" w:type="pct"/>
          </w:tcPr>
          <w:p w:rsidR="0051797E" w:rsidRDefault="0051797E" w:rsidP="0076774C">
            <w:pPr>
              <w:tabs>
                <w:tab w:val="center" w:pos="960"/>
              </w:tabs>
            </w:pPr>
            <w:r>
              <w:t>3</w:t>
            </w:r>
          </w:p>
        </w:tc>
        <w:tc>
          <w:tcPr>
            <w:tcW w:w="4636" w:type="pct"/>
          </w:tcPr>
          <w:p w:rsidR="0051797E" w:rsidRDefault="0051797E" w:rsidP="0076774C">
            <w:pPr>
              <w:tabs>
                <w:tab w:val="center" w:pos="960"/>
              </w:tabs>
              <w:cnfStyle w:val="000000000000" w:firstRow="0" w:lastRow="0" w:firstColumn="0" w:lastColumn="0" w:oddVBand="0" w:evenVBand="0" w:oddHBand="0" w:evenHBand="0" w:firstRowFirstColumn="0" w:firstRowLastColumn="0" w:lastRowFirstColumn="0" w:lastRowLastColumn="0"/>
            </w:pPr>
            <w:r>
              <w:t>voogd ad hoc</w:t>
            </w:r>
          </w:p>
        </w:tc>
      </w:tr>
    </w:tbl>
    <w:p w:rsidR="0076774C" w:rsidRPr="00E056B3" w:rsidRDefault="0076774C" w:rsidP="00E056B3"/>
    <w:p w:rsidR="00153A26" w:rsidRDefault="00153A26" w:rsidP="00153A26">
      <w:pPr>
        <w:pStyle w:val="Heading2"/>
      </w:pPr>
      <w:bookmarkStart w:id="76" w:name="_Ref21979561"/>
      <w:bookmarkStart w:id="77" w:name="_Toc129339052"/>
      <w:r>
        <w:t>Voorbeelden</w:t>
      </w:r>
      <w:bookmarkEnd w:id="76"/>
      <w:bookmarkEnd w:id="77"/>
    </w:p>
    <w:p w:rsidR="00E056B3" w:rsidRDefault="00E056B3" w:rsidP="00E056B3">
      <w:pPr>
        <w:pStyle w:val="Heading3"/>
      </w:pPr>
      <w:r>
        <w:t>Voorlegging</w:t>
      </w:r>
    </w:p>
    <w:p w:rsidR="003D2257" w:rsidRPr="00C7260D" w:rsidRDefault="003D2257" w:rsidP="003D2257">
      <w:pPr>
        <w:pStyle w:val="NoSpacing"/>
        <w:jc w:val="left"/>
        <w:rPr>
          <w:rFonts w:ascii="Courier New" w:hAnsi="Courier New" w:cs="Courier New"/>
          <w:sz w:val="16"/>
          <w:lang w:val="en-US"/>
        </w:rPr>
      </w:pPr>
      <w:r w:rsidRPr="00C7260D">
        <w:rPr>
          <w:rFonts w:ascii="Courier New" w:hAnsi="Courier New" w:cs="Courier New"/>
          <w:sz w:val="16"/>
          <w:lang w:val="en-US"/>
        </w:rPr>
        <w:t>&lt;soapenv:Envelope xmlns:soapenv="http://schemas.xmlsoap.org/soap/envelope/" xmlns:v1="http://kszbcss.fgov.be/intf/RepresentationService/v1"&gt;</w:t>
      </w:r>
    </w:p>
    <w:p w:rsidR="003D2257" w:rsidRPr="00C7260D" w:rsidRDefault="003D2257" w:rsidP="003D2257">
      <w:pPr>
        <w:pStyle w:val="NoSpacing"/>
        <w:jc w:val="left"/>
        <w:rPr>
          <w:rFonts w:ascii="Courier New" w:hAnsi="Courier New" w:cs="Courier New"/>
          <w:sz w:val="16"/>
          <w:lang w:val="en-US"/>
        </w:rPr>
      </w:pPr>
      <w:r w:rsidRPr="00C7260D">
        <w:rPr>
          <w:rFonts w:ascii="Courier New" w:hAnsi="Courier New" w:cs="Courier New"/>
          <w:sz w:val="16"/>
          <w:lang w:val="en-US"/>
        </w:rPr>
        <w:t xml:space="preserve">   &lt;soapenv:Body&gt;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&lt;v1:consultRepresentationRequest&gt;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&lt;informationCustomer&gt;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&lt;customerIdentification&gt;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&lt;sector&gt;**&lt;/sector&gt;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&lt;institution&gt;*&lt;/institution&gt;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&lt;/customerIdentification&gt;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&lt;/informationCustomer&gt;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&lt;legalContext&gt;*********&lt;/legalContext&gt;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&lt;criteria&gt;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&lt;ssin&gt;*********25&lt;/ssin&gt;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&lt;dataGroups&gt;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&lt;parentalAuthorities&gt;true&lt;/parentalAuthorities&gt;</w:t>
      </w:r>
    </w:p>
    <w:p w:rsid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&lt;guardians&gt;true&lt;/guardians&gt;</w:t>
      </w:r>
    </w:p>
    <w:p w:rsidR="005409A1" w:rsidRPr="003D2257" w:rsidRDefault="005409A1"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w:t>
      </w:r>
      <w:r>
        <w:rPr>
          <w:rFonts w:ascii="Courier New" w:hAnsi="Courier New" w:cs="Courier New"/>
          <w:sz w:val="16"/>
          <w:lang w:val="en-US"/>
        </w:rPr>
        <w:t>foreignMinorGuardians</w:t>
      </w:r>
      <w:r w:rsidRPr="003D2257">
        <w:rPr>
          <w:rFonts w:ascii="Courier New" w:hAnsi="Courier New" w:cs="Courier New"/>
          <w:sz w:val="16"/>
          <w:lang w:val="en-US"/>
        </w:rPr>
        <w:t>&gt;true&lt;/guardians&gt;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&lt;/dataGroups&gt;</w:t>
      </w:r>
    </w:p>
    <w:p w:rsidR="003D2257" w:rsidRPr="003D2257"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&lt;/criteria&gt;</w:t>
      </w:r>
    </w:p>
    <w:p w:rsidR="003D2257" w:rsidRPr="00C7260D" w:rsidRDefault="003D2257" w:rsidP="003D2257">
      <w:pPr>
        <w:pStyle w:val="NoSpacing"/>
        <w:jc w:val="left"/>
        <w:rPr>
          <w:rFonts w:ascii="Courier New" w:hAnsi="Courier New" w:cs="Courier New"/>
          <w:sz w:val="16"/>
          <w:lang w:val="en-US"/>
        </w:rPr>
      </w:pPr>
      <w:r w:rsidRPr="003D2257">
        <w:rPr>
          <w:rFonts w:ascii="Courier New" w:hAnsi="Courier New" w:cs="Courier New"/>
          <w:sz w:val="16"/>
          <w:lang w:val="en-US"/>
        </w:rPr>
        <w:t xml:space="preserve">      </w:t>
      </w:r>
      <w:r w:rsidRPr="00C7260D">
        <w:rPr>
          <w:rFonts w:ascii="Courier New" w:hAnsi="Courier New" w:cs="Courier New"/>
          <w:sz w:val="16"/>
          <w:lang w:val="en-US"/>
        </w:rPr>
        <w:t>&lt;/v1:consultRepresentationRequest&gt;</w:t>
      </w:r>
    </w:p>
    <w:p w:rsidR="003D2257" w:rsidRPr="00C7260D" w:rsidRDefault="003D2257" w:rsidP="003D2257">
      <w:pPr>
        <w:pStyle w:val="NoSpacing"/>
        <w:jc w:val="left"/>
        <w:rPr>
          <w:rFonts w:ascii="Courier New" w:hAnsi="Courier New" w:cs="Courier New"/>
          <w:sz w:val="16"/>
          <w:lang w:val="en-US"/>
        </w:rPr>
      </w:pPr>
      <w:r w:rsidRPr="00C7260D">
        <w:rPr>
          <w:rFonts w:ascii="Courier New" w:hAnsi="Courier New" w:cs="Courier New"/>
          <w:sz w:val="16"/>
          <w:lang w:val="en-US"/>
        </w:rPr>
        <w:t xml:space="preserve">   &lt;/soapenv:Body&gt;</w:t>
      </w:r>
    </w:p>
    <w:p w:rsidR="00E056B3" w:rsidRPr="00C7260D" w:rsidRDefault="003D2257" w:rsidP="003D2257">
      <w:pPr>
        <w:pStyle w:val="NoSpacing"/>
        <w:jc w:val="left"/>
        <w:rPr>
          <w:rFonts w:ascii="Courier New" w:hAnsi="Courier New" w:cs="Courier New"/>
          <w:sz w:val="16"/>
          <w:lang w:val="en-US"/>
        </w:rPr>
      </w:pPr>
      <w:r w:rsidRPr="00C7260D">
        <w:rPr>
          <w:rFonts w:ascii="Courier New" w:hAnsi="Courier New" w:cs="Courier New"/>
          <w:sz w:val="16"/>
          <w:lang w:val="en-US"/>
        </w:rPr>
        <w:t>&lt;/soapenv:Envelope&gt;</w:t>
      </w:r>
    </w:p>
    <w:p w:rsidR="00E056B3" w:rsidRDefault="00E056B3" w:rsidP="00E056B3">
      <w:pPr>
        <w:pStyle w:val="Heading3"/>
      </w:pPr>
      <w:r>
        <w:t>Antwoord</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&lt;soapenv:Envelope xmlns:soapenv="http://schemas.xmlsoap.org/soap/envelope/" xmlns:v1="http://kszbcss.fgov.be/intf/RepresentationService/v1"&gt;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&lt;soapenv:Header/&gt;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&lt;soapenv:Body&gt;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&lt;v1:consultRepresentationResponse&gt;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&lt;informationCustomer&gt;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&lt;customerIdentification&gt;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&lt;sector&gt;**&lt;/sector&gt;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&lt;institution&gt;*&lt;/institution&gt;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&lt;/customerIdentification&gt;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&lt;/informationCustomer&gt;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&lt;informationCBSS&gt;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&lt;ticketCBSS&gt;e72dc00b-53c5-4368-bf45-895b25e0870f&lt;/ticketCBSS&gt;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&lt;timestampReceive&gt;2016-09-13T13:08:04.839Z&lt;/timestampReceive&gt;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&lt;timestampReply&gt;2016-09-13T13:08:08.121Z&lt;/timestampReply&gt;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&lt;/informationCBSS&gt;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lastRenderedPageBreak/>
        <w:t xml:space="preserve">         &lt;legalContext&gt;*********&lt;/legalContext&gt;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&lt;criteria&gt;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&lt;ssin&gt;*********25&lt;/ssin&gt;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&lt;dataGroups&gt;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&lt;parentalAuthorities&gt;true&lt;/parentalAuthorities&gt;</w:t>
      </w:r>
    </w:p>
    <w:p w:rsidR="00AC3355" w:rsidRDefault="00D84AAC" w:rsidP="00AC3355">
      <w:pPr>
        <w:pStyle w:val="NoSpacing"/>
        <w:jc w:val="left"/>
        <w:rPr>
          <w:rFonts w:ascii="Courier New" w:hAnsi="Courier New" w:cs="Courier New"/>
          <w:sz w:val="16"/>
          <w:lang w:val="en-US"/>
        </w:rPr>
      </w:pPr>
      <w:r w:rsidRPr="00D84AAC">
        <w:rPr>
          <w:rFonts w:ascii="Courier New" w:hAnsi="Courier New" w:cs="Courier New"/>
          <w:sz w:val="16"/>
          <w:szCs w:val="16"/>
          <w:lang w:val="en-US"/>
        </w:rPr>
        <w:t xml:space="preserve">               &lt;guardians&gt;true&lt;/guardians&gt;</w:t>
      </w:r>
    </w:p>
    <w:p w:rsidR="00D84AAC" w:rsidRPr="00D10DCC" w:rsidRDefault="00AC3355" w:rsidP="00D84AAC">
      <w:pPr>
        <w:pStyle w:val="NoSpacing"/>
        <w:jc w:val="left"/>
        <w:rPr>
          <w:rFonts w:ascii="Courier New" w:hAnsi="Courier New" w:cs="Courier New"/>
          <w:sz w:val="16"/>
          <w:lang w:val="en-US"/>
        </w:rPr>
      </w:pPr>
      <w:r w:rsidRPr="003D2257">
        <w:rPr>
          <w:rFonts w:ascii="Courier New" w:hAnsi="Courier New" w:cs="Courier New"/>
          <w:sz w:val="16"/>
          <w:lang w:val="en-US"/>
        </w:rPr>
        <w:t xml:space="preserve">               &lt;</w:t>
      </w:r>
      <w:r>
        <w:rPr>
          <w:rFonts w:ascii="Courier New" w:hAnsi="Courier New" w:cs="Courier New"/>
          <w:sz w:val="16"/>
          <w:lang w:val="en-US"/>
        </w:rPr>
        <w:t>foreignMinorGuardians</w:t>
      </w:r>
      <w:r w:rsidRPr="003D2257">
        <w:rPr>
          <w:rFonts w:ascii="Courier New" w:hAnsi="Courier New" w:cs="Courier New"/>
          <w:sz w:val="16"/>
          <w:lang w:val="en-US"/>
        </w:rPr>
        <w:t>&gt;true&lt;/guardians&gt;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&lt;/dataGroups&gt;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&lt;/criteria&gt;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&lt;status&gt;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&lt;value&gt;DATA_FOUND&lt;/value&gt;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&lt;code&gt;MSG00000&lt;/code&gt;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&lt;description&gt;Treatment successful&lt;/description&gt;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&lt;/status&gt;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&lt;ssin&gt;*********25&lt;/ssin&gt;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&lt;result&gt;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&lt;parentalAuthorities&gt;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&lt;parentalAuthority&gt;</w:t>
      </w:r>
    </w:p>
    <w:p w:rsidR="00D84AAC" w:rsidRPr="008136D6" w:rsidRDefault="00D84AAC" w:rsidP="00D84AAC">
      <w:pPr>
        <w:pStyle w:val="NoSpacing"/>
        <w:jc w:val="left"/>
        <w:rPr>
          <w:rFonts w:ascii="Courier New" w:hAnsi="Courier New" w:cs="Courier New"/>
          <w:sz w:val="16"/>
          <w:szCs w:val="16"/>
          <w:lang w:val="en-US"/>
        </w:rPr>
      </w:pPr>
      <w:r w:rsidRPr="00D10DCC">
        <w:rPr>
          <w:rFonts w:ascii="Courier New" w:hAnsi="Courier New" w:cs="Courier New"/>
          <w:sz w:val="16"/>
          <w:szCs w:val="16"/>
          <w:lang w:val="en-US"/>
        </w:rPr>
        <w:t xml:space="preserve">                  &lt;inceptionDate&gt;2019-01-01&lt;/</w:t>
      </w:r>
      <w:r w:rsidRPr="008136D6">
        <w:rPr>
          <w:rFonts w:ascii="Courier New" w:hAnsi="Courier New" w:cs="Courier New"/>
          <w:sz w:val="16"/>
          <w:szCs w:val="16"/>
          <w:lang w:val="en-US"/>
        </w:rPr>
        <w:t>inceptionDate&gt;</w:t>
      </w:r>
    </w:p>
    <w:p w:rsidR="00D84AAC" w:rsidRPr="008136D6" w:rsidRDefault="00D84AAC" w:rsidP="00D84AAC">
      <w:pPr>
        <w:pStyle w:val="NoSpacing"/>
        <w:jc w:val="left"/>
        <w:rPr>
          <w:rFonts w:ascii="Courier New" w:hAnsi="Courier New" w:cs="Courier New"/>
          <w:sz w:val="16"/>
          <w:szCs w:val="16"/>
          <w:lang w:val="en-US"/>
        </w:rPr>
      </w:pPr>
      <w:r w:rsidRPr="008136D6">
        <w:rPr>
          <w:rFonts w:ascii="Courier New" w:hAnsi="Courier New" w:cs="Courier New"/>
          <w:sz w:val="16"/>
          <w:szCs w:val="16"/>
          <w:lang w:val="en-US"/>
        </w:rPr>
        <w:t xml:space="preserve">                  &lt;situation&gt;</w:t>
      </w:r>
    </w:p>
    <w:p w:rsidR="00D84AAC" w:rsidRPr="008136D6" w:rsidRDefault="00D84AAC" w:rsidP="00D84AAC">
      <w:pPr>
        <w:pStyle w:val="NoSpacing"/>
        <w:jc w:val="left"/>
        <w:rPr>
          <w:rFonts w:ascii="Courier New" w:hAnsi="Courier New" w:cs="Courier New"/>
          <w:sz w:val="16"/>
          <w:szCs w:val="16"/>
          <w:lang w:val="en-US"/>
        </w:rPr>
      </w:pPr>
      <w:r w:rsidRPr="008136D6">
        <w:rPr>
          <w:rFonts w:ascii="Courier New" w:hAnsi="Courier New" w:cs="Courier New"/>
          <w:sz w:val="16"/>
          <w:szCs w:val="16"/>
          <w:lang w:val="en-US"/>
        </w:rPr>
        <w:t xml:space="preserve">                     &lt;code&gt;70&lt;/code&gt;</w:t>
      </w:r>
    </w:p>
    <w:p w:rsidR="00D84AAC" w:rsidRPr="008136D6" w:rsidRDefault="00D84AAC" w:rsidP="00D84AAC">
      <w:pPr>
        <w:pStyle w:val="NoSpacing"/>
        <w:jc w:val="left"/>
        <w:rPr>
          <w:rFonts w:ascii="Courier New" w:hAnsi="Courier New" w:cs="Courier New"/>
          <w:sz w:val="16"/>
          <w:szCs w:val="16"/>
          <w:lang w:val="en-US"/>
        </w:rPr>
      </w:pPr>
      <w:r w:rsidRPr="008136D6">
        <w:rPr>
          <w:rFonts w:ascii="Courier New" w:hAnsi="Courier New" w:cs="Courier New"/>
          <w:sz w:val="16"/>
          <w:szCs w:val="16"/>
          <w:lang w:val="en-US"/>
        </w:rPr>
        <w:t xml:space="preserve">                     &lt;label language="NL"&gt;onder bescherming&lt;/label&gt;</w:t>
      </w:r>
    </w:p>
    <w:p w:rsidR="00D84AAC" w:rsidRPr="00D84AAC" w:rsidRDefault="00D84AAC" w:rsidP="00D84AAC">
      <w:pPr>
        <w:pStyle w:val="NoSpacing"/>
        <w:jc w:val="left"/>
        <w:rPr>
          <w:rFonts w:ascii="Courier New" w:hAnsi="Courier New" w:cs="Courier New"/>
          <w:sz w:val="16"/>
          <w:szCs w:val="16"/>
          <w:lang w:val="fr-BE"/>
        </w:rPr>
      </w:pPr>
      <w:r w:rsidRPr="008136D6">
        <w:rPr>
          <w:rFonts w:ascii="Courier New" w:hAnsi="Courier New" w:cs="Courier New"/>
          <w:sz w:val="16"/>
          <w:szCs w:val="16"/>
          <w:lang w:val="en-US"/>
        </w:rPr>
        <w:t xml:space="preserve">                     </w:t>
      </w:r>
      <w:r w:rsidRPr="00D84AAC">
        <w:rPr>
          <w:rFonts w:ascii="Courier New" w:hAnsi="Courier New" w:cs="Courier New"/>
          <w:sz w:val="16"/>
          <w:szCs w:val="16"/>
          <w:lang w:val="fr-BE"/>
        </w:rPr>
        <w:t>&lt;label language="FR"&gt;sous administration&lt;/label&gt;</w:t>
      </w:r>
    </w:p>
    <w:p w:rsidR="00D84AAC" w:rsidRPr="00D84AAC"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lang w:val="fr-BE"/>
        </w:rPr>
        <w:t xml:space="preserve">                  &lt;/situation&gt;</w:t>
      </w:r>
    </w:p>
    <w:p w:rsidR="00D84AAC" w:rsidRPr="001F7DE8"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lang w:val="fr-BE"/>
        </w:rPr>
        <w:t xml:space="preserve">                  </w:t>
      </w:r>
      <w:r w:rsidRPr="001F7DE8">
        <w:rPr>
          <w:rFonts w:ascii="Courier New" w:hAnsi="Courier New" w:cs="Courier New"/>
          <w:sz w:val="16"/>
          <w:szCs w:val="16"/>
          <w:lang w:val="fr-BE"/>
        </w:rPr>
        <w:t>&lt;justification&gt;</w:t>
      </w:r>
    </w:p>
    <w:p w:rsidR="00D84AAC" w:rsidRPr="001F7DE8" w:rsidRDefault="00D84AAC" w:rsidP="00D84AAC">
      <w:pPr>
        <w:pStyle w:val="NoSpacing"/>
        <w:jc w:val="left"/>
        <w:rPr>
          <w:rFonts w:ascii="Courier New" w:hAnsi="Courier New" w:cs="Courier New"/>
          <w:sz w:val="16"/>
          <w:szCs w:val="16"/>
          <w:lang w:val="fr-BE"/>
        </w:rPr>
      </w:pPr>
      <w:r w:rsidRPr="001F7DE8">
        <w:rPr>
          <w:rFonts w:ascii="Courier New" w:hAnsi="Courier New" w:cs="Courier New"/>
          <w:sz w:val="16"/>
          <w:szCs w:val="16"/>
          <w:lang w:val="fr-BE"/>
        </w:rPr>
        <w:t xml:space="preserve">                     &lt;code&gt;4&lt;/code&gt;</w:t>
      </w:r>
    </w:p>
    <w:p w:rsidR="00D84AAC" w:rsidRPr="00D84AAC" w:rsidRDefault="00D84AAC" w:rsidP="00D84AAC">
      <w:pPr>
        <w:pStyle w:val="NoSpacing"/>
        <w:jc w:val="left"/>
        <w:rPr>
          <w:rFonts w:ascii="Courier New" w:hAnsi="Courier New" w:cs="Courier New"/>
          <w:sz w:val="16"/>
          <w:szCs w:val="16"/>
        </w:rPr>
      </w:pPr>
      <w:r w:rsidRPr="001F7DE8">
        <w:rPr>
          <w:rFonts w:ascii="Courier New" w:hAnsi="Courier New" w:cs="Courier New"/>
          <w:sz w:val="16"/>
          <w:szCs w:val="16"/>
          <w:lang w:val="fr-BE"/>
        </w:rPr>
        <w:t xml:space="preserve">                     </w:t>
      </w:r>
      <w:r w:rsidRPr="00D84AAC">
        <w:rPr>
          <w:rFonts w:ascii="Courier New" w:hAnsi="Courier New" w:cs="Courier New"/>
          <w:sz w:val="16"/>
          <w:szCs w:val="16"/>
        </w:rPr>
        <w:t>&lt;label language="NL"&gt;rechterlijke beschermingsmaatregel betreffende de goederen&lt;/label&gt;</w:t>
      </w:r>
    </w:p>
    <w:p w:rsidR="00D84AAC" w:rsidRPr="00D84AAC"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rPr>
        <w:t xml:space="preserve">                     </w:t>
      </w:r>
      <w:r w:rsidRPr="00D84AAC">
        <w:rPr>
          <w:rFonts w:ascii="Courier New" w:hAnsi="Courier New" w:cs="Courier New"/>
          <w:sz w:val="16"/>
          <w:szCs w:val="16"/>
          <w:lang w:val="fr-BE"/>
        </w:rPr>
        <w:t>&lt;label language="FR"&gt;protection judiciaire concernant les biens&lt;/label&gt;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fr-BE"/>
        </w:rPr>
        <w:t xml:space="preserve">                  </w:t>
      </w:r>
      <w:r w:rsidRPr="00D84AAC">
        <w:rPr>
          <w:rFonts w:ascii="Courier New" w:hAnsi="Courier New" w:cs="Courier New"/>
          <w:sz w:val="16"/>
          <w:szCs w:val="16"/>
          <w:lang w:val="en-US"/>
        </w:rPr>
        <w:t>&lt;/justification&gt;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&lt;/parentalAuthority&gt;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&lt;/parentalAuthorities&gt;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&lt;guardians&gt;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&lt;guardian&gt;</w:t>
      </w:r>
    </w:p>
    <w:p w:rsidR="00D84AAC" w:rsidRPr="001F7DE8"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lang w:val="en-US"/>
        </w:rPr>
        <w:t xml:space="preserve">                  </w:t>
      </w:r>
      <w:r w:rsidRPr="001F7DE8">
        <w:rPr>
          <w:rFonts w:ascii="Courier New" w:hAnsi="Courier New" w:cs="Courier New"/>
          <w:sz w:val="16"/>
          <w:szCs w:val="16"/>
          <w:lang w:val="fr-BE"/>
        </w:rPr>
        <w:t>&lt;inceptionDate&gt;2019-01-01&lt;/inceptionDate&gt;</w:t>
      </w:r>
    </w:p>
    <w:p w:rsidR="00D84AAC" w:rsidRPr="001F7DE8" w:rsidRDefault="00D84AAC" w:rsidP="00D84AAC">
      <w:pPr>
        <w:pStyle w:val="NoSpacing"/>
        <w:jc w:val="left"/>
        <w:rPr>
          <w:rFonts w:ascii="Courier New" w:hAnsi="Courier New" w:cs="Courier New"/>
          <w:sz w:val="16"/>
          <w:szCs w:val="16"/>
          <w:lang w:val="fr-BE"/>
        </w:rPr>
      </w:pPr>
      <w:r w:rsidRPr="001F7DE8">
        <w:rPr>
          <w:rFonts w:ascii="Courier New" w:hAnsi="Courier New" w:cs="Courier New"/>
          <w:sz w:val="16"/>
          <w:szCs w:val="16"/>
          <w:lang w:val="fr-BE"/>
        </w:rPr>
        <w:t xml:space="preserve">                  &lt;status&gt;</w:t>
      </w:r>
    </w:p>
    <w:p w:rsidR="00D84AAC" w:rsidRPr="001F7DE8" w:rsidRDefault="00D84AAC" w:rsidP="00D84AAC">
      <w:pPr>
        <w:pStyle w:val="NoSpacing"/>
        <w:jc w:val="left"/>
        <w:rPr>
          <w:rFonts w:ascii="Courier New" w:hAnsi="Courier New" w:cs="Courier New"/>
          <w:sz w:val="16"/>
          <w:szCs w:val="16"/>
          <w:lang w:val="fr-BE"/>
        </w:rPr>
      </w:pPr>
      <w:r w:rsidRPr="001F7DE8">
        <w:rPr>
          <w:rFonts w:ascii="Courier New" w:hAnsi="Courier New" w:cs="Courier New"/>
          <w:sz w:val="16"/>
          <w:szCs w:val="16"/>
          <w:lang w:val="fr-BE"/>
        </w:rPr>
        <w:t xml:space="preserve">                     &lt;code&gt;30&lt;/code&gt;</w:t>
      </w:r>
    </w:p>
    <w:p w:rsidR="00D84AAC" w:rsidRPr="00D84AAC" w:rsidRDefault="00D84AAC" w:rsidP="00D84AAC">
      <w:pPr>
        <w:pStyle w:val="NoSpacing"/>
        <w:jc w:val="left"/>
        <w:rPr>
          <w:rFonts w:ascii="Courier New" w:hAnsi="Courier New" w:cs="Courier New"/>
          <w:sz w:val="16"/>
          <w:szCs w:val="16"/>
        </w:rPr>
      </w:pPr>
      <w:r w:rsidRPr="001F7DE8">
        <w:rPr>
          <w:rFonts w:ascii="Courier New" w:hAnsi="Courier New" w:cs="Courier New"/>
          <w:sz w:val="16"/>
          <w:szCs w:val="16"/>
          <w:lang w:val="fr-BE"/>
        </w:rPr>
        <w:t xml:space="preserve">                     </w:t>
      </w:r>
      <w:r w:rsidRPr="00D84AAC">
        <w:rPr>
          <w:rFonts w:ascii="Courier New" w:hAnsi="Courier New" w:cs="Courier New"/>
          <w:sz w:val="16"/>
          <w:szCs w:val="16"/>
        </w:rPr>
        <w:t>&lt;label language="NL"&gt;bewindvoerder over de goederen&lt;/label&gt;</w:t>
      </w:r>
    </w:p>
    <w:p w:rsidR="00D84AAC" w:rsidRPr="00D84AAC"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rPr>
        <w:t xml:space="preserve">                     </w:t>
      </w:r>
      <w:r w:rsidRPr="00D84AAC">
        <w:rPr>
          <w:rFonts w:ascii="Courier New" w:hAnsi="Courier New" w:cs="Courier New"/>
          <w:sz w:val="16"/>
          <w:szCs w:val="16"/>
          <w:lang w:val="fr-BE"/>
        </w:rPr>
        <w:t>&lt;label language="FR"&gt;administrateur des biens&lt;/label&gt;</w:t>
      </w:r>
    </w:p>
    <w:p w:rsidR="00D84AAC" w:rsidRPr="00D84AAC" w:rsidRDefault="00D84AAC" w:rsidP="00D84AAC">
      <w:pPr>
        <w:pStyle w:val="NoSpacing"/>
        <w:jc w:val="left"/>
        <w:rPr>
          <w:rFonts w:ascii="Courier New" w:hAnsi="Courier New" w:cs="Courier New"/>
          <w:sz w:val="16"/>
          <w:szCs w:val="16"/>
        </w:rPr>
      </w:pPr>
      <w:r w:rsidRPr="00D84AAC">
        <w:rPr>
          <w:rFonts w:ascii="Courier New" w:hAnsi="Courier New" w:cs="Courier New"/>
          <w:sz w:val="16"/>
          <w:szCs w:val="16"/>
          <w:lang w:val="fr-BE"/>
        </w:rPr>
        <w:t xml:space="preserve">                  </w:t>
      </w:r>
      <w:r w:rsidRPr="00D84AAC">
        <w:rPr>
          <w:rFonts w:ascii="Courier New" w:hAnsi="Courier New" w:cs="Courier New"/>
          <w:sz w:val="16"/>
          <w:szCs w:val="16"/>
        </w:rPr>
        <w:t>&lt;/status&gt;</w:t>
      </w:r>
    </w:p>
    <w:p w:rsidR="00D84AAC" w:rsidRPr="00D84AAC" w:rsidRDefault="00D84AAC" w:rsidP="00D84AAC">
      <w:pPr>
        <w:pStyle w:val="NoSpacing"/>
        <w:jc w:val="left"/>
        <w:rPr>
          <w:rFonts w:ascii="Courier New" w:hAnsi="Courier New" w:cs="Courier New"/>
          <w:sz w:val="16"/>
          <w:szCs w:val="16"/>
        </w:rPr>
      </w:pPr>
      <w:r w:rsidRPr="00D84AAC">
        <w:rPr>
          <w:rFonts w:ascii="Courier New" w:hAnsi="Courier New" w:cs="Courier New"/>
          <w:sz w:val="16"/>
          <w:szCs w:val="16"/>
        </w:rPr>
        <w:t xml:space="preserve">                  &lt;justification&gt;</w:t>
      </w:r>
    </w:p>
    <w:p w:rsidR="00D84AAC" w:rsidRPr="00D84AAC" w:rsidRDefault="00D84AAC" w:rsidP="00D84AAC">
      <w:pPr>
        <w:pStyle w:val="NoSpacing"/>
        <w:jc w:val="left"/>
        <w:rPr>
          <w:rFonts w:ascii="Courier New" w:hAnsi="Courier New" w:cs="Courier New"/>
          <w:sz w:val="16"/>
          <w:szCs w:val="16"/>
        </w:rPr>
      </w:pPr>
      <w:r w:rsidRPr="00D84AAC">
        <w:rPr>
          <w:rFonts w:ascii="Courier New" w:hAnsi="Courier New" w:cs="Courier New"/>
          <w:sz w:val="16"/>
          <w:szCs w:val="16"/>
        </w:rPr>
        <w:t xml:space="preserve">                     &lt;code&gt;5&lt;/code&gt;</w:t>
      </w:r>
    </w:p>
    <w:p w:rsidR="00D84AAC" w:rsidRPr="00D84AAC" w:rsidRDefault="00D84AAC" w:rsidP="00D84AAC">
      <w:pPr>
        <w:pStyle w:val="NoSpacing"/>
        <w:jc w:val="left"/>
        <w:rPr>
          <w:rFonts w:ascii="Courier New" w:hAnsi="Courier New" w:cs="Courier New"/>
          <w:sz w:val="16"/>
          <w:szCs w:val="16"/>
        </w:rPr>
      </w:pPr>
      <w:r w:rsidRPr="00D84AAC">
        <w:rPr>
          <w:rFonts w:ascii="Courier New" w:hAnsi="Courier New" w:cs="Courier New"/>
          <w:sz w:val="16"/>
          <w:szCs w:val="16"/>
        </w:rPr>
        <w:t xml:space="preserve">                     &lt;label language="NL"&gt;beslissing van de vrederechter&lt;/label&gt;</w:t>
      </w:r>
    </w:p>
    <w:p w:rsidR="00D84AAC" w:rsidRPr="00D84AAC" w:rsidRDefault="00D84AAC" w:rsidP="00D84AAC">
      <w:pPr>
        <w:pStyle w:val="NoSpacing"/>
        <w:jc w:val="left"/>
        <w:rPr>
          <w:rFonts w:ascii="Courier New" w:hAnsi="Courier New" w:cs="Courier New"/>
          <w:sz w:val="16"/>
          <w:szCs w:val="16"/>
          <w:lang w:val="fr-BE"/>
        </w:rPr>
      </w:pPr>
      <w:r w:rsidRPr="00D84AAC">
        <w:rPr>
          <w:rFonts w:ascii="Courier New" w:hAnsi="Courier New" w:cs="Courier New"/>
          <w:sz w:val="16"/>
          <w:szCs w:val="16"/>
        </w:rPr>
        <w:t xml:space="preserve">                     </w:t>
      </w:r>
      <w:r w:rsidRPr="00D84AAC">
        <w:rPr>
          <w:rFonts w:ascii="Courier New" w:hAnsi="Courier New" w:cs="Courier New"/>
          <w:sz w:val="16"/>
          <w:szCs w:val="16"/>
          <w:lang w:val="fr-BE"/>
        </w:rPr>
        <w:t>&lt;label language="FR"&gt;ordonnance du juge de paix&lt;/label&gt;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fr-BE"/>
        </w:rPr>
        <w:t xml:space="preserve">                  </w:t>
      </w:r>
      <w:r w:rsidRPr="00D84AAC">
        <w:rPr>
          <w:rFonts w:ascii="Courier New" w:hAnsi="Courier New" w:cs="Courier New"/>
          <w:sz w:val="16"/>
          <w:szCs w:val="16"/>
          <w:lang w:val="en-US"/>
        </w:rPr>
        <w:t>&lt;/justification&gt;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&lt;identification&gt;Mr. xxxxx&lt;/identification&gt;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&lt;/guardian&gt;</w:t>
      </w:r>
    </w:p>
    <w:p w:rsid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&lt;/guardians&gt;</w:t>
      </w:r>
    </w:p>
    <w:p w:rsidR="005409A1" w:rsidRPr="00D84AAC" w:rsidRDefault="005409A1" w:rsidP="005409A1">
      <w:pPr>
        <w:pStyle w:val="NoSpacing"/>
        <w:jc w:val="left"/>
        <w:rPr>
          <w:rFonts w:ascii="Courier New" w:hAnsi="Courier New" w:cs="Courier New"/>
          <w:sz w:val="16"/>
          <w:szCs w:val="16"/>
          <w:lang w:val="en-US"/>
        </w:rPr>
      </w:pPr>
      <w:r>
        <w:rPr>
          <w:rFonts w:ascii="Courier New" w:hAnsi="Courier New" w:cs="Courier New"/>
          <w:sz w:val="16"/>
          <w:szCs w:val="16"/>
          <w:lang w:val="en-US"/>
        </w:rPr>
        <w:t xml:space="preserve">            </w:t>
      </w:r>
      <w:r w:rsidRPr="00D84AAC">
        <w:rPr>
          <w:rFonts w:ascii="Courier New" w:hAnsi="Courier New" w:cs="Courier New"/>
          <w:sz w:val="16"/>
          <w:szCs w:val="16"/>
          <w:lang w:val="en-US"/>
        </w:rPr>
        <w:t>&lt;</w:t>
      </w:r>
      <w:r w:rsidR="00733BB2">
        <w:rPr>
          <w:rFonts w:ascii="Courier New" w:hAnsi="Courier New" w:cs="Courier New"/>
          <w:sz w:val="16"/>
          <w:szCs w:val="16"/>
          <w:lang w:val="en-US"/>
        </w:rPr>
        <w:t>foreignMinorGuardians</w:t>
      </w:r>
      <w:r w:rsidRPr="00D84AAC">
        <w:rPr>
          <w:rFonts w:ascii="Courier New" w:hAnsi="Courier New" w:cs="Courier New"/>
          <w:sz w:val="16"/>
          <w:szCs w:val="16"/>
          <w:lang w:val="en-US"/>
        </w:rPr>
        <w:t>&gt;</w:t>
      </w:r>
    </w:p>
    <w:p w:rsidR="005409A1" w:rsidRPr="00D84AAC" w:rsidRDefault="005409A1" w:rsidP="005409A1">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w:t>
      </w:r>
      <w:r w:rsidR="00733BB2">
        <w:rPr>
          <w:rFonts w:ascii="Courier New" w:hAnsi="Courier New" w:cs="Courier New"/>
          <w:sz w:val="16"/>
          <w:szCs w:val="16"/>
          <w:lang w:val="en-US"/>
        </w:rPr>
        <w:t>foreignMinorGuardi</w:t>
      </w:r>
      <w:r w:rsidR="0076774C">
        <w:rPr>
          <w:rFonts w:ascii="Courier New" w:hAnsi="Courier New" w:cs="Courier New"/>
          <w:sz w:val="16"/>
          <w:szCs w:val="16"/>
          <w:lang w:val="en-US"/>
        </w:rPr>
        <w:t>an</w:t>
      </w:r>
      <w:r w:rsidRPr="00D84AAC">
        <w:rPr>
          <w:rFonts w:ascii="Courier New" w:hAnsi="Courier New" w:cs="Courier New"/>
          <w:sz w:val="16"/>
          <w:szCs w:val="16"/>
          <w:lang w:val="en-US"/>
        </w:rPr>
        <w:t>&gt;</w:t>
      </w:r>
    </w:p>
    <w:p w:rsidR="005409A1" w:rsidRPr="00EB7ACA" w:rsidRDefault="005409A1" w:rsidP="005409A1">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w:t>
      </w:r>
      <w:r w:rsidRPr="00EB7ACA">
        <w:rPr>
          <w:rFonts w:ascii="Courier New" w:hAnsi="Courier New" w:cs="Courier New"/>
          <w:sz w:val="16"/>
          <w:szCs w:val="16"/>
          <w:lang w:val="en-US"/>
        </w:rPr>
        <w:t>&lt;inceptionDate&gt;2019-01-01&lt;/inceptionDate&gt;</w:t>
      </w:r>
    </w:p>
    <w:p w:rsidR="005409A1" w:rsidRPr="00EB7ACA" w:rsidRDefault="005409A1" w:rsidP="005409A1">
      <w:pPr>
        <w:pStyle w:val="NoSpacing"/>
        <w:jc w:val="left"/>
        <w:rPr>
          <w:rFonts w:ascii="Courier New" w:hAnsi="Courier New" w:cs="Courier New"/>
          <w:sz w:val="16"/>
          <w:szCs w:val="16"/>
          <w:lang w:val="en-US"/>
        </w:rPr>
      </w:pPr>
      <w:r w:rsidRPr="00EB7ACA">
        <w:rPr>
          <w:rFonts w:ascii="Courier New" w:hAnsi="Courier New" w:cs="Courier New"/>
          <w:sz w:val="16"/>
          <w:szCs w:val="16"/>
          <w:lang w:val="en-US"/>
        </w:rPr>
        <w:t xml:space="preserve">                  &lt;status&gt;</w:t>
      </w:r>
    </w:p>
    <w:p w:rsidR="005409A1" w:rsidRPr="00EB7ACA" w:rsidRDefault="005409A1" w:rsidP="005409A1">
      <w:pPr>
        <w:pStyle w:val="NoSpacing"/>
        <w:jc w:val="left"/>
        <w:rPr>
          <w:rFonts w:ascii="Courier New" w:hAnsi="Courier New" w:cs="Courier New"/>
          <w:sz w:val="16"/>
          <w:szCs w:val="16"/>
          <w:lang w:val="nl-NL"/>
        </w:rPr>
      </w:pPr>
      <w:r w:rsidRPr="00EB7ACA">
        <w:rPr>
          <w:rFonts w:ascii="Courier New" w:hAnsi="Courier New" w:cs="Courier New"/>
          <w:sz w:val="16"/>
          <w:szCs w:val="16"/>
          <w:lang w:val="en-US"/>
        </w:rPr>
        <w:t xml:space="preserve">                     </w:t>
      </w:r>
      <w:r w:rsidRPr="00EB7ACA">
        <w:rPr>
          <w:rFonts w:ascii="Courier New" w:hAnsi="Courier New" w:cs="Courier New"/>
          <w:sz w:val="16"/>
          <w:szCs w:val="16"/>
          <w:lang w:val="nl-NL"/>
        </w:rPr>
        <w:t>&lt;code&gt;</w:t>
      </w:r>
      <w:r w:rsidRPr="00D10DCC">
        <w:rPr>
          <w:rFonts w:ascii="Courier New" w:hAnsi="Courier New" w:cs="Courier New"/>
          <w:sz w:val="16"/>
          <w:szCs w:val="16"/>
          <w:lang w:val="nl-NL"/>
        </w:rPr>
        <w:t>1</w:t>
      </w:r>
      <w:r w:rsidRPr="00EB7ACA">
        <w:rPr>
          <w:rFonts w:ascii="Courier New" w:hAnsi="Courier New" w:cs="Courier New"/>
          <w:sz w:val="16"/>
          <w:szCs w:val="16"/>
          <w:lang w:val="nl-NL"/>
        </w:rPr>
        <w:t>&lt;/code&gt;</w:t>
      </w:r>
    </w:p>
    <w:p w:rsidR="005409A1" w:rsidRPr="00EB7ACA" w:rsidRDefault="005409A1" w:rsidP="005409A1">
      <w:pPr>
        <w:pStyle w:val="NoSpacing"/>
        <w:jc w:val="left"/>
        <w:rPr>
          <w:rFonts w:ascii="Courier New" w:hAnsi="Courier New" w:cs="Courier New"/>
          <w:sz w:val="16"/>
          <w:szCs w:val="16"/>
          <w:lang w:val="nl-NL"/>
        </w:rPr>
      </w:pPr>
      <w:r w:rsidRPr="00EB7ACA">
        <w:rPr>
          <w:rFonts w:ascii="Courier New" w:hAnsi="Courier New" w:cs="Courier New"/>
          <w:sz w:val="16"/>
          <w:szCs w:val="16"/>
          <w:lang w:val="nl-NL"/>
        </w:rPr>
        <w:t xml:space="preserve">                     &lt;label language="NL"&gt;voorlopige voogd&lt;/label&gt;</w:t>
      </w:r>
    </w:p>
    <w:p w:rsidR="005409A1" w:rsidRPr="00EB7ACA" w:rsidRDefault="005409A1" w:rsidP="005409A1">
      <w:pPr>
        <w:pStyle w:val="NoSpacing"/>
        <w:jc w:val="left"/>
        <w:rPr>
          <w:rFonts w:ascii="Courier New" w:hAnsi="Courier New" w:cs="Courier New"/>
          <w:sz w:val="16"/>
          <w:szCs w:val="16"/>
          <w:lang w:val="fr-FR"/>
        </w:rPr>
      </w:pPr>
      <w:r w:rsidRPr="00EB7ACA">
        <w:rPr>
          <w:rFonts w:ascii="Courier New" w:hAnsi="Courier New" w:cs="Courier New"/>
          <w:sz w:val="16"/>
          <w:szCs w:val="16"/>
          <w:lang w:val="nl-NL"/>
        </w:rPr>
        <w:t xml:space="preserve">                     </w:t>
      </w:r>
      <w:r w:rsidRPr="00EB7ACA">
        <w:rPr>
          <w:rFonts w:ascii="Courier New" w:hAnsi="Courier New" w:cs="Courier New"/>
          <w:sz w:val="16"/>
          <w:szCs w:val="16"/>
          <w:lang w:val="fr-FR"/>
        </w:rPr>
        <w:t>&lt;label language="FR"&gt;tuteur provisoire&lt;/label&gt;</w:t>
      </w:r>
    </w:p>
    <w:p w:rsidR="005409A1" w:rsidRPr="00EB7ACA" w:rsidRDefault="005409A1" w:rsidP="005409A1">
      <w:pPr>
        <w:pStyle w:val="NoSpacing"/>
        <w:jc w:val="left"/>
        <w:rPr>
          <w:rFonts w:ascii="Courier New" w:hAnsi="Courier New" w:cs="Courier New"/>
          <w:sz w:val="16"/>
          <w:szCs w:val="16"/>
          <w:lang w:val="en-US"/>
        </w:rPr>
      </w:pPr>
      <w:r w:rsidRPr="00EB7ACA">
        <w:rPr>
          <w:rFonts w:ascii="Courier New" w:hAnsi="Courier New" w:cs="Courier New"/>
          <w:sz w:val="16"/>
          <w:szCs w:val="16"/>
          <w:lang w:val="fr-FR"/>
        </w:rPr>
        <w:t xml:space="preserve">                  </w:t>
      </w:r>
      <w:r w:rsidRPr="00EB7ACA">
        <w:rPr>
          <w:rFonts w:ascii="Courier New" w:hAnsi="Courier New" w:cs="Courier New"/>
          <w:sz w:val="16"/>
          <w:szCs w:val="16"/>
          <w:lang w:val="en-US"/>
        </w:rPr>
        <w:t>&lt;/status&gt;</w:t>
      </w:r>
    </w:p>
    <w:p w:rsidR="005409A1" w:rsidRPr="00D84AAC" w:rsidRDefault="005409A1" w:rsidP="005409A1">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w:t>
      </w:r>
      <w:r>
        <w:rPr>
          <w:rFonts w:ascii="Courier New" w:hAnsi="Courier New" w:cs="Courier New"/>
          <w:sz w:val="16"/>
          <w:szCs w:val="16"/>
          <w:lang w:val="en-US"/>
        </w:rPr>
        <w:t>ssin</w:t>
      </w:r>
      <w:r w:rsidR="00282575">
        <w:rPr>
          <w:rFonts w:ascii="Courier New" w:hAnsi="Courier New" w:cs="Courier New"/>
          <w:sz w:val="16"/>
          <w:szCs w:val="16"/>
          <w:lang w:val="en-US"/>
        </w:rPr>
        <w:t>&gt;*********33</w:t>
      </w:r>
      <w:r w:rsidRPr="00D84AAC">
        <w:rPr>
          <w:rFonts w:ascii="Courier New" w:hAnsi="Courier New" w:cs="Courier New"/>
          <w:sz w:val="16"/>
          <w:szCs w:val="16"/>
          <w:lang w:val="en-US"/>
        </w:rPr>
        <w:t>&lt;/</w:t>
      </w:r>
      <w:r>
        <w:rPr>
          <w:rFonts w:ascii="Courier New" w:hAnsi="Courier New" w:cs="Courier New"/>
          <w:sz w:val="16"/>
          <w:szCs w:val="16"/>
          <w:lang w:val="en-US"/>
        </w:rPr>
        <w:t>ssin</w:t>
      </w:r>
      <w:r w:rsidRPr="00D84AAC">
        <w:rPr>
          <w:rFonts w:ascii="Courier New" w:hAnsi="Courier New" w:cs="Courier New"/>
          <w:sz w:val="16"/>
          <w:szCs w:val="16"/>
          <w:lang w:val="en-US"/>
        </w:rPr>
        <w:t>&gt;</w:t>
      </w:r>
    </w:p>
    <w:p w:rsidR="005409A1" w:rsidRPr="00D84AAC" w:rsidRDefault="005409A1" w:rsidP="005409A1">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w:t>
      </w:r>
      <w:r w:rsidR="00733BB2">
        <w:rPr>
          <w:rFonts w:ascii="Courier New" w:hAnsi="Courier New" w:cs="Courier New"/>
          <w:sz w:val="16"/>
          <w:szCs w:val="16"/>
          <w:lang w:val="en-US"/>
        </w:rPr>
        <w:t>foreignMinorGuardi</w:t>
      </w:r>
      <w:r w:rsidR="0076774C">
        <w:rPr>
          <w:rFonts w:ascii="Courier New" w:hAnsi="Courier New" w:cs="Courier New"/>
          <w:sz w:val="16"/>
          <w:szCs w:val="16"/>
          <w:lang w:val="en-US"/>
        </w:rPr>
        <w:t>an</w:t>
      </w:r>
      <w:r w:rsidRPr="00D84AAC">
        <w:rPr>
          <w:rFonts w:ascii="Courier New" w:hAnsi="Courier New" w:cs="Courier New"/>
          <w:sz w:val="16"/>
          <w:szCs w:val="16"/>
          <w:lang w:val="en-US"/>
        </w:rPr>
        <w:t>&gt;</w:t>
      </w:r>
    </w:p>
    <w:p w:rsidR="005409A1" w:rsidRPr="00D84AAC" w:rsidRDefault="005409A1" w:rsidP="005409A1">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w:t>
      </w:r>
      <w:r w:rsidR="00733BB2">
        <w:rPr>
          <w:rFonts w:ascii="Courier New" w:hAnsi="Courier New" w:cs="Courier New"/>
          <w:sz w:val="16"/>
          <w:szCs w:val="16"/>
          <w:lang w:val="en-US"/>
        </w:rPr>
        <w:t>foreignMinorGuardians</w:t>
      </w:r>
      <w:r w:rsidRPr="00D84AAC">
        <w:rPr>
          <w:rFonts w:ascii="Courier New" w:hAnsi="Courier New" w:cs="Courier New"/>
          <w:sz w:val="16"/>
          <w:szCs w:val="16"/>
          <w:lang w:val="en-US"/>
        </w:rPr>
        <w:t>&gt;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&lt;/result&gt;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&lt;/v1:consultRepresentationResponse&gt;</w:t>
      </w:r>
    </w:p>
    <w:p w:rsidR="00D84AAC" w:rsidRPr="00D84AAC" w:rsidRDefault="00D84AAC" w:rsidP="00D84AAC">
      <w:pPr>
        <w:pStyle w:val="NoSpacing"/>
        <w:jc w:val="left"/>
        <w:rPr>
          <w:rFonts w:ascii="Courier New" w:hAnsi="Courier New" w:cs="Courier New"/>
          <w:sz w:val="16"/>
          <w:szCs w:val="16"/>
          <w:lang w:val="en-US"/>
        </w:rPr>
      </w:pPr>
      <w:r w:rsidRPr="00D84AAC">
        <w:rPr>
          <w:rFonts w:ascii="Courier New" w:hAnsi="Courier New" w:cs="Courier New"/>
          <w:sz w:val="16"/>
          <w:szCs w:val="16"/>
          <w:lang w:val="en-US"/>
        </w:rPr>
        <w:t xml:space="preserve">   &lt;/soapenv:Body&gt;</w:t>
      </w:r>
    </w:p>
    <w:p w:rsidR="00D84AAC" w:rsidRPr="00C7260D" w:rsidRDefault="00D84AAC" w:rsidP="00D84AAC">
      <w:pPr>
        <w:pStyle w:val="NoSpacing"/>
        <w:jc w:val="left"/>
        <w:rPr>
          <w:rFonts w:ascii="Courier New" w:hAnsi="Courier New" w:cs="Courier New"/>
          <w:sz w:val="16"/>
          <w:szCs w:val="16"/>
          <w:lang w:val="en-US"/>
        </w:rPr>
      </w:pPr>
      <w:r w:rsidRPr="00C7260D">
        <w:rPr>
          <w:rFonts w:ascii="Courier New" w:hAnsi="Courier New" w:cs="Courier New"/>
          <w:sz w:val="16"/>
          <w:szCs w:val="16"/>
          <w:lang w:val="en-US"/>
        </w:rPr>
        <w:t>&lt;/soapenv:Envelope&gt;</w:t>
      </w:r>
    </w:p>
    <w:sectPr w:rsidR="00D84AAC" w:rsidRPr="00C7260D" w:rsidSect="00514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DD" w:rsidRDefault="00AC26DD" w:rsidP="005563CE">
      <w:pPr>
        <w:spacing w:after="0" w:line="240" w:lineRule="auto"/>
      </w:pPr>
      <w:r>
        <w:separator/>
      </w:r>
    </w:p>
  </w:endnote>
  <w:endnote w:type="continuationSeparator" w:id="0">
    <w:p w:rsidR="00AC26DD" w:rsidRDefault="00AC26DD"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76774C" w:rsidRDefault="0076774C">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04B37">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04B37">
              <w:rPr>
                <w:b/>
                <w:bCs/>
                <w:noProof/>
              </w:rPr>
              <w:t>20</w:t>
            </w:r>
            <w:r w:rsidRPr="008963AE">
              <w:rPr>
                <w:b/>
                <w:bCs/>
                <w:sz w:val="24"/>
                <w:szCs w:val="24"/>
              </w:rPr>
              <w:fldChar w:fldCharType="end"/>
            </w:r>
          </w:p>
        </w:sdtContent>
      </w:sdt>
    </w:sdtContent>
  </w:sdt>
  <w:p w:rsidR="0076774C" w:rsidRDefault="00767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Default="00767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5636"/>
      <w:docPartObj>
        <w:docPartGallery w:val="Page Numbers (Bottom of Page)"/>
        <w:docPartUnique/>
      </w:docPartObj>
    </w:sdtPr>
    <w:sdtEndPr/>
    <w:sdtContent>
      <w:sdt>
        <w:sdtPr>
          <w:id w:val="-358588614"/>
          <w:docPartObj>
            <w:docPartGallery w:val="Page Numbers (Top of Page)"/>
            <w:docPartUnique/>
          </w:docPartObj>
        </w:sdtPr>
        <w:sdtEndPr/>
        <w:sdtContent>
          <w:p w:rsidR="0076774C" w:rsidRDefault="0076774C">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04B37">
              <w:rPr>
                <w:bCs/>
                <w:noProof/>
              </w:rPr>
              <w:t>20</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04B37">
              <w:rPr>
                <w:b/>
                <w:bCs/>
                <w:noProof/>
              </w:rPr>
              <w:t>20</w:t>
            </w:r>
            <w:r w:rsidRPr="008963AE">
              <w:rPr>
                <w:b/>
                <w:bCs/>
                <w:sz w:val="24"/>
                <w:szCs w:val="24"/>
              </w:rPr>
              <w:fldChar w:fldCharType="end"/>
            </w:r>
          </w:p>
        </w:sdtContent>
      </w:sdt>
    </w:sdtContent>
  </w:sdt>
  <w:p w:rsidR="0076774C" w:rsidRDefault="007677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Default="0076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DD" w:rsidRDefault="00AC26DD" w:rsidP="005563CE">
      <w:pPr>
        <w:spacing w:after="0" w:line="240" w:lineRule="auto"/>
      </w:pPr>
      <w:r>
        <w:separator/>
      </w:r>
    </w:p>
  </w:footnote>
  <w:footnote w:type="continuationSeparator" w:id="0">
    <w:p w:rsidR="00AC26DD" w:rsidRDefault="00AC26DD" w:rsidP="005563CE">
      <w:pPr>
        <w:spacing w:after="0" w:line="240" w:lineRule="auto"/>
      </w:pPr>
      <w:r>
        <w:continuationSeparator/>
      </w:r>
    </w:p>
  </w:footnote>
  <w:footnote w:id="1">
    <w:p w:rsidR="0076774C" w:rsidRDefault="0076774C">
      <w:pPr>
        <w:pStyle w:val="FootnoteText"/>
      </w:pPr>
      <w:r>
        <w:rPr>
          <w:rStyle w:val="FootnoteReference"/>
        </w:rPr>
        <w:footnoteRef/>
      </w:r>
      <w:r>
        <w:t xml:space="preserve"> </w:t>
      </w:r>
      <w:r w:rsidRPr="00F53127">
        <w:t xml:space="preserve">De onderrichtingen van het Rijksregister spreken </w:t>
      </w:r>
      <w:r>
        <w:t xml:space="preserve">onder meer </w:t>
      </w:r>
      <w:r w:rsidRPr="00F53127">
        <w:t xml:space="preserve">over </w:t>
      </w:r>
      <w:r>
        <w:t>“statuut van de persoon die wordt vertegenwoordigd”, “persoon die vertegenwoordigt”, “</w:t>
      </w:r>
      <w:r w:rsidR="00BF46C8">
        <w:t>handelings</w:t>
      </w:r>
      <w:r>
        <w:t>bekwaamheid” en “juridisch statuut”. Al deze begrippen groeperen we hier onder de noemer “wettelijke vertegenwoordiging”.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Pr="004714C3" w:rsidRDefault="0076774C" w:rsidP="001B3F7F">
    <w:pPr>
      <w:pStyle w:val="Header"/>
      <w:tabs>
        <w:tab w:val="clear" w:pos="4680"/>
      </w:tabs>
      <w:rPr>
        <w:sz w:val="20"/>
        <w:szCs w:val="20"/>
      </w:rPr>
    </w:pPr>
    <w:r w:rsidRPr="001C599D">
      <w:rPr>
        <w:noProof/>
        <w:sz w:val="20"/>
        <w:szCs w:val="20"/>
        <w:lang w:eastAsia="nl-BE"/>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714C3">
      <w:rPr>
        <w:sz w:val="20"/>
        <w:szCs w:val="20"/>
      </w:rPr>
      <w:t xml:space="preserve"> </w:t>
    </w:r>
    <w:sdt>
      <w:sdtPr>
        <w:rPr>
          <w:sz w:val="20"/>
          <w:szCs w:val="20"/>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Pr>
            <w:sz w:val="20"/>
            <w:szCs w:val="20"/>
          </w:rPr>
          <w:t>RepresentationService: Technical Service Specifications</w:t>
        </w:r>
      </w:sdtContent>
    </w:sdt>
    <w:r w:rsidRPr="004714C3">
      <w:rPr>
        <w:sz w:val="20"/>
        <w:szCs w:val="20"/>
      </w:rPr>
      <w:tab/>
    </w:r>
    <w:r>
      <w:rPr>
        <w:sz w:val="20"/>
        <w:szCs w:val="20"/>
      </w:rPr>
      <w:fldChar w:fldCharType="begin"/>
    </w:r>
    <w:r>
      <w:rPr>
        <w:sz w:val="20"/>
        <w:szCs w:val="20"/>
      </w:rPr>
      <w:instrText xml:space="preserve"> SAVEDATE  \@ "dd/MM/yyyy"  \* MERGEFORMAT </w:instrText>
    </w:r>
    <w:r>
      <w:rPr>
        <w:sz w:val="20"/>
        <w:szCs w:val="20"/>
      </w:rPr>
      <w:fldChar w:fldCharType="separate"/>
    </w:r>
    <w:r w:rsidR="00EB7ACA">
      <w:rPr>
        <w:noProof/>
        <w:sz w:val="20"/>
        <w:szCs w:val="20"/>
      </w:rPr>
      <w:t>23/03/2023</w:t>
    </w:r>
    <w:r>
      <w:rPr>
        <w:sz w:val="20"/>
        <w:szCs w:val="20"/>
      </w:rPr>
      <w:fldChar w:fldCharType="end"/>
    </w:r>
    <w:r w:rsidRPr="004714C3">
      <w:rPr>
        <w:sz w:val="20"/>
        <w:szCs w:val="20"/>
      </w:rPr>
      <w:t xml:space="preserve"> </w:t>
    </w:r>
    <w:r w:rsidRPr="001C599D">
      <w:rPr>
        <w:noProof/>
        <w:sz w:val="20"/>
        <w:szCs w:val="20"/>
        <w:lang w:eastAsia="nl-BE"/>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6774C" w:rsidRPr="00C25A1A" w:rsidRDefault="0076774C" w:rsidP="005563CE">
    <w:pPr>
      <w:pStyle w:val="Header"/>
      <w:rPr>
        <w:sz w:val="20"/>
        <w:szCs w:val="20"/>
      </w:rPr>
    </w:pPr>
    <w:r w:rsidRPr="00C25A1A">
      <w:rPr>
        <w:sz w:val="20"/>
        <w:szCs w:val="20"/>
      </w:rPr>
      <w:t xml:space="preserve">Auteur(s) : </w:t>
    </w:r>
    <w:sdt>
      <w:sdtPr>
        <w:rPr>
          <w:sz w:val="20"/>
          <w:szCs w:val="20"/>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rPr>
          <w:t>CBSS</w:t>
        </w:r>
      </w:sdtContent>
    </w:sdt>
  </w:p>
  <w:p w:rsidR="0076774C" w:rsidRPr="00C25A1A" w:rsidRDefault="0076774C">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Default="00767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Pr="004714C3" w:rsidRDefault="0076774C" w:rsidP="005563CE">
    <w:pPr>
      <w:pStyle w:val="Header"/>
    </w:pPr>
    <w:r>
      <w:rPr>
        <w:noProof/>
        <w:lang w:eastAsia="nl-BE"/>
      </w:rPr>
      <w:drawing>
        <wp:inline distT="0" distB="0" distL="0" distR="0" wp14:anchorId="2DE633BB" wp14:editId="735B63D9">
          <wp:extent cx="95250" cy="95250"/>
          <wp:effectExtent l="0" t="0" r="0" b="0"/>
          <wp:docPr id="26" name="Picture 2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714C3">
      <w:t xml:space="preserve"> </w:t>
    </w:r>
    <w:sdt>
      <w:sdtPr>
        <w:rPr>
          <w:sz w:val="18"/>
        </w:rPr>
        <w:alias w:val="Titel"/>
        <w:tag w:val=""/>
        <w:id w:val="-1819950125"/>
        <w:dataBinding w:prefixMappings="xmlns:ns0='http://purl.org/dc/elements/1.1/' xmlns:ns1='http://schemas.openxmlformats.org/package/2006/metadata/core-properties' " w:xpath="/ns1:coreProperties[1]/ns0:title[1]" w:storeItemID="{6C3C8BC8-F283-45AE-878A-BAB7291924A1}"/>
        <w:text/>
      </w:sdtPr>
      <w:sdtEndPr/>
      <w:sdtContent>
        <w:r>
          <w:rPr>
            <w:sz w:val="18"/>
          </w:rPr>
          <w:t>RepresentationService: Technical Service Specifications</w:t>
        </w:r>
      </w:sdtContent>
    </w:sdt>
    <w:r w:rsidRPr="004714C3">
      <w:tab/>
    </w:r>
    <w:r w:rsidRPr="004714C3">
      <w:tab/>
    </w:r>
    <w:r>
      <w:rPr>
        <w:sz w:val="20"/>
        <w:szCs w:val="20"/>
      </w:rPr>
      <w:fldChar w:fldCharType="begin"/>
    </w:r>
    <w:r>
      <w:rPr>
        <w:sz w:val="20"/>
        <w:szCs w:val="20"/>
      </w:rPr>
      <w:instrText xml:space="preserve"> SAVEDATE  \@ "dd/MM/yyyy"  \* MERGEFORMAT </w:instrText>
    </w:r>
    <w:r>
      <w:rPr>
        <w:sz w:val="20"/>
        <w:szCs w:val="20"/>
      </w:rPr>
      <w:fldChar w:fldCharType="separate"/>
    </w:r>
    <w:r w:rsidR="00EB7ACA">
      <w:rPr>
        <w:noProof/>
        <w:sz w:val="20"/>
        <w:szCs w:val="20"/>
      </w:rPr>
      <w:t>23/03/2023</w:t>
    </w:r>
    <w:r>
      <w:rPr>
        <w:sz w:val="20"/>
        <w:szCs w:val="20"/>
      </w:rPr>
      <w:fldChar w:fldCharType="end"/>
    </w:r>
    <w:r w:rsidRPr="004714C3">
      <w:t xml:space="preserve"> </w:t>
    </w:r>
    <w:r>
      <w:rPr>
        <w:noProof/>
        <w:lang w:eastAsia="nl-BE"/>
      </w:rPr>
      <w:drawing>
        <wp:inline distT="0" distB="0" distL="0" distR="0" wp14:anchorId="141270A6" wp14:editId="22784AAD">
          <wp:extent cx="95250" cy="95250"/>
          <wp:effectExtent l="0" t="0" r="0" b="0"/>
          <wp:docPr id="27" name="Picture 2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76774C" w:rsidRPr="00C25A1A" w:rsidRDefault="0076774C" w:rsidP="005563CE">
    <w:pPr>
      <w:pStyle w:val="Header"/>
      <w:rPr>
        <w:sz w:val="18"/>
      </w:rPr>
    </w:pPr>
    <w:r w:rsidRPr="00C25A1A">
      <w:rPr>
        <w:sz w:val="18"/>
      </w:rPr>
      <w:t xml:space="preserve">Auteur(s) </w:t>
    </w:r>
    <w:sdt>
      <w:sdtPr>
        <w:rPr>
          <w:sz w:val="18"/>
        </w:rPr>
        <w:alias w:val="Author"/>
        <w:tag w:val=""/>
        <w:id w:val="-709577333"/>
        <w:dataBinding w:prefixMappings="xmlns:ns0='http://purl.org/dc/elements/1.1/' xmlns:ns1='http://schemas.openxmlformats.org/package/2006/metadata/core-properties' " w:xpath="/ns1:coreProperties[1]/ns0:creator[1]" w:storeItemID="{6C3C8BC8-F283-45AE-878A-BAB7291924A1}"/>
        <w:text/>
      </w:sdtPr>
      <w:sdtEndPr/>
      <w:sdtContent>
        <w:r>
          <w:rPr>
            <w:sz w:val="18"/>
          </w:rPr>
          <w:t>CBSS</w:t>
        </w:r>
      </w:sdtContent>
    </w:sdt>
  </w:p>
  <w:p w:rsidR="0076774C" w:rsidRPr="00C25A1A" w:rsidRDefault="00767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4C" w:rsidRDefault="0076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145"/>
    <w:multiLevelType w:val="hybridMultilevel"/>
    <w:tmpl w:val="64768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84148"/>
    <w:multiLevelType w:val="hybridMultilevel"/>
    <w:tmpl w:val="24BA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816A3"/>
    <w:multiLevelType w:val="multilevel"/>
    <w:tmpl w:val="B5CA8F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45E93"/>
    <w:multiLevelType w:val="hybridMultilevel"/>
    <w:tmpl w:val="F2AE7E2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F7E0B"/>
    <w:multiLevelType w:val="hybridMultilevel"/>
    <w:tmpl w:val="6F0A50E2"/>
    <w:lvl w:ilvl="0" w:tplc="0813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31"/>
  </w:num>
  <w:num w:numId="5">
    <w:abstractNumId w:val="2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num>
  <w:num w:numId="9">
    <w:abstractNumId w:val="17"/>
  </w:num>
  <w:num w:numId="10">
    <w:abstractNumId w:val="17"/>
  </w:num>
  <w:num w:numId="11">
    <w:abstractNumId w:val="19"/>
  </w:num>
  <w:num w:numId="12">
    <w:abstractNumId w:val="17"/>
  </w:num>
  <w:num w:numId="13">
    <w:abstractNumId w:val="21"/>
  </w:num>
  <w:num w:numId="14">
    <w:abstractNumId w:val="7"/>
  </w:num>
  <w:num w:numId="15">
    <w:abstractNumId w:val="13"/>
  </w:num>
  <w:num w:numId="16">
    <w:abstractNumId w:val="8"/>
  </w:num>
  <w:num w:numId="17">
    <w:abstractNumId w:val="9"/>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9"/>
  </w:num>
  <w:num w:numId="22">
    <w:abstractNumId w:val="19"/>
  </w:num>
  <w:num w:numId="23">
    <w:abstractNumId w:val="4"/>
  </w:num>
  <w:num w:numId="24">
    <w:abstractNumId w:val="23"/>
  </w:num>
  <w:num w:numId="25">
    <w:abstractNumId w:val="3"/>
  </w:num>
  <w:num w:numId="26">
    <w:abstractNumId w:val="14"/>
  </w:num>
  <w:num w:numId="27">
    <w:abstractNumId w:val="11"/>
  </w:num>
  <w:num w:numId="28">
    <w:abstractNumId w:val="25"/>
  </w:num>
  <w:num w:numId="29">
    <w:abstractNumId w:val="28"/>
  </w:num>
  <w:num w:numId="30">
    <w:abstractNumId w:val="10"/>
  </w:num>
  <w:num w:numId="31">
    <w:abstractNumId w:val="15"/>
  </w:num>
  <w:num w:numId="32">
    <w:abstractNumId w:val="29"/>
  </w:num>
  <w:num w:numId="33">
    <w:abstractNumId w:val="29"/>
    <w:lvlOverride w:ilvl="0">
      <w:startOverride w:val="1"/>
    </w:lvlOverride>
  </w:num>
  <w:num w:numId="34">
    <w:abstractNumId w:val="29"/>
    <w:lvlOverride w:ilvl="0">
      <w:startOverride w:val="1"/>
    </w:lvlOverride>
  </w:num>
  <w:num w:numId="35">
    <w:abstractNumId w:val="12"/>
  </w:num>
  <w:num w:numId="36">
    <w:abstractNumId w:val="18"/>
  </w:num>
  <w:num w:numId="37">
    <w:abstractNumId w:val="1"/>
  </w:num>
  <w:num w:numId="38">
    <w:abstractNumId w:val="22"/>
  </w:num>
  <w:num w:numId="39">
    <w:abstractNumId w:val="20"/>
  </w:num>
  <w:num w:numId="40">
    <w:abstractNumId w:val="32"/>
  </w:num>
  <w:num w:numId="41">
    <w:abstractNumId w:val="15"/>
  </w:num>
  <w:num w:numId="42">
    <w:abstractNumId w:val="2"/>
  </w:num>
  <w:num w:numId="43">
    <w:abstractNumId w:val="16"/>
  </w:num>
  <w:num w:numId="44">
    <w:abstractNumId w:val="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7"/>
  </w:num>
  <w:num w:numId="48">
    <w:abstractNumId w:val="6"/>
  </w:num>
  <w:num w:numId="4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 Walravens (KSZ-BCSS)">
    <w15:presenceInfo w15:providerId="AD" w15:userId="S-1-5-21-136122031-3198374591-1304894904-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1A"/>
    <w:rsid w:val="000037F2"/>
    <w:rsid w:val="000146FF"/>
    <w:rsid w:val="00015CAB"/>
    <w:rsid w:val="0002351A"/>
    <w:rsid w:val="00041E80"/>
    <w:rsid w:val="000505B5"/>
    <w:rsid w:val="00053F6A"/>
    <w:rsid w:val="000574B6"/>
    <w:rsid w:val="00063444"/>
    <w:rsid w:val="00074288"/>
    <w:rsid w:val="000908EC"/>
    <w:rsid w:val="0009101B"/>
    <w:rsid w:val="000972F7"/>
    <w:rsid w:val="0009785C"/>
    <w:rsid w:val="000A107D"/>
    <w:rsid w:val="000A5E46"/>
    <w:rsid w:val="000B080E"/>
    <w:rsid w:val="000B428D"/>
    <w:rsid w:val="000B663C"/>
    <w:rsid w:val="000C54A3"/>
    <w:rsid w:val="000C7ABF"/>
    <w:rsid w:val="000D3875"/>
    <w:rsid w:val="000D3F81"/>
    <w:rsid w:val="000D6CF2"/>
    <w:rsid w:val="000E32C7"/>
    <w:rsid w:val="000E3ADC"/>
    <w:rsid w:val="000E43C8"/>
    <w:rsid w:val="000E5219"/>
    <w:rsid w:val="000E5AFE"/>
    <w:rsid w:val="000F5326"/>
    <w:rsid w:val="001034B0"/>
    <w:rsid w:val="001257E6"/>
    <w:rsid w:val="00126575"/>
    <w:rsid w:val="00135461"/>
    <w:rsid w:val="0013650F"/>
    <w:rsid w:val="00137594"/>
    <w:rsid w:val="00141D8E"/>
    <w:rsid w:val="00150A90"/>
    <w:rsid w:val="00153A26"/>
    <w:rsid w:val="00155EAB"/>
    <w:rsid w:val="00164470"/>
    <w:rsid w:val="00166C62"/>
    <w:rsid w:val="00184D7E"/>
    <w:rsid w:val="00187B46"/>
    <w:rsid w:val="00192DD2"/>
    <w:rsid w:val="0019586E"/>
    <w:rsid w:val="001A060B"/>
    <w:rsid w:val="001A1ABD"/>
    <w:rsid w:val="001A415D"/>
    <w:rsid w:val="001B1579"/>
    <w:rsid w:val="001B2D6C"/>
    <w:rsid w:val="001B3DC7"/>
    <w:rsid w:val="001B3F7F"/>
    <w:rsid w:val="001C599D"/>
    <w:rsid w:val="001E1551"/>
    <w:rsid w:val="001F2C1A"/>
    <w:rsid w:val="001F71A7"/>
    <w:rsid w:val="001F7DE8"/>
    <w:rsid w:val="002016D8"/>
    <w:rsid w:val="002148F9"/>
    <w:rsid w:val="00225A7F"/>
    <w:rsid w:val="0023368C"/>
    <w:rsid w:val="00240B44"/>
    <w:rsid w:val="0024427A"/>
    <w:rsid w:val="00246DB4"/>
    <w:rsid w:val="00263475"/>
    <w:rsid w:val="0026426C"/>
    <w:rsid w:val="00272BB6"/>
    <w:rsid w:val="00274840"/>
    <w:rsid w:val="00282575"/>
    <w:rsid w:val="00284C2E"/>
    <w:rsid w:val="00286441"/>
    <w:rsid w:val="002B4A7F"/>
    <w:rsid w:val="002C0066"/>
    <w:rsid w:val="002C28DC"/>
    <w:rsid w:val="002C7C87"/>
    <w:rsid w:val="002D07EE"/>
    <w:rsid w:val="002E2255"/>
    <w:rsid w:val="002E7D34"/>
    <w:rsid w:val="002F18ED"/>
    <w:rsid w:val="0030458A"/>
    <w:rsid w:val="0030467F"/>
    <w:rsid w:val="00305BE8"/>
    <w:rsid w:val="00307608"/>
    <w:rsid w:val="00321B1A"/>
    <w:rsid w:val="00325400"/>
    <w:rsid w:val="00325506"/>
    <w:rsid w:val="00325E5F"/>
    <w:rsid w:val="00326E92"/>
    <w:rsid w:val="003276A4"/>
    <w:rsid w:val="0034165C"/>
    <w:rsid w:val="00356E5A"/>
    <w:rsid w:val="00361241"/>
    <w:rsid w:val="00362C34"/>
    <w:rsid w:val="003656E2"/>
    <w:rsid w:val="00366F48"/>
    <w:rsid w:val="00373496"/>
    <w:rsid w:val="0037589E"/>
    <w:rsid w:val="00385C18"/>
    <w:rsid w:val="00387415"/>
    <w:rsid w:val="0039690F"/>
    <w:rsid w:val="003A1CAC"/>
    <w:rsid w:val="003B2268"/>
    <w:rsid w:val="003B32B6"/>
    <w:rsid w:val="003C4D0E"/>
    <w:rsid w:val="003C5278"/>
    <w:rsid w:val="003C7BF1"/>
    <w:rsid w:val="003D2257"/>
    <w:rsid w:val="003F0DB0"/>
    <w:rsid w:val="004006E4"/>
    <w:rsid w:val="00413A4D"/>
    <w:rsid w:val="00421090"/>
    <w:rsid w:val="0042617F"/>
    <w:rsid w:val="00426E94"/>
    <w:rsid w:val="00430E08"/>
    <w:rsid w:val="00435739"/>
    <w:rsid w:val="00437840"/>
    <w:rsid w:val="00443A11"/>
    <w:rsid w:val="00445E80"/>
    <w:rsid w:val="00446258"/>
    <w:rsid w:val="00463666"/>
    <w:rsid w:val="004714C3"/>
    <w:rsid w:val="004745D4"/>
    <w:rsid w:val="00486F56"/>
    <w:rsid w:val="004950FD"/>
    <w:rsid w:val="004A1FC7"/>
    <w:rsid w:val="004C4CDF"/>
    <w:rsid w:val="004D09B4"/>
    <w:rsid w:val="004E1629"/>
    <w:rsid w:val="004E2C86"/>
    <w:rsid w:val="004E3681"/>
    <w:rsid w:val="004F2E50"/>
    <w:rsid w:val="004F3196"/>
    <w:rsid w:val="004F73F9"/>
    <w:rsid w:val="00513A55"/>
    <w:rsid w:val="00513F34"/>
    <w:rsid w:val="00514D14"/>
    <w:rsid w:val="0051797E"/>
    <w:rsid w:val="00520D3E"/>
    <w:rsid w:val="0052736F"/>
    <w:rsid w:val="00532860"/>
    <w:rsid w:val="00534B93"/>
    <w:rsid w:val="00535761"/>
    <w:rsid w:val="005409A1"/>
    <w:rsid w:val="00545DA8"/>
    <w:rsid w:val="00555244"/>
    <w:rsid w:val="005563CE"/>
    <w:rsid w:val="005568A2"/>
    <w:rsid w:val="00557A9B"/>
    <w:rsid w:val="00561805"/>
    <w:rsid w:val="005632B4"/>
    <w:rsid w:val="00573F21"/>
    <w:rsid w:val="00576A6A"/>
    <w:rsid w:val="00596EB4"/>
    <w:rsid w:val="005A0359"/>
    <w:rsid w:val="005A4370"/>
    <w:rsid w:val="005B7E29"/>
    <w:rsid w:val="005C3772"/>
    <w:rsid w:val="005C5674"/>
    <w:rsid w:val="005C7228"/>
    <w:rsid w:val="005C78EC"/>
    <w:rsid w:val="005D2E55"/>
    <w:rsid w:val="005D5617"/>
    <w:rsid w:val="005D5D42"/>
    <w:rsid w:val="005F4B5D"/>
    <w:rsid w:val="006003C2"/>
    <w:rsid w:val="00600CA9"/>
    <w:rsid w:val="00600FA6"/>
    <w:rsid w:val="00601875"/>
    <w:rsid w:val="006022F1"/>
    <w:rsid w:val="00611885"/>
    <w:rsid w:val="0061260D"/>
    <w:rsid w:val="006130B8"/>
    <w:rsid w:val="006248E4"/>
    <w:rsid w:val="00627C9E"/>
    <w:rsid w:val="0064049C"/>
    <w:rsid w:val="00650D78"/>
    <w:rsid w:val="00653373"/>
    <w:rsid w:val="00655909"/>
    <w:rsid w:val="00660593"/>
    <w:rsid w:val="00662C0E"/>
    <w:rsid w:val="0067036C"/>
    <w:rsid w:val="00670897"/>
    <w:rsid w:val="00670B1C"/>
    <w:rsid w:val="006852C2"/>
    <w:rsid w:val="0068611E"/>
    <w:rsid w:val="006873D1"/>
    <w:rsid w:val="006A724C"/>
    <w:rsid w:val="006A7C2B"/>
    <w:rsid w:val="006B245D"/>
    <w:rsid w:val="006B77BF"/>
    <w:rsid w:val="006C0B0B"/>
    <w:rsid w:val="006C4868"/>
    <w:rsid w:val="006C5DB4"/>
    <w:rsid w:val="006C78A0"/>
    <w:rsid w:val="006D104C"/>
    <w:rsid w:val="006D4E12"/>
    <w:rsid w:val="006E0886"/>
    <w:rsid w:val="006E1707"/>
    <w:rsid w:val="006E41C5"/>
    <w:rsid w:val="006F771A"/>
    <w:rsid w:val="007123FA"/>
    <w:rsid w:val="0072176D"/>
    <w:rsid w:val="007254BA"/>
    <w:rsid w:val="00726B30"/>
    <w:rsid w:val="00731A38"/>
    <w:rsid w:val="00733BB2"/>
    <w:rsid w:val="007378B9"/>
    <w:rsid w:val="00755072"/>
    <w:rsid w:val="00756903"/>
    <w:rsid w:val="00757C14"/>
    <w:rsid w:val="0076774C"/>
    <w:rsid w:val="00770EFC"/>
    <w:rsid w:val="0077277A"/>
    <w:rsid w:val="00773E68"/>
    <w:rsid w:val="00776AA7"/>
    <w:rsid w:val="00776EF2"/>
    <w:rsid w:val="00776F83"/>
    <w:rsid w:val="00777105"/>
    <w:rsid w:val="00780603"/>
    <w:rsid w:val="00784A3B"/>
    <w:rsid w:val="00795A08"/>
    <w:rsid w:val="00797E59"/>
    <w:rsid w:val="007A07B6"/>
    <w:rsid w:val="007A4797"/>
    <w:rsid w:val="007A7873"/>
    <w:rsid w:val="007B233B"/>
    <w:rsid w:val="007B562A"/>
    <w:rsid w:val="007B5BEF"/>
    <w:rsid w:val="007C186A"/>
    <w:rsid w:val="007C4D23"/>
    <w:rsid w:val="007D20B5"/>
    <w:rsid w:val="007E19EE"/>
    <w:rsid w:val="007E2B30"/>
    <w:rsid w:val="007F2AE2"/>
    <w:rsid w:val="007F5A02"/>
    <w:rsid w:val="00803637"/>
    <w:rsid w:val="00811BCD"/>
    <w:rsid w:val="008136D6"/>
    <w:rsid w:val="00827E66"/>
    <w:rsid w:val="00827EB4"/>
    <w:rsid w:val="00841822"/>
    <w:rsid w:val="0085132D"/>
    <w:rsid w:val="0085160A"/>
    <w:rsid w:val="008610D5"/>
    <w:rsid w:val="008622DA"/>
    <w:rsid w:val="0086360C"/>
    <w:rsid w:val="0086395F"/>
    <w:rsid w:val="008808F0"/>
    <w:rsid w:val="00893996"/>
    <w:rsid w:val="008963AE"/>
    <w:rsid w:val="008A745B"/>
    <w:rsid w:val="008B06E0"/>
    <w:rsid w:val="008B76B0"/>
    <w:rsid w:val="008C2134"/>
    <w:rsid w:val="008C404B"/>
    <w:rsid w:val="008C454F"/>
    <w:rsid w:val="008C50F4"/>
    <w:rsid w:val="008E20D2"/>
    <w:rsid w:val="008E6D66"/>
    <w:rsid w:val="008F29C9"/>
    <w:rsid w:val="00900A6F"/>
    <w:rsid w:val="00902921"/>
    <w:rsid w:val="0090396C"/>
    <w:rsid w:val="00910913"/>
    <w:rsid w:val="00913491"/>
    <w:rsid w:val="00915315"/>
    <w:rsid w:val="00916150"/>
    <w:rsid w:val="0092022B"/>
    <w:rsid w:val="00922C95"/>
    <w:rsid w:val="009273FD"/>
    <w:rsid w:val="0093488D"/>
    <w:rsid w:val="009429F1"/>
    <w:rsid w:val="009624B7"/>
    <w:rsid w:val="009629C1"/>
    <w:rsid w:val="009836D5"/>
    <w:rsid w:val="009864A2"/>
    <w:rsid w:val="0099082A"/>
    <w:rsid w:val="0099591B"/>
    <w:rsid w:val="009A7193"/>
    <w:rsid w:val="009B1D03"/>
    <w:rsid w:val="009B63CC"/>
    <w:rsid w:val="009C027F"/>
    <w:rsid w:val="009E06A4"/>
    <w:rsid w:val="009E3ED2"/>
    <w:rsid w:val="009F1421"/>
    <w:rsid w:val="009F22B6"/>
    <w:rsid w:val="009F51E3"/>
    <w:rsid w:val="00A03BCE"/>
    <w:rsid w:val="00A0762D"/>
    <w:rsid w:val="00A10247"/>
    <w:rsid w:val="00A12071"/>
    <w:rsid w:val="00A12A84"/>
    <w:rsid w:val="00A16B26"/>
    <w:rsid w:val="00A16D4F"/>
    <w:rsid w:val="00A2769E"/>
    <w:rsid w:val="00A320AF"/>
    <w:rsid w:val="00A35B9E"/>
    <w:rsid w:val="00A60FE5"/>
    <w:rsid w:val="00A63253"/>
    <w:rsid w:val="00A75D8E"/>
    <w:rsid w:val="00A9560E"/>
    <w:rsid w:val="00A9685E"/>
    <w:rsid w:val="00A97B66"/>
    <w:rsid w:val="00AA5839"/>
    <w:rsid w:val="00AB41D3"/>
    <w:rsid w:val="00AC26DD"/>
    <w:rsid w:val="00AC3355"/>
    <w:rsid w:val="00AD24E2"/>
    <w:rsid w:val="00AD2F9B"/>
    <w:rsid w:val="00AD4976"/>
    <w:rsid w:val="00AE1FDE"/>
    <w:rsid w:val="00AE297D"/>
    <w:rsid w:val="00AF35EE"/>
    <w:rsid w:val="00AF5456"/>
    <w:rsid w:val="00AF5F27"/>
    <w:rsid w:val="00AF6A90"/>
    <w:rsid w:val="00B04CD4"/>
    <w:rsid w:val="00B06912"/>
    <w:rsid w:val="00B13ED5"/>
    <w:rsid w:val="00B151D5"/>
    <w:rsid w:val="00B32E13"/>
    <w:rsid w:val="00B3479B"/>
    <w:rsid w:val="00B42A01"/>
    <w:rsid w:val="00B4780C"/>
    <w:rsid w:val="00B6200F"/>
    <w:rsid w:val="00B6216A"/>
    <w:rsid w:val="00B763C3"/>
    <w:rsid w:val="00B849E0"/>
    <w:rsid w:val="00B8591B"/>
    <w:rsid w:val="00B86D10"/>
    <w:rsid w:val="00B87566"/>
    <w:rsid w:val="00B918F4"/>
    <w:rsid w:val="00B9336B"/>
    <w:rsid w:val="00B9394B"/>
    <w:rsid w:val="00BB432C"/>
    <w:rsid w:val="00BC14D6"/>
    <w:rsid w:val="00BC1531"/>
    <w:rsid w:val="00BD013F"/>
    <w:rsid w:val="00BD13E3"/>
    <w:rsid w:val="00BD5072"/>
    <w:rsid w:val="00BE5764"/>
    <w:rsid w:val="00BE7494"/>
    <w:rsid w:val="00BF096F"/>
    <w:rsid w:val="00BF46C8"/>
    <w:rsid w:val="00C01944"/>
    <w:rsid w:val="00C04B37"/>
    <w:rsid w:val="00C11426"/>
    <w:rsid w:val="00C149A2"/>
    <w:rsid w:val="00C160A7"/>
    <w:rsid w:val="00C25A1A"/>
    <w:rsid w:val="00C33804"/>
    <w:rsid w:val="00C409DD"/>
    <w:rsid w:val="00C5264C"/>
    <w:rsid w:val="00C61CCC"/>
    <w:rsid w:val="00C67F26"/>
    <w:rsid w:val="00C71708"/>
    <w:rsid w:val="00C7260D"/>
    <w:rsid w:val="00C90491"/>
    <w:rsid w:val="00C93855"/>
    <w:rsid w:val="00CA4F3F"/>
    <w:rsid w:val="00CA72A0"/>
    <w:rsid w:val="00CB02ED"/>
    <w:rsid w:val="00CB47E7"/>
    <w:rsid w:val="00CC3205"/>
    <w:rsid w:val="00CC3968"/>
    <w:rsid w:val="00CD6F54"/>
    <w:rsid w:val="00CE09E7"/>
    <w:rsid w:val="00CE150C"/>
    <w:rsid w:val="00CE1544"/>
    <w:rsid w:val="00CE1A58"/>
    <w:rsid w:val="00CE34CA"/>
    <w:rsid w:val="00CE70D2"/>
    <w:rsid w:val="00CF4587"/>
    <w:rsid w:val="00CF77EE"/>
    <w:rsid w:val="00D01E82"/>
    <w:rsid w:val="00D10DCC"/>
    <w:rsid w:val="00D12773"/>
    <w:rsid w:val="00D173CD"/>
    <w:rsid w:val="00D25880"/>
    <w:rsid w:val="00D26AB4"/>
    <w:rsid w:val="00D30AD7"/>
    <w:rsid w:val="00D32003"/>
    <w:rsid w:val="00D32195"/>
    <w:rsid w:val="00D33CA0"/>
    <w:rsid w:val="00D362EC"/>
    <w:rsid w:val="00D42F78"/>
    <w:rsid w:val="00D43F42"/>
    <w:rsid w:val="00D44BD1"/>
    <w:rsid w:val="00D47A1E"/>
    <w:rsid w:val="00D57B05"/>
    <w:rsid w:val="00D60C89"/>
    <w:rsid w:val="00D62468"/>
    <w:rsid w:val="00D644B2"/>
    <w:rsid w:val="00D7266E"/>
    <w:rsid w:val="00D81B55"/>
    <w:rsid w:val="00D8213D"/>
    <w:rsid w:val="00D84AAC"/>
    <w:rsid w:val="00D85AB6"/>
    <w:rsid w:val="00D85BA4"/>
    <w:rsid w:val="00D94A77"/>
    <w:rsid w:val="00DA1239"/>
    <w:rsid w:val="00DA4E6C"/>
    <w:rsid w:val="00DA58D2"/>
    <w:rsid w:val="00DA741C"/>
    <w:rsid w:val="00DB290A"/>
    <w:rsid w:val="00DC1024"/>
    <w:rsid w:val="00DC3A50"/>
    <w:rsid w:val="00DD0436"/>
    <w:rsid w:val="00DD07B6"/>
    <w:rsid w:val="00DD3911"/>
    <w:rsid w:val="00DE1725"/>
    <w:rsid w:val="00DE6C60"/>
    <w:rsid w:val="00DE6D7D"/>
    <w:rsid w:val="00DF2558"/>
    <w:rsid w:val="00DF4621"/>
    <w:rsid w:val="00E00805"/>
    <w:rsid w:val="00E056B3"/>
    <w:rsid w:val="00E11E39"/>
    <w:rsid w:val="00E22FDF"/>
    <w:rsid w:val="00E253F8"/>
    <w:rsid w:val="00E30C02"/>
    <w:rsid w:val="00E35793"/>
    <w:rsid w:val="00E37063"/>
    <w:rsid w:val="00E420E2"/>
    <w:rsid w:val="00E463BC"/>
    <w:rsid w:val="00E51861"/>
    <w:rsid w:val="00E52434"/>
    <w:rsid w:val="00E53A0A"/>
    <w:rsid w:val="00E6134D"/>
    <w:rsid w:val="00E6352A"/>
    <w:rsid w:val="00E709BF"/>
    <w:rsid w:val="00E7197E"/>
    <w:rsid w:val="00E724E6"/>
    <w:rsid w:val="00E728DC"/>
    <w:rsid w:val="00E90923"/>
    <w:rsid w:val="00E941E5"/>
    <w:rsid w:val="00EA4660"/>
    <w:rsid w:val="00EA4888"/>
    <w:rsid w:val="00EA48A0"/>
    <w:rsid w:val="00EB6572"/>
    <w:rsid w:val="00EB7ACA"/>
    <w:rsid w:val="00EB7D48"/>
    <w:rsid w:val="00EC1CA5"/>
    <w:rsid w:val="00EC2E62"/>
    <w:rsid w:val="00ED7E6E"/>
    <w:rsid w:val="00EE57A5"/>
    <w:rsid w:val="00EF1CB4"/>
    <w:rsid w:val="00EF241F"/>
    <w:rsid w:val="00F13E5D"/>
    <w:rsid w:val="00F14435"/>
    <w:rsid w:val="00F147C3"/>
    <w:rsid w:val="00F2366A"/>
    <w:rsid w:val="00F33658"/>
    <w:rsid w:val="00F36920"/>
    <w:rsid w:val="00F45468"/>
    <w:rsid w:val="00F51A81"/>
    <w:rsid w:val="00F62AF4"/>
    <w:rsid w:val="00F65567"/>
    <w:rsid w:val="00F65C90"/>
    <w:rsid w:val="00F677FA"/>
    <w:rsid w:val="00F73A3D"/>
    <w:rsid w:val="00F83CD7"/>
    <w:rsid w:val="00F87D2F"/>
    <w:rsid w:val="00F9096C"/>
    <w:rsid w:val="00F90F79"/>
    <w:rsid w:val="00F923E1"/>
    <w:rsid w:val="00FB2B05"/>
    <w:rsid w:val="00FB31F9"/>
    <w:rsid w:val="00FC07E6"/>
    <w:rsid w:val="00FC0BEF"/>
    <w:rsid w:val="00FC0D1A"/>
    <w:rsid w:val="00FC5F66"/>
    <w:rsid w:val="00FD09F2"/>
    <w:rsid w:val="00FD0F26"/>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507E"/>
  <w15:docId w15:val="{7C81173E-B617-4EFC-B63B-C09188DB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C4D23"/>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E056B3"/>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E056B3"/>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39690F"/>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nl-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nl-BE"/>
    </w:rPr>
  </w:style>
  <w:style w:type="character" w:styleId="FootnoteReference">
    <w:name w:val="footnote reference"/>
    <w:basedOn w:val="DefaultParagraphFont"/>
    <w:uiPriority w:val="99"/>
    <w:semiHidden/>
    <w:unhideWhenUsed/>
    <w:rsid w:val="006248E4"/>
    <w:rPr>
      <w:vertAlign w:val="superscript"/>
    </w:rPr>
  </w:style>
  <w:style w:type="table" w:styleId="LightGrid-Accent1">
    <w:name w:val="Light Grid Accent 1"/>
    <w:basedOn w:val="TableNormal"/>
    <w:uiPriority w:val="62"/>
    <w:rsid w:val="00514D14"/>
    <w:pPr>
      <w:spacing w:after="0" w:line="240" w:lineRule="auto"/>
    </w:pPr>
    <w:rPr>
      <w:rFonts w:ascii="Calibri" w:eastAsia="Calibri"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unhideWhenUsed/>
    <w:rsid w:val="0077277A"/>
    <w:pPr>
      <w:spacing w:before="100" w:beforeAutospacing="1" w:after="100" w:afterAutospacing="1" w:line="240" w:lineRule="auto"/>
      <w:ind w:firstLine="284"/>
    </w:pPr>
    <w:rPr>
      <w:rFonts w:ascii="Times New Roman" w:eastAsia="Times New Roman" w:hAnsi="Times New Roman" w:cs="Times New Roman"/>
      <w:szCs w:val="24"/>
      <w:lang w:val="fr-BE" w:eastAsia="fr-BE"/>
    </w:rPr>
  </w:style>
  <w:style w:type="character" w:customStyle="1" w:styleId="tlid-translation">
    <w:name w:val="tlid-translation"/>
    <w:basedOn w:val="DefaultParagraphFont"/>
    <w:rsid w:val="0055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kszbcss.fgov.be/intf/DB2PConsultContributionService/v1"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6.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header" Target="header4.xml"/><Relationship Id="rId31" Type="http://schemas.openxmlformats.org/officeDocument/2006/relationships/hyperlink" Target="mailto:servicedesk@ksz-bcss.fgov.be" TargetMode="Externa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FA1C52DBA04A0F942B0A24F1C0084F"/>
        <w:category>
          <w:name w:val="General"/>
          <w:gallery w:val="placeholder"/>
        </w:category>
        <w:types>
          <w:type w:val="bbPlcHdr"/>
        </w:types>
        <w:behaviors>
          <w:behavior w:val="content"/>
        </w:behaviors>
        <w:guid w:val="{7527A41E-565C-4E8C-92D0-DF7A1785272A}"/>
      </w:docPartPr>
      <w:docPartBody>
        <w:p w:rsidR="00E05051" w:rsidRDefault="008427EB">
          <w:pPr>
            <w:pStyle w:val="B4FA1C52DBA04A0F942B0A24F1C0084F"/>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EB"/>
    <w:rsid w:val="001F5A97"/>
    <w:rsid w:val="004D7DD9"/>
    <w:rsid w:val="008427EB"/>
    <w:rsid w:val="00983CB7"/>
    <w:rsid w:val="00A04CD0"/>
    <w:rsid w:val="00CE527E"/>
    <w:rsid w:val="00D437D3"/>
    <w:rsid w:val="00DA663F"/>
    <w:rsid w:val="00E05051"/>
    <w:rsid w:val="00E411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FA1C52DBA04A0F942B0A24F1C0084F">
    <w:name w:val="B4FA1C52DBA04A0F942B0A24F1C00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A381-FEBD-4154-A6B9-31BBEE75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533</TotalTime>
  <Pages>20</Pages>
  <Words>3784</Words>
  <Characters>20816</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RepresentationService: Technical Service Specifications</vt:lpstr>
    </vt:vector>
  </TitlesOfParts>
  <Company>KSZ-BCSS</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RepresentationService: Technical Service Specifications</dc:title>
  <dc:creator>CBSS</dc:creator>
  <cp:lastModifiedBy>Raf Walravens (KSZ-BCSS)</cp:lastModifiedBy>
  <cp:revision>65</cp:revision>
  <cp:lastPrinted>2015-03-16T12:58:00Z</cp:lastPrinted>
  <dcterms:created xsi:type="dcterms:W3CDTF">2019-10-14T18:50:00Z</dcterms:created>
  <dcterms:modified xsi:type="dcterms:W3CDTF">2023-04-12T09:57:00Z</dcterms:modified>
</cp:coreProperties>
</file>