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3CE" w:rsidRPr="00DC3A50" w:rsidRDefault="008039BF" w:rsidP="00AA5839">
      <w:pPr>
        <w:pStyle w:val="Title"/>
      </w:pPr>
      <w:sdt>
        <w:sdtPr>
          <w:rPr>
            <w:rFonts w:asciiTheme="minorHAnsi" w:hAnsiTheme="minorHAnsi"/>
            <w:i/>
          </w:rPr>
          <w:alias w:val="Titel"/>
          <w:tag w:val=""/>
          <w:id w:val="1283691108"/>
          <w:placeholder>
            <w:docPart w:val="01BE8DFAAEA44149BAE594248F2740A4"/>
          </w:placeholder>
          <w:dataBinding w:prefixMappings="xmlns:ns0='http://purl.org/dc/elements/1.1/' xmlns:ns1='http://schemas.openxmlformats.org/package/2006/metadata/core-properties' " w:xpath="/ns1:coreProperties[1]/ns0:title[1]" w:storeItemID="{6C3C8BC8-F283-45AE-878A-BAB7291924A1}"/>
          <w:text/>
        </w:sdtPr>
        <w:sdtEndPr/>
        <w:sdtContent>
          <w:r w:rsidR="002D2302">
            <w:rPr>
              <w:rFonts w:asciiTheme="minorHAnsi" w:hAnsiTheme="minorHAnsi"/>
              <w:i/>
            </w:rPr>
            <w:t>PhotoService: Technical Service Specifications</w:t>
          </w:r>
        </w:sdtContent>
      </w:sdt>
    </w:p>
    <w:p w:rsidR="008963AE" w:rsidRPr="00DC3A50" w:rsidRDefault="008963AE" w:rsidP="005563CE">
      <w:pPr>
        <w:rPr>
          <w:b/>
          <w:color w:val="585858"/>
          <w:sz w:val="28"/>
        </w:rPr>
      </w:pPr>
      <w:bookmarkStart w:id="0" w:name="_Toc391022848"/>
    </w:p>
    <w:p w:rsidR="005563CE" w:rsidRPr="00135461" w:rsidRDefault="005563CE" w:rsidP="005563CE">
      <w:pPr>
        <w:rPr>
          <w:b/>
          <w:color w:val="585858"/>
          <w:sz w:val="28"/>
        </w:rPr>
      </w:pPr>
      <w:r>
        <w:rPr>
          <w:b/>
          <w:color w:val="585858"/>
          <w:sz w:val="28"/>
        </w:rPr>
        <w:t xml:space="preserve">Historique des </w:t>
      </w:r>
      <w:bookmarkEnd w:id="0"/>
      <w:r>
        <w:rPr>
          <w:b/>
          <w:color w:val="585858"/>
          <w:sz w:val="28"/>
        </w:rPr>
        <w:t>révisions</w:t>
      </w:r>
    </w:p>
    <w:tbl>
      <w:tblPr>
        <w:tblStyle w:val="BCSSTable"/>
        <w:tblW w:w="9356" w:type="dxa"/>
        <w:tblInd w:w="108" w:type="dxa"/>
        <w:tblLook w:val="04A0" w:firstRow="1" w:lastRow="0" w:firstColumn="1" w:lastColumn="0" w:noHBand="0" w:noVBand="1"/>
      </w:tblPr>
      <w:tblGrid>
        <w:gridCol w:w="959"/>
        <w:gridCol w:w="1278"/>
        <w:gridCol w:w="5526"/>
        <w:gridCol w:w="1593"/>
      </w:tblGrid>
      <w:tr w:rsidR="000574B6" w:rsidRPr="00135461" w:rsidTr="000574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5563CE" w:rsidRPr="00135461" w:rsidRDefault="005563CE" w:rsidP="007E19EE">
            <w:r>
              <w:t>Version</w:t>
            </w:r>
          </w:p>
        </w:tc>
        <w:tc>
          <w:tcPr>
            <w:tcW w:w="1278" w:type="dxa"/>
          </w:tcPr>
          <w:p w:rsidR="005563CE" w:rsidRPr="00135461" w:rsidRDefault="005563CE" w:rsidP="007E19EE">
            <w:pPr>
              <w:cnfStyle w:val="100000000000" w:firstRow="1" w:lastRow="0" w:firstColumn="0" w:lastColumn="0" w:oddVBand="0" w:evenVBand="0" w:oddHBand="0" w:evenHBand="0" w:firstRowFirstColumn="0" w:firstRowLastColumn="0" w:lastRowFirstColumn="0" w:lastRowLastColumn="0"/>
            </w:pPr>
            <w:r>
              <w:t>Date</w:t>
            </w:r>
          </w:p>
        </w:tc>
        <w:tc>
          <w:tcPr>
            <w:tcW w:w="5526" w:type="dxa"/>
          </w:tcPr>
          <w:p w:rsidR="005563CE" w:rsidRPr="00135461" w:rsidRDefault="005563CE" w:rsidP="007E19EE">
            <w:pPr>
              <w:cnfStyle w:val="100000000000" w:firstRow="1" w:lastRow="0" w:firstColumn="0" w:lastColumn="0" w:oddVBand="0" w:evenVBand="0" w:oddHBand="0" w:evenHBand="0" w:firstRowFirstColumn="0" w:firstRowLastColumn="0" w:lastRowFirstColumn="0" w:lastRowLastColumn="0"/>
            </w:pPr>
            <w:r>
              <w:t>Description</w:t>
            </w:r>
          </w:p>
        </w:tc>
        <w:tc>
          <w:tcPr>
            <w:tcW w:w="1593" w:type="dxa"/>
          </w:tcPr>
          <w:p w:rsidR="005563CE" w:rsidRPr="00135461" w:rsidRDefault="005563CE" w:rsidP="007E19EE">
            <w:pPr>
              <w:cnfStyle w:val="100000000000" w:firstRow="1" w:lastRow="0" w:firstColumn="0" w:lastColumn="0" w:oddVBand="0" w:evenVBand="0" w:oddHBand="0" w:evenHBand="0" w:firstRowFirstColumn="0" w:firstRowLastColumn="0" w:lastRowFirstColumn="0" w:lastRowLastColumn="0"/>
            </w:pPr>
            <w:r>
              <w:t>Auteur(s)</w:t>
            </w:r>
          </w:p>
        </w:tc>
      </w:tr>
      <w:tr w:rsidR="005563CE" w:rsidRPr="00135461" w:rsidTr="000574B6">
        <w:trPr>
          <w:trHeight w:val="215"/>
        </w:trPr>
        <w:tc>
          <w:tcPr>
            <w:cnfStyle w:val="001000000000" w:firstRow="0" w:lastRow="0" w:firstColumn="1" w:lastColumn="0" w:oddVBand="0" w:evenVBand="0" w:oddHBand="0" w:evenHBand="0" w:firstRowFirstColumn="0" w:firstRowLastColumn="0" w:lastRowFirstColumn="0" w:lastRowLastColumn="0"/>
            <w:tcW w:w="959" w:type="dxa"/>
          </w:tcPr>
          <w:p w:rsidR="005563CE" w:rsidRPr="00135461" w:rsidRDefault="005563CE" w:rsidP="007E19EE">
            <w:pPr>
              <w:rPr>
                <w:b w:val="0"/>
              </w:rPr>
            </w:pPr>
            <w:r>
              <w:rPr>
                <w:b w:val="0"/>
              </w:rPr>
              <w:t>1.0</w:t>
            </w:r>
          </w:p>
        </w:tc>
        <w:tc>
          <w:tcPr>
            <w:tcW w:w="1278" w:type="dxa"/>
          </w:tcPr>
          <w:p w:rsidR="005563CE" w:rsidRPr="00135461" w:rsidRDefault="002D2302" w:rsidP="002D2302">
            <w:pPr>
              <w:cnfStyle w:val="000000000000" w:firstRow="0" w:lastRow="0" w:firstColumn="0" w:lastColumn="0" w:oddVBand="0" w:evenVBand="0" w:oddHBand="0" w:evenHBand="0" w:firstRowFirstColumn="0" w:firstRowLastColumn="0" w:lastRowFirstColumn="0" w:lastRowLastColumn="0"/>
            </w:pPr>
            <w:r>
              <w:t>16-03-19</w:t>
            </w:r>
          </w:p>
        </w:tc>
        <w:tc>
          <w:tcPr>
            <w:tcW w:w="5526" w:type="dxa"/>
          </w:tcPr>
          <w:p w:rsidR="005563CE" w:rsidRPr="00135461" w:rsidRDefault="005563CE" w:rsidP="007E19EE">
            <w:pPr>
              <w:jc w:val="left"/>
              <w:cnfStyle w:val="000000000000" w:firstRow="0" w:lastRow="0" w:firstColumn="0" w:lastColumn="0" w:oddVBand="0" w:evenVBand="0" w:oddHBand="0" w:evenHBand="0" w:firstRowFirstColumn="0" w:firstRowLastColumn="0" w:lastRowFirstColumn="0" w:lastRowLastColumn="0"/>
            </w:pPr>
            <w:r>
              <w:t>Première version</w:t>
            </w:r>
          </w:p>
        </w:tc>
        <w:tc>
          <w:tcPr>
            <w:tcW w:w="1593" w:type="dxa"/>
          </w:tcPr>
          <w:p w:rsidR="005563CE" w:rsidRPr="00135461" w:rsidRDefault="0085160A" w:rsidP="007E19EE">
            <w:pPr>
              <w:cnfStyle w:val="000000000000" w:firstRow="0" w:lastRow="0" w:firstColumn="0" w:lastColumn="0" w:oddVBand="0" w:evenVBand="0" w:oddHBand="0" w:evenHBand="0" w:firstRowFirstColumn="0" w:firstRowLastColumn="0" w:lastRowFirstColumn="0" w:lastRowLastColumn="0"/>
            </w:pPr>
            <w:r>
              <w:t>KSZ</w:t>
            </w:r>
          </w:p>
        </w:tc>
      </w:tr>
      <w:tr w:rsidR="005563CE" w:rsidRPr="00135461" w:rsidTr="000574B6">
        <w:tc>
          <w:tcPr>
            <w:cnfStyle w:val="001000000000" w:firstRow="0" w:lastRow="0" w:firstColumn="1" w:lastColumn="0" w:oddVBand="0" w:evenVBand="0" w:oddHBand="0" w:evenHBand="0" w:firstRowFirstColumn="0" w:firstRowLastColumn="0" w:lastRowFirstColumn="0" w:lastRowLastColumn="0"/>
            <w:tcW w:w="959" w:type="dxa"/>
          </w:tcPr>
          <w:p w:rsidR="005563CE" w:rsidRPr="00135461" w:rsidRDefault="005563CE" w:rsidP="007E19EE">
            <w:pPr>
              <w:rPr>
                <w:b w:val="0"/>
              </w:rPr>
            </w:pPr>
          </w:p>
        </w:tc>
        <w:tc>
          <w:tcPr>
            <w:tcW w:w="1278" w:type="dxa"/>
          </w:tcPr>
          <w:p w:rsidR="005563CE" w:rsidRPr="00135461" w:rsidRDefault="005563CE" w:rsidP="007E19EE">
            <w:pPr>
              <w:cnfStyle w:val="000000000000" w:firstRow="0" w:lastRow="0" w:firstColumn="0" w:lastColumn="0" w:oddVBand="0" w:evenVBand="0" w:oddHBand="0" w:evenHBand="0" w:firstRowFirstColumn="0" w:firstRowLastColumn="0" w:lastRowFirstColumn="0" w:lastRowLastColumn="0"/>
            </w:pPr>
          </w:p>
        </w:tc>
        <w:tc>
          <w:tcPr>
            <w:tcW w:w="5526" w:type="dxa"/>
          </w:tcPr>
          <w:p w:rsidR="005563CE" w:rsidRPr="00135461" w:rsidRDefault="005563CE" w:rsidP="007E19EE">
            <w:pPr>
              <w:cnfStyle w:val="000000000000" w:firstRow="0" w:lastRow="0" w:firstColumn="0" w:lastColumn="0" w:oddVBand="0" w:evenVBand="0" w:oddHBand="0" w:evenHBand="0" w:firstRowFirstColumn="0" w:firstRowLastColumn="0" w:lastRowFirstColumn="0" w:lastRowLastColumn="0"/>
            </w:pPr>
          </w:p>
        </w:tc>
        <w:tc>
          <w:tcPr>
            <w:tcW w:w="1593" w:type="dxa"/>
          </w:tcPr>
          <w:p w:rsidR="005563CE" w:rsidRPr="00135461" w:rsidRDefault="005563CE" w:rsidP="007E19EE">
            <w:pPr>
              <w:cnfStyle w:val="000000000000" w:firstRow="0" w:lastRow="0" w:firstColumn="0" w:lastColumn="0" w:oddVBand="0" w:evenVBand="0" w:oddHBand="0" w:evenHBand="0" w:firstRowFirstColumn="0" w:firstRowLastColumn="0" w:lastRowFirstColumn="0" w:lastRowLastColumn="0"/>
            </w:pPr>
          </w:p>
        </w:tc>
      </w:tr>
    </w:tbl>
    <w:p w:rsidR="005563CE" w:rsidRPr="00135461" w:rsidRDefault="005563CE" w:rsidP="005563CE">
      <w:pPr>
        <w:spacing w:before="240" w:after="0" w:line="240" w:lineRule="auto"/>
        <w:rPr>
          <w:u w:val="single"/>
        </w:rPr>
      </w:pPr>
      <w:r>
        <w:rPr>
          <w:u w:val="single"/>
        </w:rPr>
        <w:t>Participants :</w:t>
      </w:r>
    </w:p>
    <w:p w:rsidR="005563CE" w:rsidRPr="00135461" w:rsidRDefault="005563CE" w:rsidP="005563CE">
      <w:pPr>
        <w:pStyle w:val="ListParagraph"/>
        <w:numPr>
          <w:ilvl w:val="0"/>
          <w:numId w:val="5"/>
        </w:numPr>
        <w:spacing w:after="0" w:line="240" w:lineRule="auto"/>
      </w:pPr>
    </w:p>
    <w:p w:rsidR="005563CE" w:rsidRPr="00135461" w:rsidRDefault="005563CE" w:rsidP="005563CE">
      <w:pPr>
        <w:spacing w:after="0" w:line="240" w:lineRule="auto"/>
      </w:pPr>
    </w:p>
    <w:p w:rsidR="005563CE" w:rsidRPr="00135461" w:rsidRDefault="005563CE" w:rsidP="005563CE">
      <w:pPr>
        <w:rPr>
          <w:b/>
          <w:color w:val="585858"/>
          <w:sz w:val="28"/>
        </w:rPr>
      </w:pPr>
      <w:bookmarkStart w:id="1" w:name="_Toc391022849"/>
      <w:r>
        <w:rPr>
          <w:b/>
          <w:color w:val="585858"/>
          <w:sz w:val="28"/>
        </w:rPr>
        <w:t>Documents connexes</w:t>
      </w:r>
      <w:bookmarkEnd w:id="1"/>
    </w:p>
    <w:tbl>
      <w:tblPr>
        <w:tblStyle w:val="BCSSTable"/>
        <w:tblW w:w="9356" w:type="dxa"/>
        <w:tblInd w:w="108" w:type="dxa"/>
        <w:tblLook w:val="04A0" w:firstRow="1" w:lastRow="0" w:firstColumn="1" w:lastColumn="0" w:noHBand="0" w:noVBand="1"/>
      </w:tblPr>
      <w:tblGrid>
        <w:gridCol w:w="7054"/>
        <w:gridCol w:w="2302"/>
      </w:tblGrid>
      <w:tr w:rsidR="005563CE" w:rsidRPr="00135461" w:rsidTr="000574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4" w:type="dxa"/>
          </w:tcPr>
          <w:p w:rsidR="005563CE" w:rsidRPr="00135461" w:rsidRDefault="005563CE" w:rsidP="007E19EE">
            <w:r>
              <w:t>Document</w:t>
            </w:r>
          </w:p>
        </w:tc>
        <w:tc>
          <w:tcPr>
            <w:tcW w:w="2302" w:type="dxa"/>
          </w:tcPr>
          <w:p w:rsidR="005563CE" w:rsidRPr="00135461" w:rsidRDefault="005563CE" w:rsidP="007E19EE">
            <w:pPr>
              <w:cnfStyle w:val="100000000000" w:firstRow="1" w:lastRow="0" w:firstColumn="0" w:lastColumn="0" w:oddVBand="0" w:evenVBand="0" w:oddHBand="0" w:evenHBand="0" w:firstRowFirstColumn="0" w:firstRowLastColumn="0" w:lastRowFirstColumn="0" w:lastRowLastColumn="0"/>
            </w:pPr>
            <w:r>
              <w:t>Auteur(s)</w:t>
            </w:r>
          </w:p>
        </w:tc>
      </w:tr>
      <w:tr w:rsidR="00DB290A" w:rsidRPr="00135461" w:rsidTr="000574B6">
        <w:tc>
          <w:tcPr>
            <w:cnfStyle w:val="001000000000" w:firstRow="0" w:lastRow="0" w:firstColumn="1" w:lastColumn="0" w:oddVBand="0" w:evenVBand="0" w:oddHBand="0" w:evenHBand="0" w:firstRowFirstColumn="0" w:firstRowLastColumn="0" w:lastRowFirstColumn="0" w:lastRowLastColumn="0"/>
            <w:tcW w:w="7054" w:type="dxa"/>
          </w:tcPr>
          <w:p w:rsidR="00DB290A" w:rsidRPr="00135461" w:rsidRDefault="00DB290A" w:rsidP="00DB290A">
            <w:pPr>
              <w:pStyle w:val="ListParagraph"/>
              <w:numPr>
                <w:ilvl w:val="0"/>
                <w:numId w:val="23"/>
              </w:numPr>
              <w:rPr>
                <w:b w:val="0"/>
              </w:rPr>
            </w:pPr>
            <w:r>
              <w:rPr>
                <w:b w:val="0"/>
              </w:rPr>
              <w:t>PID du projet</w:t>
            </w:r>
          </w:p>
          <w:p w:rsidR="00DB290A" w:rsidRPr="00A672D8" w:rsidRDefault="00E22A5F" w:rsidP="00DB290A">
            <w:pPr>
              <w:pStyle w:val="ListParagraph"/>
              <w:rPr>
                <w:b w:val="0"/>
              </w:rPr>
            </w:pPr>
            <w:r>
              <w:rPr>
                <w:b w:val="0"/>
                <w:color w:val="auto"/>
              </w:rPr>
              <w:t>PID - photo</w:t>
            </w:r>
          </w:p>
        </w:tc>
        <w:tc>
          <w:tcPr>
            <w:tcW w:w="2302" w:type="dxa"/>
          </w:tcPr>
          <w:p w:rsidR="00DB290A" w:rsidRPr="00135461" w:rsidRDefault="001E0842" w:rsidP="0039690F">
            <w:pPr>
              <w:cnfStyle w:val="000000000000" w:firstRow="0" w:lastRow="0" w:firstColumn="0" w:lastColumn="0" w:oddVBand="0" w:evenVBand="0" w:oddHBand="0" w:evenHBand="0" w:firstRowFirstColumn="0" w:firstRowLastColumn="0" w:lastRowFirstColumn="0" w:lastRowLastColumn="0"/>
            </w:pPr>
            <w:r>
              <w:t>BCSS</w:t>
            </w:r>
          </w:p>
        </w:tc>
      </w:tr>
      <w:tr w:rsidR="00DB290A" w:rsidRPr="00135461" w:rsidTr="000574B6">
        <w:tc>
          <w:tcPr>
            <w:cnfStyle w:val="001000000000" w:firstRow="0" w:lastRow="0" w:firstColumn="1" w:lastColumn="0" w:oddVBand="0" w:evenVBand="0" w:oddHBand="0" w:evenHBand="0" w:firstRowFirstColumn="0" w:firstRowLastColumn="0" w:lastRowFirstColumn="0" w:lastRowLastColumn="0"/>
            <w:tcW w:w="7054" w:type="dxa"/>
          </w:tcPr>
          <w:p w:rsidR="00DB290A" w:rsidRPr="00135461" w:rsidRDefault="00DB290A" w:rsidP="0039690F">
            <w:pPr>
              <w:pStyle w:val="ListParagraph"/>
              <w:rPr>
                <w:b w:val="0"/>
              </w:rPr>
            </w:pPr>
            <w:r>
              <w:rPr>
                <w:b w:val="0"/>
              </w:rPr>
              <w:t xml:space="preserve">Documentation disponible sur </w:t>
            </w:r>
            <w:hyperlink r:id="rId8" w:history="1">
              <w:r>
                <w:rPr>
                  <w:rStyle w:val="Hyperlink"/>
                  <w:b w:val="0"/>
                </w:rPr>
                <w:t>https://www.ksz-bcss.fgov.be</w:t>
              </w:r>
            </w:hyperlink>
          </w:p>
          <w:p w:rsidR="00DB290A" w:rsidRPr="00135461" w:rsidRDefault="00DB290A" w:rsidP="0039690F">
            <w:pPr>
              <w:pStyle w:val="ListParagraph"/>
              <w:rPr>
                <w:b w:val="0"/>
              </w:rPr>
            </w:pPr>
            <w:r>
              <w:rPr>
                <w:b w:val="0"/>
              </w:rPr>
              <w:t>Rubrique: Services et support / Méthode de travail / Architecture orientée service</w:t>
            </w:r>
          </w:p>
          <w:p w:rsidR="00DB290A" w:rsidRPr="00135461" w:rsidRDefault="00DB290A" w:rsidP="0039690F">
            <w:pPr>
              <w:pStyle w:val="ListParagraph"/>
              <w:rPr>
                <w:b w:val="0"/>
              </w:rPr>
            </w:pPr>
          </w:p>
        </w:tc>
        <w:tc>
          <w:tcPr>
            <w:tcW w:w="2302" w:type="dxa"/>
          </w:tcPr>
          <w:p w:rsidR="00DB290A" w:rsidRPr="00135461" w:rsidRDefault="00DB290A" w:rsidP="0039690F">
            <w:pPr>
              <w:cnfStyle w:val="000000000000" w:firstRow="0" w:lastRow="0" w:firstColumn="0" w:lastColumn="0" w:oddVBand="0" w:evenVBand="0" w:oddHBand="0" w:evenHBand="0" w:firstRowFirstColumn="0" w:firstRowLastColumn="0" w:lastRowFirstColumn="0" w:lastRowLastColumn="0"/>
            </w:pPr>
            <w:r>
              <w:t>BCSS</w:t>
            </w:r>
          </w:p>
        </w:tc>
      </w:tr>
      <w:tr w:rsidR="00DB290A" w:rsidRPr="00135461" w:rsidTr="000574B6">
        <w:tc>
          <w:tcPr>
            <w:cnfStyle w:val="001000000000" w:firstRow="0" w:lastRow="0" w:firstColumn="1" w:lastColumn="0" w:oddVBand="0" w:evenVBand="0" w:oddHBand="0" w:evenHBand="0" w:firstRowFirstColumn="0" w:firstRowLastColumn="0" w:lastRowFirstColumn="0" w:lastRowLastColumn="0"/>
            <w:tcW w:w="7054" w:type="dxa"/>
          </w:tcPr>
          <w:p w:rsidR="00DB290A" w:rsidRPr="00135461" w:rsidRDefault="00DB290A" w:rsidP="00DB290A">
            <w:pPr>
              <w:pStyle w:val="ListParagraph"/>
              <w:numPr>
                <w:ilvl w:val="0"/>
                <w:numId w:val="23"/>
              </w:numPr>
              <w:rPr>
                <w:b w:val="0"/>
              </w:rPr>
            </w:pPr>
            <w:bookmarkStart w:id="2" w:name="_Ref396379829"/>
            <w:r>
              <w:rPr>
                <w:b w:val="0"/>
              </w:rPr>
              <w:t>Documentation générale relative aux définitions des messages de la BCSS</w:t>
            </w:r>
            <w:bookmarkEnd w:id="2"/>
          </w:p>
          <w:p w:rsidR="00DB290A" w:rsidRPr="00135461" w:rsidRDefault="008039BF" w:rsidP="0039690F">
            <w:pPr>
              <w:pStyle w:val="ListParagraph"/>
              <w:rPr>
                <w:b w:val="0"/>
              </w:rPr>
            </w:pPr>
            <w:hyperlink r:id="rId9" w:history="1">
              <w:r w:rsidR="00B5163A">
                <w:rPr>
                  <w:rStyle w:val="Hyperlink"/>
                  <w:b w:val="0"/>
                </w:rPr>
                <w:t>Définitions de messages des services BCSS</w:t>
              </w:r>
            </w:hyperlink>
          </w:p>
          <w:p w:rsidR="00DB290A" w:rsidRPr="00135461" w:rsidRDefault="00DB290A" w:rsidP="0039690F">
            <w:pPr>
              <w:tabs>
                <w:tab w:val="left" w:pos="1473"/>
              </w:tabs>
              <w:rPr>
                <w:b w:val="0"/>
              </w:rPr>
            </w:pPr>
          </w:p>
        </w:tc>
        <w:tc>
          <w:tcPr>
            <w:tcW w:w="2302" w:type="dxa"/>
          </w:tcPr>
          <w:p w:rsidR="00DB290A" w:rsidRPr="00135461" w:rsidRDefault="00DB290A" w:rsidP="0039690F">
            <w:pPr>
              <w:cnfStyle w:val="000000000000" w:firstRow="0" w:lastRow="0" w:firstColumn="0" w:lastColumn="0" w:oddVBand="0" w:evenVBand="0" w:oddHBand="0" w:evenHBand="0" w:firstRowFirstColumn="0" w:firstRowLastColumn="0" w:lastRowFirstColumn="0" w:lastRowLastColumn="0"/>
            </w:pPr>
            <w:r>
              <w:t>BCSS</w:t>
            </w:r>
          </w:p>
        </w:tc>
      </w:tr>
      <w:tr w:rsidR="00DB290A" w:rsidRPr="00135461" w:rsidTr="000574B6">
        <w:tc>
          <w:tcPr>
            <w:cnfStyle w:val="001000000000" w:firstRow="0" w:lastRow="0" w:firstColumn="1" w:lastColumn="0" w:oddVBand="0" w:evenVBand="0" w:oddHBand="0" w:evenHBand="0" w:firstRowFirstColumn="0" w:firstRowLastColumn="0" w:lastRowFirstColumn="0" w:lastRowLastColumn="0"/>
            <w:tcW w:w="7054" w:type="dxa"/>
          </w:tcPr>
          <w:p w:rsidR="00DB290A" w:rsidRPr="00135461" w:rsidRDefault="00DB290A" w:rsidP="00DB290A">
            <w:pPr>
              <w:pStyle w:val="ListParagraph"/>
              <w:numPr>
                <w:ilvl w:val="0"/>
                <w:numId w:val="23"/>
              </w:numPr>
              <w:rPr>
                <w:b w:val="0"/>
              </w:rPr>
            </w:pPr>
            <w:bookmarkStart w:id="3" w:name="_Ref396480711"/>
            <w:r>
              <w:rPr>
                <w:b w:val="0"/>
              </w:rPr>
              <w:t xml:space="preserve">Description de l’architecture orientée service de la BCSS </w:t>
            </w:r>
          </w:p>
          <w:p w:rsidR="00DB290A" w:rsidRPr="00135461" w:rsidRDefault="008039BF" w:rsidP="0039690F">
            <w:pPr>
              <w:pStyle w:val="ListParagraph"/>
              <w:rPr>
                <w:b w:val="0"/>
                <w:sz w:val="16"/>
                <w:szCs w:val="16"/>
              </w:rPr>
            </w:pPr>
            <w:hyperlink r:id="rId10" w:history="1">
              <w:r w:rsidR="00B5163A">
                <w:rPr>
                  <w:rStyle w:val="Hyperlink"/>
                  <w:b w:val="0"/>
                </w:rPr>
                <w:t>Documentation relative à l’architecture orientée service</w:t>
              </w:r>
            </w:hyperlink>
            <w:bookmarkEnd w:id="3"/>
          </w:p>
          <w:p w:rsidR="00DB290A" w:rsidRPr="00135461" w:rsidRDefault="00DB290A" w:rsidP="0039690F">
            <w:pPr>
              <w:pStyle w:val="ListParagraph"/>
              <w:rPr>
                <w:b w:val="0"/>
                <w:sz w:val="16"/>
                <w:szCs w:val="16"/>
              </w:rPr>
            </w:pPr>
            <w:r>
              <w:rPr>
                <w:b w:val="0"/>
                <w:sz w:val="16"/>
                <w:szCs w:val="16"/>
              </w:rPr>
              <w:t xml:space="preserve"> </w:t>
            </w:r>
          </w:p>
        </w:tc>
        <w:tc>
          <w:tcPr>
            <w:tcW w:w="2302" w:type="dxa"/>
          </w:tcPr>
          <w:p w:rsidR="00DB290A" w:rsidRPr="00135461" w:rsidRDefault="00DB290A" w:rsidP="0039690F">
            <w:pPr>
              <w:cnfStyle w:val="000000000000" w:firstRow="0" w:lastRow="0" w:firstColumn="0" w:lastColumn="0" w:oddVBand="0" w:evenVBand="0" w:oddHBand="0" w:evenHBand="0" w:firstRowFirstColumn="0" w:firstRowLastColumn="0" w:lastRowFirstColumn="0" w:lastRowLastColumn="0"/>
            </w:pPr>
            <w:r>
              <w:t>BCSS</w:t>
            </w:r>
          </w:p>
        </w:tc>
      </w:tr>
      <w:tr w:rsidR="00DB290A" w:rsidRPr="00135461" w:rsidTr="000574B6">
        <w:tc>
          <w:tcPr>
            <w:cnfStyle w:val="001000000000" w:firstRow="0" w:lastRow="0" w:firstColumn="1" w:lastColumn="0" w:oddVBand="0" w:evenVBand="0" w:oddHBand="0" w:evenHBand="0" w:firstRowFirstColumn="0" w:firstRowLastColumn="0" w:lastRowFirstColumn="0" w:lastRowLastColumn="0"/>
            <w:tcW w:w="7054" w:type="dxa"/>
          </w:tcPr>
          <w:p w:rsidR="00DB290A" w:rsidRPr="00135461" w:rsidRDefault="00DB290A" w:rsidP="00DB290A">
            <w:pPr>
              <w:pStyle w:val="ListParagraph"/>
              <w:numPr>
                <w:ilvl w:val="0"/>
                <w:numId w:val="23"/>
              </w:numPr>
              <w:jc w:val="left"/>
              <w:rPr>
                <w:b w:val="0"/>
              </w:rPr>
            </w:pPr>
            <w:bookmarkStart w:id="4" w:name="_Ref396481021"/>
            <w:r>
              <w:rPr>
                <w:b w:val="0"/>
              </w:rPr>
              <w:t>Liste d'actions permettant d’accéder à la plateforme de services web de la BCSS et de tester la connexion.</w:t>
            </w:r>
            <w:bookmarkEnd w:id="4"/>
          </w:p>
          <w:p w:rsidR="00DB290A" w:rsidRPr="00135461" w:rsidRDefault="008039BF" w:rsidP="0039690F">
            <w:pPr>
              <w:pStyle w:val="ListParagraph"/>
              <w:jc w:val="left"/>
              <w:rPr>
                <w:b w:val="0"/>
              </w:rPr>
            </w:pPr>
            <w:hyperlink r:id="rId11" w:history="1">
              <w:r w:rsidR="00B5163A">
                <w:rPr>
                  <w:rStyle w:val="Hyperlink"/>
                  <w:b w:val="0"/>
                </w:rPr>
                <w:t>Accès à l’infrastructure SOA de la BCSS</w:t>
              </w:r>
            </w:hyperlink>
          </w:p>
          <w:p w:rsidR="00DB290A" w:rsidRPr="00135461" w:rsidRDefault="00DB290A" w:rsidP="0039690F">
            <w:pPr>
              <w:rPr>
                <w:b w:val="0"/>
                <w:color w:val="0000FF"/>
                <w:sz w:val="16"/>
                <w:u w:val="single"/>
              </w:rPr>
            </w:pPr>
          </w:p>
        </w:tc>
        <w:tc>
          <w:tcPr>
            <w:tcW w:w="2302" w:type="dxa"/>
          </w:tcPr>
          <w:p w:rsidR="00DB290A" w:rsidRPr="00135461" w:rsidRDefault="00DB290A" w:rsidP="0039690F">
            <w:pPr>
              <w:cnfStyle w:val="000000000000" w:firstRow="0" w:lastRow="0" w:firstColumn="0" w:lastColumn="0" w:oddVBand="0" w:evenVBand="0" w:oddHBand="0" w:evenHBand="0" w:firstRowFirstColumn="0" w:firstRowLastColumn="0" w:lastRowFirstColumn="0" w:lastRowLastColumn="0"/>
            </w:pPr>
            <w:r>
              <w:t>BCSS</w:t>
            </w:r>
          </w:p>
        </w:tc>
      </w:tr>
    </w:tbl>
    <w:p w:rsidR="005563CE" w:rsidRPr="00135461" w:rsidRDefault="005563CE" w:rsidP="005563CE"/>
    <w:p w:rsidR="005563CE" w:rsidRPr="00135461" w:rsidRDefault="005563CE" w:rsidP="005563CE">
      <w:pPr>
        <w:rPr>
          <w:b/>
          <w:color w:val="585858"/>
          <w:sz w:val="28"/>
        </w:rPr>
      </w:pPr>
      <w:bookmarkStart w:id="5" w:name="_Toc391022850"/>
      <w:r>
        <w:rPr>
          <w:b/>
          <w:color w:val="585858"/>
          <w:sz w:val="28"/>
        </w:rPr>
        <w:t>Distribution</w:t>
      </w:r>
      <w:bookmarkEnd w:id="5"/>
    </w:p>
    <w:tbl>
      <w:tblPr>
        <w:tblStyle w:val="BCSSTable"/>
        <w:tblW w:w="9356" w:type="dxa"/>
        <w:tblInd w:w="108" w:type="dxa"/>
        <w:tblLook w:val="04A0" w:firstRow="1" w:lastRow="0" w:firstColumn="1" w:lastColumn="0" w:noHBand="0" w:noVBand="1"/>
      </w:tblPr>
      <w:tblGrid>
        <w:gridCol w:w="1242"/>
        <w:gridCol w:w="5812"/>
        <w:gridCol w:w="2302"/>
      </w:tblGrid>
      <w:tr w:rsidR="000574B6" w:rsidRPr="00135461" w:rsidTr="000574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rsidR="005563CE" w:rsidRPr="00135461" w:rsidRDefault="005563CE" w:rsidP="007E19EE">
            <w:r>
              <w:t>Révision</w:t>
            </w:r>
          </w:p>
        </w:tc>
        <w:tc>
          <w:tcPr>
            <w:tcW w:w="5812" w:type="dxa"/>
          </w:tcPr>
          <w:p w:rsidR="005563CE" w:rsidRPr="00135461" w:rsidRDefault="005563CE" w:rsidP="007E19EE">
            <w:pPr>
              <w:cnfStyle w:val="100000000000" w:firstRow="1" w:lastRow="0" w:firstColumn="0" w:lastColumn="0" w:oddVBand="0" w:evenVBand="0" w:oddHBand="0" w:evenHBand="0" w:firstRowFirstColumn="0" w:firstRowLastColumn="0" w:lastRowFirstColumn="0" w:lastRowLastColumn="0"/>
            </w:pPr>
            <w:r>
              <w:t>Destinataire(s)</w:t>
            </w:r>
          </w:p>
        </w:tc>
        <w:tc>
          <w:tcPr>
            <w:tcW w:w="2302" w:type="dxa"/>
          </w:tcPr>
          <w:p w:rsidR="005563CE" w:rsidRPr="00135461" w:rsidRDefault="005563CE" w:rsidP="007E19EE">
            <w:pPr>
              <w:cnfStyle w:val="100000000000" w:firstRow="1" w:lastRow="0" w:firstColumn="0" w:lastColumn="0" w:oddVBand="0" w:evenVBand="0" w:oddHBand="0" w:evenHBand="0" w:firstRowFirstColumn="0" w:firstRowLastColumn="0" w:lastRowFirstColumn="0" w:lastRowLastColumn="0"/>
              <w:rPr>
                <w:bCs/>
              </w:rPr>
            </w:pPr>
            <w:r>
              <w:t>Date</w:t>
            </w:r>
          </w:p>
        </w:tc>
      </w:tr>
      <w:tr w:rsidR="005563CE" w:rsidRPr="00135461" w:rsidTr="000574B6">
        <w:tc>
          <w:tcPr>
            <w:cnfStyle w:val="001000000000" w:firstRow="0" w:lastRow="0" w:firstColumn="1" w:lastColumn="0" w:oddVBand="0" w:evenVBand="0" w:oddHBand="0" w:evenHBand="0" w:firstRowFirstColumn="0" w:firstRowLastColumn="0" w:lastRowFirstColumn="0" w:lastRowLastColumn="0"/>
            <w:tcW w:w="1242" w:type="dxa"/>
          </w:tcPr>
          <w:p w:rsidR="005563CE" w:rsidRPr="00135461" w:rsidRDefault="005563CE" w:rsidP="007E19EE">
            <w:r>
              <w:t>1.0</w:t>
            </w:r>
          </w:p>
        </w:tc>
        <w:tc>
          <w:tcPr>
            <w:tcW w:w="5812" w:type="dxa"/>
          </w:tcPr>
          <w:p w:rsidR="005563CE" w:rsidRPr="00135461" w:rsidRDefault="005563CE" w:rsidP="007E19EE">
            <w:pPr>
              <w:cnfStyle w:val="000000000000" w:firstRow="0" w:lastRow="0" w:firstColumn="0" w:lastColumn="0" w:oddVBand="0" w:evenVBand="0" w:oddHBand="0" w:evenHBand="0" w:firstRowFirstColumn="0" w:firstRowLastColumn="0" w:lastRowFirstColumn="0" w:lastRowLastColumn="0"/>
            </w:pPr>
          </w:p>
        </w:tc>
        <w:tc>
          <w:tcPr>
            <w:tcW w:w="2302" w:type="dxa"/>
          </w:tcPr>
          <w:p w:rsidR="005563CE" w:rsidRPr="00135461" w:rsidRDefault="005563CE" w:rsidP="007E19EE">
            <w:pPr>
              <w:cnfStyle w:val="000000000000" w:firstRow="0" w:lastRow="0" w:firstColumn="0" w:lastColumn="0" w:oddVBand="0" w:evenVBand="0" w:oddHBand="0" w:evenHBand="0" w:firstRowFirstColumn="0" w:firstRowLastColumn="0" w:lastRowFirstColumn="0" w:lastRowLastColumn="0"/>
            </w:pPr>
          </w:p>
        </w:tc>
      </w:tr>
      <w:tr w:rsidR="005563CE" w:rsidRPr="00135461" w:rsidTr="000574B6">
        <w:tc>
          <w:tcPr>
            <w:cnfStyle w:val="001000000000" w:firstRow="0" w:lastRow="0" w:firstColumn="1" w:lastColumn="0" w:oddVBand="0" w:evenVBand="0" w:oddHBand="0" w:evenHBand="0" w:firstRowFirstColumn="0" w:firstRowLastColumn="0" w:lastRowFirstColumn="0" w:lastRowLastColumn="0"/>
            <w:tcW w:w="1242" w:type="dxa"/>
          </w:tcPr>
          <w:p w:rsidR="005563CE" w:rsidRPr="00135461" w:rsidRDefault="005563CE" w:rsidP="007E19EE"/>
        </w:tc>
        <w:tc>
          <w:tcPr>
            <w:tcW w:w="5812" w:type="dxa"/>
          </w:tcPr>
          <w:p w:rsidR="005563CE" w:rsidRPr="00135461" w:rsidRDefault="005563CE" w:rsidP="007E19EE">
            <w:pPr>
              <w:cnfStyle w:val="000000000000" w:firstRow="0" w:lastRow="0" w:firstColumn="0" w:lastColumn="0" w:oddVBand="0" w:evenVBand="0" w:oddHBand="0" w:evenHBand="0" w:firstRowFirstColumn="0" w:firstRowLastColumn="0" w:lastRowFirstColumn="0" w:lastRowLastColumn="0"/>
            </w:pPr>
          </w:p>
        </w:tc>
        <w:tc>
          <w:tcPr>
            <w:tcW w:w="2302" w:type="dxa"/>
          </w:tcPr>
          <w:p w:rsidR="005563CE" w:rsidRPr="00135461" w:rsidRDefault="005563CE" w:rsidP="007E19EE">
            <w:pPr>
              <w:cnfStyle w:val="000000000000" w:firstRow="0" w:lastRow="0" w:firstColumn="0" w:lastColumn="0" w:oddVBand="0" w:evenVBand="0" w:oddHBand="0" w:evenHBand="0" w:firstRowFirstColumn="0" w:firstRowLastColumn="0" w:lastRowFirstColumn="0" w:lastRowLastColumn="0"/>
            </w:pPr>
          </w:p>
        </w:tc>
      </w:tr>
      <w:tr w:rsidR="005563CE" w:rsidRPr="00135461" w:rsidTr="000574B6">
        <w:tc>
          <w:tcPr>
            <w:cnfStyle w:val="001000000000" w:firstRow="0" w:lastRow="0" w:firstColumn="1" w:lastColumn="0" w:oddVBand="0" w:evenVBand="0" w:oddHBand="0" w:evenHBand="0" w:firstRowFirstColumn="0" w:firstRowLastColumn="0" w:lastRowFirstColumn="0" w:lastRowLastColumn="0"/>
            <w:tcW w:w="1242" w:type="dxa"/>
          </w:tcPr>
          <w:p w:rsidR="005563CE" w:rsidRPr="00135461" w:rsidRDefault="005563CE" w:rsidP="007E19EE"/>
        </w:tc>
        <w:tc>
          <w:tcPr>
            <w:tcW w:w="5812" w:type="dxa"/>
          </w:tcPr>
          <w:p w:rsidR="005563CE" w:rsidRPr="00135461" w:rsidRDefault="005563CE" w:rsidP="007E19EE">
            <w:pPr>
              <w:cnfStyle w:val="000000000000" w:firstRow="0" w:lastRow="0" w:firstColumn="0" w:lastColumn="0" w:oddVBand="0" w:evenVBand="0" w:oddHBand="0" w:evenHBand="0" w:firstRowFirstColumn="0" w:firstRowLastColumn="0" w:lastRowFirstColumn="0" w:lastRowLastColumn="0"/>
            </w:pPr>
          </w:p>
        </w:tc>
        <w:tc>
          <w:tcPr>
            <w:tcW w:w="2302" w:type="dxa"/>
          </w:tcPr>
          <w:p w:rsidR="005563CE" w:rsidRPr="00135461" w:rsidRDefault="005563CE" w:rsidP="007E19EE">
            <w:pPr>
              <w:cnfStyle w:val="000000000000" w:firstRow="0" w:lastRow="0" w:firstColumn="0" w:lastColumn="0" w:oddVBand="0" w:evenVBand="0" w:oddHBand="0" w:evenHBand="0" w:firstRowFirstColumn="0" w:firstRowLastColumn="0" w:lastRowFirstColumn="0" w:lastRowLastColumn="0"/>
            </w:pPr>
          </w:p>
        </w:tc>
      </w:tr>
    </w:tbl>
    <w:p w:rsidR="005563CE" w:rsidRPr="00135461" w:rsidRDefault="005563CE" w:rsidP="005563CE"/>
    <w:p w:rsidR="005563CE" w:rsidRPr="00135461" w:rsidRDefault="005563CE" w:rsidP="005563CE"/>
    <w:p w:rsidR="002E2255" w:rsidRPr="003A1CAC" w:rsidRDefault="005563CE" w:rsidP="003A1CAC">
      <w:pPr>
        <w:rPr>
          <w:b/>
          <w:color w:val="585858"/>
          <w:sz w:val="28"/>
        </w:rPr>
      </w:pPr>
      <w:bookmarkStart w:id="6" w:name="_Toc417982080"/>
      <w:bookmarkStart w:id="7" w:name="_Toc417982309"/>
      <w:r>
        <w:rPr>
          <w:b/>
          <w:color w:val="585858"/>
          <w:sz w:val="28"/>
        </w:rPr>
        <w:t>Table des matières</w:t>
      </w:r>
      <w:bookmarkEnd w:id="6"/>
      <w:bookmarkEnd w:id="7"/>
    </w:p>
    <w:p w:rsidR="002E1D4B" w:rsidRDefault="00496B13">
      <w:pPr>
        <w:pStyle w:val="TOC1"/>
        <w:rPr>
          <w:rFonts w:eastAsiaTheme="minorEastAsia"/>
          <w:b w:val="0"/>
          <w:bCs w:val="0"/>
          <w:caps w:val="0"/>
          <w:noProof/>
          <w:sz w:val="22"/>
          <w:szCs w:val="22"/>
          <w:lang w:val="en-US"/>
        </w:rPr>
      </w:pPr>
      <w:r>
        <w:rPr>
          <w:b w:val="0"/>
          <w:bCs w:val="0"/>
          <w:caps w:val="0"/>
        </w:rPr>
        <w:fldChar w:fldCharType="begin"/>
      </w:r>
      <w:r>
        <w:rPr>
          <w:b w:val="0"/>
          <w:bCs w:val="0"/>
          <w:caps w:val="0"/>
        </w:rPr>
        <w:instrText xml:space="preserve"> TOC \o "1-2" \h \z \u </w:instrText>
      </w:r>
      <w:r>
        <w:rPr>
          <w:b w:val="0"/>
          <w:bCs w:val="0"/>
          <w:caps w:val="0"/>
        </w:rPr>
        <w:fldChar w:fldCharType="separate"/>
      </w:r>
      <w:hyperlink w:anchor="_Toc51232686" w:history="1">
        <w:r w:rsidR="002E1D4B" w:rsidRPr="005D6146">
          <w:rPr>
            <w:rStyle w:val="Hyperlink"/>
            <w:noProof/>
          </w:rPr>
          <w:t>1</w:t>
        </w:r>
        <w:r w:rsidR="002E1D4B">
          <w:rPr>
            <w:rFonts w:eastAsiaTheme="minorEastAsia"/>
            <w:b w:val="0"/>
            <w:bCs w:val="0"/>
            <w:caps w:val="0"/>
            <w:noProof/>
            <w:sz w:val="22"/>
            <w:szCs w:val="22"/>
            <w:lang w:val="en-US"/>
          </w:rPr>
          <w:tab/>
        </w:r>
        <w:r w:rsidR="002E1D4B" w:rsidRPr="005D6146">
          <w:rPr>
            <w:rStyle w:val="Hyperlink"/>
            <w:noProof/>
          </w:rPr>
          <w:t>Objectif du document</w:t>
        </w:r>
        <w:r w:rsidR="002E1D4B">
          <w:rPr>
            <w:noProof/>
            <w:webHidden/>
          </w:rPr>
          <w:tab/>
        </w:r>
        <w:r w:rsidR="002E1D4B">
          <w:rPr>
            <w:noProof/>
            <w:webHidden/>
          </w:rPr>
          <w:fldChar w:fldCharType="begin"/>
        </w:r>
        <w:r w:rsidR="002E1D4B">
          <w:rPr>
            <w:noProof/>
            <w:webHidden/>
          </w:rPr>
          <w:instrText xml:space="preserve"> PAGEREF _Toc51232686 \h </w:instrText>
        </w:r>
        <w:r w:rsidR="002E1D4B">
          <w:rPr>
            <w:noProof/>
            <w:webHidden/>
          </w:rPr>
        </w:r>
        <w:r w:rsidR="002E1D4B">
          <w:rPr>
            <w:noProof/>
            <w:webHidden/>
          </w:rPr>
          <w:fldChar w:fldCharType="separate"/>
        </w:r>
        <w:r w:rsidR="002E1D4B">
          <w:rPr>
            <w:noProof/>
            <w:webHidden/>
          </w:rPr>
          <w:t>3</w:t>
        </w:r>
        <w:r w:rsidR="002E1D4B">
          <w:rPr>
            <w:noProof/>
            <w:webHidden/>
          </w:rPr>
          <w:fldChar w:fldCharType="end"/>
        </w:r>
      </w:hyperlink>
    </w:p>
    <w:p w:rsidR="002E1D4B" w:rsidRDefault="002E1D4B">
      <w:pPr>
        <w:pStyle w:val="TOC1"/>
        <w:rPr>
          <w:rFonts w:eastAsiaTheme="minorEastAsia"/>
          <w:b w:val="0"/>
          <w:bCs w:val="0"/>
          <w:caps w:val="0"/>
          <w:noProof/>
          <w:sz w:val="22"/>
          <w:szCs w:val="22"/>
          <w:lang w:val="en-US"/>
        </w:rPr>
      </w:pPr>
      <w:hyperlink w:anchor="_Toc51232687" w:history="1">
        <w:r w:rsidRPr="005D6146">
          <w:rPr>
            <w:rStyle w:val="Hyperlink"/>
            <w:noProof/>
          </w:rPr>
          <w:t>2</w:t>
        </w:r>
        <w:r>
          <w:rPr>
            <w:rFonts w:eastAsiaTheme="minorEastAsia"/>
            <w:b w:val="0"/>
            <w:bCs w:val="0"/>
            <w:caps w:val="0"/>
            <w:noProof/>
            <w:sz w:val="22"/>
            <w:szCs w:val="22"/>
            <w:lang w:val="en-US"/>
          </w:rPr>
          <w:tab/>
        </w:r>
        <w:r w:rsidRPr="005D6146">
          <w:rPr>
            <w:rStyle w:val="Hyperlink"/>
            <w:noProof/>
          </w:rPr>
          <w:t>Abréviations</w:t>
        </w:r>
        <w:r>
          <w:rPr>
            <w:noProof/>
            <w:webHidden/>
          </w:rPr>
          <w:tab/>
        </w:r>
        <w:r>
          <w:rPr>
            <w:noProof/>
            <w:webHidden/>
          </w:rPr>
          <w:fldChar w:fldCharType="begin"/>
        </w:r>
        <w:r>
          <w:rPr>
            <w:noProof/>
            <w:webHidden/>
          </w:rPr>
          <w:instrText xml:space="preserve"> PAGEREF _Toc51232687 \h </w:instrText>
        </w:r>
        <w:r>
          <w:rPr>
            <w:noProof/>
            <w:webHidden/>
          </w:rPr>
        </w:r>
        <w:r>
          <w:rPr>
            <w:noProof/>
            <w:webHidden/>
          </w:rPr>
          <w:fldChar w:fldCharType="separate"/>
        </w:r>
        <w:r>
          <w:rPr>
            <w:noProof/>
            <w:webHidden/>
          </w:rPr>
          <w:t>3</w:t>
        </w:r>
        <w:r>
          <w:rPr>
            <w:noProof/>
            <w:webHidden/>
          </w:rPr>
          <w:fldChar w:fldCharType="end"/>
        </w:r>
      </w:hyperlink>
    </w:p>
    <w:p w:rsidR="002E1D4B" w:rsidRDefault="002E1D4B">
      <w:pPr>
        <w:pStyle w:val="TOC1"/>
        <w:rPr>
          <w:rFonts w:eastAsiaTheme="minorEastAsia"/>
          <w:b w:val="0"/>
          <w:bCs w:val="0"/>
          <w:caps w:val="0"/>
          <w:noProof/>
          <w:sz w:val="22"/>
          <w:szCs w:val="22"/>
          <w:lang w:val="en-US"/>
        </w:rPr>
      </w:pPr>
      <w:hyperlink w:anchor="_Toc51232688" w:history="1">
        <w:r w:rsidRPr="005D6146">
          <w:rPr>
            <w:rStyle w:val="Hyperlink"/>
            <w:noProof/>
          </w:rPr>
          <w:t>3</w:t>
        </w:r>
        <w:r>
          <w:rPr>
            <w:rFonts w:eastAsiaTheme="minorEastAsia"/>
            <w:b w:val="0"/>
            <w:bCs w:val="0"/>
            <w:caps w:val="0"/>
            <w:noProof/>
            <w:sz w:val="22"/>
            <w:szCs w:val="22"/>
            <w:lang w:val="en-US"/>
          </w:rPr>
          <w:tab/>
        </w:r>
        <w:r w:rsidRPr="005D6146">
          <w:rPr>
            <w:rStyle w:val="Hyperlink"/>
            <w:noProof/>
          </w:rPr>
          <w:t>Aperçu du service</w:t>
        </w:r>
        <w:r>
          <w:rPr>
            <w:noProof/>
            <w:webHidden/>
          </w:rPr>
          <w:tab/>
        </w:r>
        <w:r>
          <w:rPr>
            <w:noProof/>
            <w:webHidden/>
          </w:rPr>
          <w:fldChar w:fldCharType="begin"/>
        </w:r>
        <w:r>
          <w:rPr>
            <w:noProof/>
            <w:webHidden/>
          </w:rPr>
          <w:instrText xml:space="preserve"> PAGEREF _Toc51232688 \h </w:instrText>
        </w:r>
        <w:r>
          <w:rPr>
            <w:noProof/>
            <w:webHidden/>
          </w:rPr>
        </w:r>
        <w:r>
          <w:rPr>
            <w:noProof/>
            <w:webHidden/>
          </w:rPr>
          <w:fldChar w:fldCharType="separate"/>
        </w:r>
        <w:r>
          <w:rPr>
            <w:noProof/>
            <w:webHidden/>
          </w:rPr>
          <w:t>3</w:t>
        </w:r>
        <w:r>
          <w:rPr>
            <w:noProof/>
            <w:webHidden/>
          </w:rPr>
          <w:fldChar w:fldCharType="end"/>
        </w:r>
      </w:hyperlink>
    </w:p>
    <w:p w:rsidR="002E1D4B" w:rsidRDefault="002E1D4B">
      <w:pPr>
        <w:pStyle w:val="TOC2"/>
        <w:tabs>
          <w:tab w:val="left" w:pos="880"/>
        </w:tabs>
        <w:rPr>
          <w:rFonts w:eastAsiaTheme="minorEastAsia"/>
          <w:smallCaps w:val="0"/>
          <w:noProof/>
          <w:sz w:val="22"/>
          <w:szCs w:val="22"/>
          <w:lang w:val="en-US"/>
        </w:rPr>
      </w:pPr>
      <w:hyperlink w:anchor="_Toc51232689" w:history="1">
        <w:r w:rsidRPr="005D6146">
          <w:rPr>
            <w:rStyle w:val="Hyperlink"/>
            <w:noProof/>
          </w:rPr>
          <w:t>3.1</w:t>
        </w:r>
        <w:r>
          <w:rPr>
            <w:rFonts w:eastAsiaTheme="minorEastAsia"/>
            <w:smallCaps w:val="0"/>
            <w:noProof/>
            <w:sz w:val="22"/>
            <w:szCs w:val="22"/>
            <w:lang w:val="en-US"/>
          </w:rPr>
          <w:tab/>
        </w:r>
        <w:r w:rsidRPr="005D6146">
          <w:rPr>
            <w:rStyle w:val="Hyperlink"/>
            <w:noProof/>
          </w:rPr>
          <w:t>Contexte</w:t>
        </w:r>
        <w:r>
          <w:rPr>
            <w:noProof/>
            <w:webHidden/>
          </w:rPr>
          <w:tab/>
        </w:r>
        <w:r>
          <w:rPr>
            <w:noProof/>
            <w:webHidden/>
          </w:rPr>
          <w:fldChar w:fldCharType="begin"/>
        </w:r>
        <w:r>
          <w:rPr>
            <w:noProof/>
            <w:webHidden/>
          </w:rPr>
          <w:instrText xml:space="preserve"> PAGEREF _Toc51232689 \h </w:instrText>
        </w:r>
        <w:r>
          <w:rPr>
            <w:noProof/>
            <w:webHidden/>
          </w:rPr>
        </w:r>
        <w:r>
          <w:rPr>
            <w:noProof/>
            <w:webHidden/>
          </w:rPr>
          <w:fldChar w:fldCharType="separate"/>
        </w:r>
        <w:r>
          <w:rPr>
            <w:noProof/>
            <w:webHidden/>
          </w:rPr>
          <w:t>3</w:t>
        </w:r>
        <w:r>
          <w:rPr>
            <w:noProof/>
            <w:webHidden/>
          </w:rPr>
          <w:fldChar w:fldCharType="end"/>
        </w:r>
      </w:hyperlink>
    </w:p>
    <w:p w:rsidR="002E1D4B" w:rsidRDefault="002E1D4B">
      <w:pPr>
        <w:pStyle w:val="TOC2"/>
        <w:tabs>
          <w:tab w:val="left" w:pos="880"/>
        </w:tabs>
        <w:rPr>
          <w:rFonts w:eastAsiaTheme="minorEastAsia"/>
          <w:smallCaps w:val="0"/>
          <w:noProof/>
          <w:sz w:val="22"/>
          <w:szCs w:val="22"/>
          <w:lang w:val="en-US"/>
        </w:rPr>
      </w:pPr>
      <w:hyperlink w:anchor="_Toc51232690" w:history="1">
        <w:r w:rsidRPr="005D6146">
          <w:rPr>
            <w:rStyle w:val="Hyperlink"/>
            <w:noProof/>
          </w:rPr>
          <w:t>3.2</w:t>
        </w:r>
        <w:r>
          <w:rPr>
            <w:rFonts w:eastAsiaTheme="minorEastAsia"/>
            <w:smallCaps w:val="0"/>
            <w:noProof/>
            <w:sz w:val="22"/>
            <w:szCs w:val="22"/>
            <w:lang w:val="en-US"/>
          </w:rPr>
          <w:tab/>
        </w:r>
        <w:r w:rsidRPr="005D6146">
          <w:rPr>
            <w:rStyle w:val="Hyperlink"/>
            <w:noProof/>
          </w:rPr>
          <w:t>Vue globale des données échangées</w:t>
        </w:r>
        <w:r>
          <w:rPr>
            <w:noProof/>
            <w:webHidden/>
          </w:rPr>
          <w:tab/>
        </w:r>
        <w:r>
          <w:rPr>
            <w:noProof/>
            <w:webHidden/>
          </w:rPr>
          <w:fldChar w:fldCharType="begin"/>
        </w:r>
        <w:r>
          <w:rPr>
            <w:noProof/>
            <w:webHidden/>
          </w:rPr>
          <w:instrText xml:space="preserve"> PAGEREF _Toc51232690 \h </w:instrText>
        </w:r>
        <w:r>
          <w:rPr>
            <w:noProof/>
            <w:webHidden/>
          </w:rPr>
        </w:r>
        <w:r>
          <w:rPr>
            <w:noProof/>
            <w:webHidden/>
          </w:rPr>
          <w:fldChar w:fldCharType="separate"/>
        </w:r>
        <w:r>
          <w:rPr>
            <w:noProof/>
            <w:webHidden/>
          </w:rPr>
          <w:t>4</w:t>
        </w:r>
        <w:r>
          <w:rPr>
            <w:noProof/>
            <w:webHidden/>
          </w:rPr>
          <w:fldChar w:fldCharType="end"/>
        </w:r>
      </w:hyperlink>
    </w:p>
    <w:p w:rsidR="002E1D4B" w:rsidRDefault="002E1D4B">
      <w:pPr>
        <w:pStyle w:val="TOC2"/>
        <w:tabs>
          <w:tab w:val="left" w:pos="880"/>
        </w:tabs>
        <w:rPr>
          <w:rFonts w:eastAsiaTheme="minorEastAsia"/>
          <w:smallCaps w:val="0"/>
          <w:noProof/>
          <w:sz w:val="22"/>
          <w:szCs w:val="22"/>
          <w:lang w:val="en-US"/>
        </w:rPr>
      </w:pPr>
      <w:hyperlink w:anchor="_Toc51232691" w:history="1">
        <w:r w:rsidRPr="005D6146">
          <w:rPr>
            <w:rStyle w:val="Hyperlink"/>
            <w:noProof/>
          </w:rPr>
          <w:t>3.3</w:t>
        </w:r>
        <w:r>
          <w:rPr>
            <w:rFonts w:eastAsiaTheme="minorEastAsia"/>
            <w:smallCaps w:val="0"/>
            <w:noProof/>
            <w:sz w:val="22"/>
            <w:szCs w:val="22"/>
            <w:lang w:val="en-US"/>
          </w:rPr>
          <w:tab/>
        </w:r>
        <w:r w:rsidRPr="005D6146">
          <w:rPr>
            <w:rStyle w:val="Hyperlink"/>
            <w:noProof/>
          </w:rPr>
          <w:t>Déroulement général</w:t>
        </w:r>
        <w:r>
          <w:rPr>
            <w:noProof/>
            <w:webHidden/>
          </w:rPr>
          <w:tab/>
        </w:r>
        <w:r>
          <w:rPr>
            <w:noProof/>
            <w:webHidden/>
          </w:rPr>
          <w:fldChar w:fldCharType="begin"/>
        </w:r>
        <w:r>
          <w:rPr>
            <w:noProof/>
            <w:webHidden/>
          </w:rPr>
          <w:instrText xml:space="preserve"> PAGEREF _Toc51232691 \h </w:instrText>
        </w:r>
        <w:r>
          <w:rPr>
            <w:noProof/>
            <w:webHidden/>
          </w:rPr>
        </w:r>
        <w:r>
          <w:rPr>
            <w:noProof/>
            <w:webHidden/>
          </w:rPr>
          <w:fldChar w:fldCharType="separate"/>
        </w:r>
        <w:r>
          <w:rPr>
            <w:noProof/>
            <w:webHidden/>
          </w:rPr>
          <w:t>5</w:t>
        </w:r>
        <w:r>
          <w:rPr>
            <w:noProof/>
            <w:webHidden/>
          </w:rPr>
          <w:fldChar w:fldCharType="end"/>
        </w:r>
      </w:hyperlink>
    </w:p>
    <w:p w:rsidR="002E1D4B" w:rsidRDefault="002E1D4B">
      <w:pPr>
        <w:pStyle w:val="TOC2"/>
        <w:tabs>
          <w:tab w:val="left" w:pos="880"/>
        </w:tabs>
        <w:rPr>
          <w:rFonts w:eastAsiaTheme="minorEastAsia"/>
          <w:smallCaps w:val="0"/>
          <w:noProof/>
          <w:sz w:val="22"/>
          <w:szCs w:val="22"/>
          <w:lang w:val="en-US"/>
        </w:rPr>
      </w:pPr>
      <w:hyperlink w:anchor="_Toc51232692" w:history="1">
        <w:r w:rsidRPr="005D6146">
          <w:rPr>
            <w:rStyle w:val="Hyperlink"/>
            <w:noProof/>
          </w:rPr>
          <w:t>3.4</w:t>
        </w:r>
        <w:r>
          <w:rPr>
            <w:rFonts w:eastAsiaTheme="minorEastAsia"/>
            <w:smallCaps w:val="0"/>
            <w:noProof/>
            <w:sz w:val="22"/>
            <w:szCs w:val="22"/>
            <w:lang w:val="en-US"/>
          </w:rPr>
          <w:tab/>
        </w:r>
        <w:r w:rsidRPr="005D6146">
          <w:rPr>
            <w:rStyle w:val="Hyperlink"/>
            <w:noProof/>
          </w:rPr>
          <w:t>Etapes de traitement à la BCSS</w:t>
        </w:r>
        <w:r>
          <w:rPr>
            <w:noProof/>
            <w:webHidden/>
          </w:rPr>
          <w:tab/>
        </w:r>
        <w:r>
          <w:rPr>
            <w:noProof/>
            <w:webHidden/>
          </w:rPr>
          <w:fldChar w:fldCharType="begin"/>
        </w:r>
        <w:r>
          <w:rPr>
            <w:noProof/>
            <w:webHidden/>
          </w:rPr>
          <w:instrText xml:space="preserve"> PAGEREF _Toc51232692 \h </w:instrText>
        </w:r>
        <w:r>
          <w:rPr>
            <w:noProof/>
            <w:webHidden/>
          </w:rPr>
        </w:r>
        <w:r>
          <w:rPr>
            <w:noProof/>
            <w:webHidden/>
          </w:rPr>
          <w:fldChar w:fldCharType="separate"/>
        </w:r>
        <w:r>
          <w:rPr>
            <w:noProof/>
            <w:webHidden/>
          </w:rPr>
          <w:t>5</w:t>
        </w:r>
        <w:r>
          <w:rPr>
            <w:noProof/>
            <w:webHidden/>
          </w:rPr>
          <w:fldChar w:fldCharType="end"/>
        </w:r>
      </w:hyperlink>
    </w:p>
    <w:p w:rsidR="002E1D4B" w:rsidRDefault="002E1D4B">
      <w:pPr>
        <w:pStyle w:val="TOC1"/>
        <w:rPr>
          <w:rFonts w:eastAsiaTheme="minorEastAsia"/>
          <w:b w:val="0"/>
          <w:bCs w:val="0"/>
          <w:caps w:val="0"/>
          <w:noProof/>
          <w:sz w:val="22"/>
          <w:szCs w:val="22"/>
          <w:lang w:val="en-US"/>
        </w:rPr>
      </w:pPr>
      <w:hyperlink w:anchor="_Toc51232693" w:history="1">
        <w:r w:rsidRPr="005D6146">
          <w:rPr>
            <w:rStyle w:val="Hyperlink"/>
            <w:noProof/>
          </w:rPr>
          <w:t>4</w:t>
        </w:r>
        <w:r>
          <w:rPr>
            <w:rFonts w:eastAsiaTheme="minorEastAsia"/>
            <w:b w:val="0"/>
            <w:bCs w:val="0"/>
            <w:caps w:val="0"/>
            <w:noProof/>
            <w:sz w:val="22"/>
            <w:szCs w:val="22"/>
            <w:lang w:val="en-US"/>
          </w:rPr>
          <w:tab/>
        </w:r>
        <w:r w:rsidRPr="005D6146">
          <w:rPr>
            <w:rStyle w:val="Hyperlink"/>
            <w:noProof/>
          </w:rPr>
          <w:t>Protocole du service</w:t>
        </w:r>
        <w:r>
          <w:rPr>
            <w:noProof/>
            <w:webHidden/>
          </w:rPr>
          <w:tab/>
        </w:r>
        <w:r>
          <w:rPr>
            <w:noProof/>
            <w:webHidden/>
          </w:rPr>
          <w:fldChar w:fldCharType="begin"/>
        </w:r>
        <w:r>
          <w:rPr>
            <w:noProof/>
            <w:webHidden/>
          </w:rPr>
          <w:instrText xml:space="preserve"> PAGEREF _Toc51232693 \h </w:instrText>
        </w:r>
        <w:r>
          <w:rPr>
            <w:noProof/>
            <w:webHidden/>
          </w:rPr>
        </w:r>
        <w:r>
          <w:rPr>
            <w:noProof/>
            <w:webHidden/>
          </w:rPr>
          <w:fldChar w:fldCharType="separate"/>
        </w:r>
        <w:r>
          <w:rPr>
            <w:noProof/>
            <w:webHidden/>
          </w:rPr>
          <w:t>7</w:t>
        </w:r>
        <w:r>
          <w:rPr>
            <w:noProof/>
            <w:webHidden/>
          </w:rPr>
          <w:fldChar w:fldCharType="end"/>
        </w:r>
      </w:hyperlink>
    </w:p>
    <w:p w:rsidR="002E1D4B" w:rsidRDefault="002E1D4B">
      <w:pPr>
        <w:pStyle w:val="TOC1"/>
        <w:rPr>
          <w:rFonts w:eastAsiaTheme="minorEastAsia"/>
          <w:b w:val="0"/>
          <w:bCs w:val="0"/>
          <w:caps w:val="0"/>
          <w:noProof/>
          <w:sz w:val="22"/>
          <w:szCs w:val="22"/>
          <w:lang w:val="en-US"/>
        </w:rPr>
      </w:pPr>
      <w:hyperlink w:anchor="_Toc51232694" w:history="1">
        <w:r w:rsidRPr="005D6146">
          <w:rPr>
            <w:rStyle w:val="Hyperlink"/>
            <w:noProof/>
          </w:rPr>
          <w:t>5</w:t>
        </w:r>
        <w:r>
          <w:rPr>
            <w:rFonts w:eastAsiaTheme="minorEastAsia"/>
            <w:b w:val="0"/>
            <w:bCs w:val="0"/>
            <w:caps w:val="0"/>
            <w:noProof/>
            <w:sz w:val="22"/>
            <w:szCs w:val="22"/>
            <w:lang w:val="en-US"/>
          </w:rPr>
          <w:tab/>
        </w:r>
        <w:r w:rsidRPr="005D6146">
          <w:rPr>
            <w:rStyle w:val="Hyperlink"/>
            <w:noProof/>
          </w:rPr>
          <w:t>Description des messages échangés</w:t>
        </w:r>
        <w:r>
          <w:rPr>
            <w:noProof/>
            <w:webHidden/>
          </w:rPr>
          <w:tab/>
        </w:r>
        <w:r>
          <w:rPr>
            <w:noProof/>
            <w:webHidden/>
          </w:rPr>
          <w:fldChar w:fldCharType="begin"/>
        </w:r>
        <w:r>
          <w:rPr>
            <w:noProof/>
            <w:webHidden/>
          </w:rPr>
          <w:instrText xml:space="preserve"> PAGEREF _Toc51232694 \h </w:instrText>
        </w:r>
        <w:r>
          <w:rPr>
            <w:noProof/>
            <w:webHidden/>
          </w:rPr>
        </w:r>
        <w:r>
          <w:rPr>
            <w:noProof/>
            <w:webHidden/>
          </w:rPr>
          <w:fldChar w:fldCharType="separate"/>
        </w:r>
        <w:r>
          <w:rPr>
            <w:noProof/>
            <w:webHidden/>
          </w:rPr>
          <w:t>8</w:t>
        </w:r>
        <w:r>
          <w:rPr>
            <w:noProof/>
            <w:webHidden/>
          </w:rPr>
          <w:fldChar w:fldCharType="end"/>
        </w:r>
      </w:hyperlink>
    </w:p>
    <w:p w:rsidR="002E1D4B" w:rsidRDefault="002E1D4B">
      <w:pPr>
        <w:pStyle w:val="TOC2"/>
        <w:tabs>
          <w:tab w:val="left" w:pos="880"/>
        </w:tabs>
        <w:rPr>
          <w:rFonts w:eastAsiaTheme="minorEastAsia"/>
          <w:smallCaps w:val="0"/>
          <w:noProof/>
          <w:sz w:val="22"/>
          <w:szCs w:val="22"/>
          <w:lang w:val="en-US"/>
        </w:rPr>
      </w:pPr>
      <w:hyperlink w:anchor="_Toc51232695" w:history="1">
        <w:r w:rsidRPr="005D6146">
          <w:rPr>
            <w:rStyle w:val="Hyperlink"/>
            <w:noProof/>
          </w:rPr>
          <w:t>5.1</w:t>
        </w:r>
        <w:r>
          <w:rPr>
            <w:rFonts w:eastAsiaTheme="minorEastAsia"/>
            <w:smallCaps w:val="0"/>
            <w:noProof/>
            <w:sz w:val="22"/>
            <w:szCs w:val="22"/>
            <w:lang w:val="en-US"/>
          </w:rPr>
          <w:tab/>
        </w:r>
        <w:r w:rsidRPr="005D6146">
          <w:rPr>
            <w:rStyle w:val="Hyperlink"/>
            <w:noProof/>
          </w:rPr>
          <w:t>Partie commune aux différentes opérations</w:t>
        </w:r>
        <w:r>
          <w:rPr>
            <w:noProof/>
            <w:webHidden/>
          </w:rPr>
          <w:tab/>
        </w:r>
        <w:r>
          <w:rPr>
            <w:noProof/>
            <w:webHidden/>
          </w:rPr>
          <w:fldChar w:fldCharType="begin"/>
        </w:r>
        <w:r>
          <w:rPr>
            <w:noProof/>
            <w:webHidden/>
          </w:rPr>
          <w:instrText xml:space="preserve"> PAGEREF _Toc51232695 \h </w:instrText>
        </w:r>
        <w:r>
          <w:rPr>
            <w:noProof/>
            <w:webHidden/>
          </w:rPr>
        </w:r>
        <w:r>
          <w:rPr>
            <w:noProof/>
            <w:webHidden/>
          </w:rPr>
          <w:fldChar w:fldCharType="separate"/>
        </w:r>
        <w:r>
          <w:rPr>
            <w:noProof/>
            <w:webHidden/>
          </w:rPr>
          <w:t>8</w:t>
        </w:r>
        <w:r>
          <w:rPr>
            <w:noProof/>
            <w:webHidden/>
          </w:rPr>
          <w:fldChar w:fldCharType="end"/>
        </w:r>
      </w:hyperlink>
    </w:p>
    <w:p w:rsidR="002E1D4B" w:rsidRDefault="002E1D4B">
      <w:pPr>
        <w:pStyle w:val="TOC2"/>
        <w:tabs>
          <w:tab w:val="left" w:pos="880"/>
        </w:tabs>
        <w:rPr>
          <w:rFonts w:eastAsiaTheme="minorEastAsia"/>
          <w:smallCaps w:val="0"/>
          <w:noProof/>
          <w:sz w:val="22"/>
          <w:szCs w:val="22"/>
          <w:lang w:val="en-US"/>
        </w:rPr>
      </w:pPr>
      <w:hyperlink w:anchor="_Toc51232696" w:history="1">
        <w:r w:rsidRPr="005D6146">
          <w:rPr>
            <w:rStyle w:val="Hyperlink"/>
            <w:noProof/>
          </w:rPr>
          <w:t>5.2</w:t>
        </w:r>
        <w:r>
          <w:rPr>
            <w:rFonts w:eastAsiaTheme="minorEastAsia"/>
            <w:smallCaps w:val="0"/>
            <w:noProof/>
            <w:sz w:val="22"/>
            <w:szCs w:val="22"/>
            <w:lang w:val="en-US"/>
          </w:rPr>
          <w:tab/>
        </w:r>
        <w:r w:rsidRPr="005D6146">
          <w:rPr>
            <w:rStyle w:val="Hyperlink"/>
            <w:noProof/>
          </w:rPr>
          <w:t>consultIdentityPhoto</w:t>
        </w:r>
        <w:r>
          <w:rPr>
            <w:noProof/>
            <w:webHidden/>
          </w:rPr>
          <w:tab/>
        </w:r>
        <w:r>
          <w:rPr>
            <w:noProof/>
            <w:webHidden/>
          </w:rPr>
          <w:fldChar w:fldCharType="begin"/>
        </w:r>
        <w:r>
          <w:rPr>
            <w:noProof/>
            <w:webHidden/>
          </w:rPr>
          <w:instrText xml:space="preserve"> PAGEREF _Toc51232696 \h </w:instrText>
        </w:r>
        <w:r>
          <w:rPr>
            <w:noProof/>
            <w:webHidden/>
          </w:rPr>
        </w:r>
        <w:r>
          <w:rPr>
            <w:noProof/>
            <w:webHidden/>
          </w:rPr>
          <w:fldChar w:fldCharType="separate"/>
        </w:r>
        <w:r>
          <w:rPr>
            <w:noProof/>
            <w:webHidden/>
          </w:rPr>
          <w:t>10</w:t>
        </w:r>
        <w:r>
          <w:rPr>
            <w:noProof/>
            <w:webHidden/>
          </w:rPr>
          <w:fldChar w:fldCharType="end"/>
        </w:r>
      </w:hyperlink>
    </w:p>
    <w:p w:rsidR="002E1D4B" w:rsidRDefault="002E1D4B">
      <w:pPr>
        <w:pStyle w:val="TOC1"/>
        <w:rPr>
          <w:rFonts w:eastAsiaTheme="minorEastAsia"/>
          <w:b w:val="0"/>
          <w:bCs w:val="0"/>
          <w:caps w:val="0"/>
          <w:noProof/>
          <w:sz w:val="22"/>
          <w:szCs w:val="22"/>
          <w:lang w:val="en-US"/>
        </w:rPr>
      </w:pPr>
      <w:hyperlink w:anchor="_Toc51232697" w:history="1">
        <w:r w:rsidRPr="005D6146">
          <w:rPr>
            <w:rStyle w:val="Hyperlink"/>
            <w:noProof/>
          </w:rPr>
          <w:t>6</w:t>
        </w:r>
        <w:r>
          <w:rPr>
            <w:rFonts w:eastAsiaTheme="minorEastAsia"/>
            <w:b w:val="0"/>
            <w:bCs w:val="0"/>
            <w:caps w:val="0"/>
            <w:noProof/>
            <w:sz w:val="22"/>
            <w:szCs w:val="22"/>
            <w:lang w:val="en-US"/>
          </w:rPr>
          <w:tab/>
        </w:r>
        <w:r w:rsidRPr="005D6146">
          <w:rPr>
            <w:rStyle w:val="Hyperlink"/>
            <w:noProof/>
          </w:rPr>
          <w:t>Statut et codes retour</w:t>
        </w:r>
        <w:r>
          <w:rPr>
            <w:noProof/>
            <w:webHidden/>
          </w:rPr>
          <w:tab/>
        </w:r>
        <w:r>
          <w:rPr>
            <w:noProof/>
            <w:webHidden/>
          </w:rPr>
          <w:fldChar w:fldCharType="begin"/>
        </w:r>
        <w:r>
          <w:rPr>
            <w:noProof/>
            <w:webHidden/>
          </w:rPr>
          <w:instrText xml:space="preserve"> PAGEREF _Toc51232697 \h </w:instrText>
        </w:r>
        <w:r>
          <w:rPr>
            <w:noProof/>
            <w:webHidden/>
          </w:rPr>
        </w:r>
        <w:r>
          <w:rPr>
            <w:noProof/>
            <w:webHidden/>
          </w:rPr>
          <w:fldChar w:fldCharType="separate"/>
        </w:r>
        <w:r>
          <w:rPr>
            <w:noProof/>
            <w:webHidden/>
          </w:rPr>
          <w:t>12</w:t>
        </w:r>
        <w:r>
          <w:rPr>
            <w:noProof/>
            <w:webHidden/>
          </w:rPr>
          <w:fldChar w:fldCharType="end"/>
        </w:r>
      </w:hyperlink>
    </w:p>
    <w:p w:rsidR="002E1D4B" w:rsidRDefault="002E1D4B">
      <w:pPr>
        <w:pStyle w:val="TOC2"/>
        <w:tabs>
          <w:tab w:val="left" w:pos="880"/>
        </w:tabs>
        <w:rPr>
          <w:rFonts w:eastAsiaTheme="minorEastAsia"/>
          <w:smallCaps w:val="0"/>
          <w:noProof/>
          <w:sz w:val="22"/>
          <w:szCs w:val="22"/>
          <w:lang w:val="en-US"/>
        </w:rPr>
      </w:pPr>
      <w:hyperlink w:anchor="_Toc51232698" w:history="1">
        <w:r w:rsidRPr="005D6146">
          <w:rPr>
            <w:rStyle w:val="Hyperlink"/>
            <w:noProof/>
          </w:rPr>
          <w:t>6.1</w:t>
        </w:r>
        <w:r>
          <w:rPr>
            <w:rFonts w:eastAsiaTheme="minorEastAsia"/>
            <w:smallCaps w:val="0"/>
            <w:noProof/>
            <w:sz w:val="22"/>
            <w:szCs w:val="22"/>
            <w:lang w:val="en-US"/>
          </w:rPr>
          <w:tab/>
        </w:r>
        <w:r w:rsidRPr="005D6146">
          <w:rPr>
            <w:rStyle w:val="Hyperlink"/>
            <w:noProof/>
          </w:rPr>
          <w:t>Business</w:t>
        </w:r>
        <w:r>
          <w:rPr>
            <w:noProof/>
            <w:webHidden/>
          </w:rPr>
          <w:tab/>
        </w:r>
        <w:r>
          <w:rPr>
            <w:noProof/>
            <w:webHidden/>
          </w:rPr>
          <w:fldChar w:fldCharType="begin"/>
        </w:r>
        <w:r>
          <w:rPr>
            <w:noProof/>
            <w:webHidden/>
          </w:rPr>
          <w:instrText xml:space="preserve"> PAGEREF _Toc51232698 \h </w:instrText>
        </w:r>
        <w:r>
          <w:rPr>
            <w:noProof/>
            <w:webHidden/>
          </w:rPr>
        </w:r>
        <w:r>
          <w:rPr>
            <w:noProof/>
            <w:webHidden/>
          </w:rPr>
          <w:fldChar w:fldCharType="separate"/>
        </w:r>
        <w:r>
          <w:rPr>
            <w:noProof/>
            <w:webHidden/>
          </w:rPr>
          <w:t>12</w:t>
        </w:r>
        <w:r>
          <w:rPr>
            <w:noProof/>
            <w:webHidden/>
          </w:rPr>
          <w:fldChar w:fldCharType="end"/>
        </w:r>
      </w:hyperlink>
    </w:p>
    <w:p w:rsidR="002E1D4B" w:rsidRDefault="002E1D4B">
      <w:pPr>
        <w:pStyle w:val="TOC2"/>
        <w:tabs>
          <w:tab w:val="left" w:pos="880"/>
        </w:tabs>
        <w:rPr>
          <w:rFonts w:eastAsiaTheme="minorEastAsia"/>
          <w:smallCaps w:val="0"/>
          <w:noProof/>
          <w:sz w:val="22"/>
          <w:szCs w:val="22"/>
          <w:lang w:val="en-US"/>
        </w:rPr>
      </w:pPr>
      <w:hyperlink w:anchor="_Toc51232699" w:history="1">
        <w:r w:rsidRPr="005D6146">
          <w:rPr>
            <w:rStyle w:val="Hyperlink"/>
            <w:noProof/>
          </w:rPr>
          <w:t>6.2</w:t>
        </w:r>
        <w:r>
          <w:rPr>
            <w:rFonts w:eastAsiaTheme="minorEastAsia"/>
            <w:smallCaps w:val="0"/>
            <w:noProof/>
            <w:sz w:val="22"/>
            <w:szCs w:val="22"/>
            <w:lang w:val="en-US"/>
          </w:rPr>
          <w:tab/>
        </w:r>
        <w:r w:rsidRPr="005D6146">
          <w:rPr>
            <w:rStyle w:val="Hyperlink"/>
            <w:noProof/>
          </w:rPr>
          <w:t>Techniques</w:t>
        </w:r>
        <w:r>
          <w:rPr>
            <w:noProof/>
            <w:webHidden/>
          </w:rPr>
          <w:tab/>
        </w:r>
        <w:r>
          <w:rPr>
            <w:noProof/>
            <w:webHidden/>
          </w:rPr>
          <w:fldChar w:fldCharType="begin"/>
        </w:r>
        <w:r>
          <w:rPr>
            <w:noProof/>
            <w:webHidden/>
          </w:rPr>
          <w:instrText xml:space="preserve"> PAGEREF _Toc51232699 \h </w:instrText>
        </w:r>
        <w:r>
          <w:rPr>
            <w:noProof/>
            <w:webHidden/>
          </w:rPr>
        </w:r>
        <w:r>
          <w:rPr>
            <w:noProof/>
            <w:webHidden/>
          </w:rPr>
          <w:fldChar w:fldCharType="separate"/>
        </w:r>
        <w:r>
          <w:rPr>
            <w:noProof/>
            <w:webHidden/>
          </w:rPr>
          <w:t>12</w:t>
        </w:r>
        <w:r>
          <w:rPr>
            <w:noProof/>
            <w:webHidden/>
          </w:rPr>
          <w:fldChar w:fldCharType="end"/>
        </w:r>
      </w:hyperlink>
    </w:p>
    <w:p w:rsidR="002E1D4B" w:rsidRDefault="002E1D4B">
      <w:pPr>
        <w:pStyle w:val="TOC1"/>
        <w:rPr>
          <w:rFonts w:eastAsiaTheme="minorEastAsia"/>
          <w:b w:val="0"/>
          <w:bCs w:val="0"/>
          <w:caps w:val="0"/>
          <w:noProof/>
          <w:sz w:val="22"/>
          <w:szCs w:val="22"/>
          <w:lang w:val="en-US"/>
        </w:rPr>
      </w:pPr>
      <w:hyperlink w:anchor="_Toc51232700" w:history="1">
        <w:r w:rsidRPr="005D6146">
          <w:rPr>
            <w:rStyle w:val="Hyperlink"/>
            <w:noProof/>
          </w:rPr>
          <w:t>7</w:t>
        </w:r>
        <w:r>
          <w:rPr>
            <w:rFonts w:eastAsiaTheme="minorEastAsia"/>
            <w:b w:val="0"/>
            <w:bCs w:val="0"/>
            <w:caps w:val="0"/>
            <w:noProof/>
            <w:sz w:val="22"/>
            <w:szCs w:val="22"/>
            <w:lang w:val="en-US"/>
          </w:rPr>
          <w:tab/>
        </w:r>
        <w:r w:rsidRPr="005D6146">
          <w:rPr>
            <w:rStyle w:val="Hyperlink"/>
            <w:noProof/>
          </w:rPr>
          <w:t>Disponibilité et performance</w:t>
        </w:r>
        <w:r>
          <w:rPr>
            <w:noProof/>
            <w:webHidden/>
          </w:rPr>
          <w:tab/>
        </w:r>
        <w:r>
          <w:rPr>
            <w:noProof/>
            <w:webHidden/>
          </w:rPr>
          <w:fldChar w:fldCharType="begin"/>
        </w:r>
        <w:r>
          <w:rPr>
            <w:noProof/>
            <w:webHidden/>
          </w:rPr>
          <w:instrText xml:space="preserve"> PAGEREF _Toc51232700 \h </w:instrText>
        </w:r>
        <w:r>
          <w:rPr>
            <w:noProof/>
            <w:webHidden/>
          </w:rPr>
        </w:r>
        <w:r>
          <w:rPr>
            <w:noProof/>
            <w:webHidden/>
          </w:rPr>
          <w:fldChar w:fldCharType="separate"/>
        </w:r>
        <w:r>
          <w:rPr>
            <w:noProof/>
            <w:webHidden/>
          </w:rPr>
          <w:t>13</w:t>
        </w:r>
        <w:r>
          <w:rPr>
            <w:noProof/>
            <w:webHidden/>
          </w:rPr>
          <w:fldChar w:fldCharType="end"/>
        </w:r>
      </w:hyperlink>
    </w:p>
    <w:p w:rsidR="002E1D4B" w:rsidRDefault="002E1D4B">
      <w:pPr>
        <w:pStyle w:val="TOC2"/>
        <w:tabs>
          <w:tab w:val="left" w:pos="880"/>
        </w:tabs>
        <w:rPr>
          <w:rFonts w:eastAsiaTheme="minorEastAsia"/>
          <w:smallCaps w:val="0"/>
          <w:noProof/>
          <w:sz w:val="22"/>
          <w:szCs w:val="22"/>
          <w:lang w:val="en-US"/>
        </w:rPr>
      </w:pPr>
      <w:hyperlink w:anchor="_Toc51232701" w:history="1">
        <w:r w:rsidRPr="005D6146">
          <w:rPr>
            <w:rStyle w:val="Hyperlink"/>
            <w:noProof/>
          </w:rPr>
          <w:t>7.1</w:t>
        </w:r>
        <w:r>
          <w:rPr>
            <w:rFonts w:eastAsiaTheme="minorEastAsia"/>
            <w:smallCaps w:val="0"/>
            <w:noProof/>
            <w:sz w:val="22"/>
            <w:szCs w:val="22"/>
            <w:lang w:val="en-US"/>
          </w:rPr>
          <w:tab/>
        </w:r>
        <w:r w:rsidRPr="005D6146">
          <w:rPr>
            <w:rStyle w:val="Hyperlink"/>
            <w:noProof/>
          </w:rPr>
          <w:t>Volumes et fréquences</w:t>
        </w:r>
        <w:r>
          <w:rPr>
            <w:noProof/>
            <w:webHidden/>
          </w:rPr>
          <w:tab/>
        </w:r>
        <w:r>
          <w:rPr>
            <w:noProof/>
            <w:webHidden/>
          </w:rPr>
          <w:fldChar w:fldCharType="begin"/>
        </w:r>
        <w:r>
          <w:rPr>
            <w:noProof/>
            <w:webHidden/>
          </w:rPr>
          <w:instrText xml:space="preserve"> PAGEREF _Toc51232701 \h </w:instrText>
        </w:r>
        <w:r>
          <w:rPr>
            <w:noProof/>
            <w:webHidden/>
          </w:rPr>
        </w:r>
        <w:r>
          <w:rPr>
            <w:noProof/>
            <w:webHidden/>
          </w:rPr>
          <w:fldChar w:fldCharType="separate"/>
        </w:r>
        <w:r>
          <w:rPr>
            <w:noProof/>
            <w:webHidden/>
          </w:rPr>
          <w:t>13</w:t>
        </w:r>
        <w:r>
          <w:rPr>
            <w:noProof/>
            <w:webHidden/>
          </w:rPr>
          <w:fldChar w:fldCharType="end"/>
        </w:r>
      </w:hyperlink>
    </w:p>
    <w:p w:rsidR="002E1D4B" w:rsidRDefault="002E1D4B">
      <w:pPr>
        <w:pStyle w:val="TOC2"/>
        <w:tabs>
          <w:tab w:val="left" w:pos="880"/>
        </w:tabs>
        <w:rPr>
          <w:rFonts w:eastAsiaTheme="minorEastAsia"/>
          <w:smallCaps w:val="0"/>
          <w:noProof/>
          <w:sz w:val="22"/>
          <w:szCs w:val="22"/>
          <w:lang w:val="en-US"/>
        </w:rPr>
      </w:pPr>
      <w:hyperlink w:anchor="_Toc51232702" w:history="1">
        <w:r w:rsidRPr="005D6146">
          <w:rPr>
            <w:rStyle w:val="Hyperlink"/>
            <w:noProof/>
          </w:rPr>
          <w:t>7.2</w:t>
        </w:r>
        <w:r>
          <w:rPr>
            <w:rFonts w:eastAsiaTheme="minorEastAsia"/>
            <w:smallCaps w:val="0"/>
            <w:noProof/>
            <w:sz w:val="22"/>
            <w:szCs w:val="22"/>
            <w:lang w:val="en-US"/>
          </w:rPr>
          <w:tab/>
        </w:r>
        <w:r w:rsidRPr="005D6146">
          <w:rPr>
            <w:rStyle w:val="Hyperlink"/>
            <w:noProof/>
          </w:rPr>
          <w:t>En cas de problèmes</w:t>
        </w:r>
        <w:r>
          <w:rPr>
            <w:noProof/>
            <w:webHidden/>
          </w:rPr>
          <w:tab/>
        </w:r>
        <w:r>
          <w:rPr>
            <w:noProof/>
            <w:webHidden/>
          </w:rPr>
          <w:fldChar w:fldCharType="begin"/>
        </w:r>
        <w:r>
          <w:rPr>
            <w:noProof/>
            <w:webHidden/>
          </w:rPr>
          <w:instrText xml:space="preserve"> PAGEREF _Toc51232702 \h </w:instrText>
        </w:r>
        <w:r>
          <w:rPr>
            <w:noProof/>
            <w:webHidden/>
          </w:rPr>
        </w:r>
        <w:r>
          <w:rPr>
            <w:noProof/>
            <w:webHidden/>
          </w:rPr>
          <w:fldChar w:fldCharType="separate"/>
        </w:r>
        <w:r>
          <w:rPr>
            <w:noProof/>
            <w:webHidden/>
          </w:rPr>
          <w:t>13</w:t>
        </w:r>
        <w:r>
          <w:rPr>
            <w:noProof/>
            <w:webHidden/>
          </w:rPr>
          <w:fldChar w:fldCharType="end"/>
        </w:r>
      </w:hyperlink>
    </w:p>
    <w:p w:rsidR="002E1D4B" w:rsidRDefault="002E1D4B">
      <w:pPr>
        <w:pStyle w:val="TOC1"/>
        <w:rPr>
          <w:rFonts w:eastAsiaTheme="minorEastAsia"/>
          <w:b w:val="0"/>
          <w:bCs w:val="0"/>
          <w:caps w:val="0"/>
          <w:noProof/>
          <w:sz w:val="22"/>
          <w:szCs w:val="22"/>
          <w:lang w:val="en-US"/>
        </w:rPr>
      </w:pPr>
      <w:hyperlink w:anchor="_Toc51232703" w:history="1">
        <w:r w:rsidRPr="005D6146">
          <w:rPr>
            <w:rStyle w:val="Hyperlink"/>
            <w:noProof/>
          </w:rPr>
          <w:t>8</w:t>
        </w:r>
        <w:r>
          <w:rPr>
            <w:rFonts w:eastAsiaTheme="minorEastAsia"/>
            <w:b w:val="0"/>
            <w:bCs w:val="0"/>
            <w:caps w:val="0"/>
            <w:noProof/>
            <w:sz w:val="22"/>
            <w:szCs w:val="22"/>
            <w:lang w:val="en-US"/>
          </w:rPr>
          <w:tab/>
        </w:r>
        <w:r w:rsidRPr="005D6146">
          <w:rPr>
            <w:rStyle w:val="Hyperlink"/>
            <w:noProof/>
          </w:rPr>
          <w:t>Meilleures pratiques</w:t>
        </w:r>
        <w:r>
          <w:rPr>
            <w:noProof/>
            <w:webHidden/>
          </w:rPr>
          <w:tab/>
        </w:r>
        <w:r>
          <w:rPr>
            <w:noProof/>
            <w:webHidden/>
          </w:rPr>
          <w:fldChar w:fldCharType="begin"/>
        </w:r>
        <w:r>
          <w:rPr>
            <w:noProof/>
            <w:webHidden/>
          </w:rPr>
          <w:instrText xml:space="preserve"> PAGEREF _Toc51232703 \h </w:instrText>
        </w:r>
        <w:r>
          <w:rPr>
            <w:noProof/>
            <w:webHidden/>
          </w:rPr>
        </w:r>
        <w:r>
          <w:rPr>
            <w:noProof/>
            <w:webHidden/>
          </w:rPr>
          <w:fldChar w:fldCharType="separate"/>
        </w:r>
        <w:r>
          <w:rPr>
            <w:noProof/>
            <w:webHidden/>
          </w:rPr>
          <w:t>13</w:t>
        </w:r>
        <w:r>
          <w:rPr>
            <w:noProof/>
            <w:webHidden/>
          </w:rPr>
          <w:fldChar w:fldCharType="end"/>
        </w:r>
      </w:hyperlink>
    </w:p>
    <w:p w:rsidR="002E1D4B" w:rsidRDefault="002E1D4B">
      <w:pPr>
        <w:pStyle w:val="TOC2"/>
        <w:tabs>
          <w:tab w:val="left" w:pos="880"/>
        </w:tabs>
        <w:rPr>
          <w:rFonts w:eastAsiaTheme="minorEastAsia"/>
          <w:smallCaps w:val="0"/>
          <w:noProof/>
          <w:sz w:val="22"/>
          <w:szCs w:val="22"/>
          <w:lang w:val="en-US"/>
        </w:rPr>
      </w:pPr>
      <w:hyperlink w:anchor="_Toc51232704" w:history="1">
        <w:r w:rsidRPr="005D6146">
          <w:rPr>
            <w:rStyle w:val="Hyperlink"/>
            <w:noProof/>
          </w:rPr>
          <w:t>8.1</w:t>
        </w:r>
        <w:r>
          <w:rPr>
            <w:rFonts w:eastAsiaTheme="minorEastAsia"/>
            <w:smallCaps w:val="0"/>
            <w:noProof/>
            <w:sz w:val="22"/>
            <w:szCs w:val="22"/>
            <w:lang w:val="en-US"/>
          </w:rPr>
          <w:tab/>
        </w:r>
        <w:r w:rsidRPr="005D6146">
          <w:rPr>
            <w:rStyle w:val="Hyperlink"/>
            <w:noProof/>
          </w:rPr>
          <w:t>Validation par rapport au WSDL</w:t>
        </w:r>
        <w:r>
          <w:rPr>
            <w:noProof/>
            <w:webHidden/>
          </w:rPr>
          <w:tab/>
        </w:r>
        <w:r>
          <w:rPr>
            <w:noProof/>
            <w:webHidden/>
          </w:rPr>
          <w:fldChar w:fldCharType="begin"/>
        </w:r>
        <w:r>
          <w:rPr>
            <w:noProof/>
            <w:webHidden/>
          </w:rPr>
          <w:instrText xml:space="preserve"> PAGEREF _Toc51232704 \h </w:instrText>
        </w:r>
        <w:r>
          <w:rPr>
            <w:noProof/>
            <w:webHidden/>
          </w:rPr>
        </w:r>
        <w:r>
          <w:rPr>
            <w:noProof/>
            <w:webHidden/>
          </w:rPr>
          <w:fldChar w:fldCharType="separate"/>
        </w:r>
        <w:r>
          <w:rPr>
            <w:noProof/>
            <w:webHidden/>
          </w:rPr>
          <w:t>13</w:t>
        </w:r>
        <w:r>
          <w:rPr>
            <w:noProof/>
            <w:webHidden/>
          </w:rPr>
          <w:fldChar w:fldCharType="end"/>
        </w:r>
      </w:hyperlink>
    </w:p>
    <w:p w:rsidR="002E1D4B" w:rsidRDefault="002E1D4B">
      <w:pPr>
        <w:pStyle w:val="TOC2"/>
        <w:tabs>
          <w:tab w:val="left" w:pos="880"/>
        </w:tabs>
        <w:rPr>
          <w:rFonts w:eastAsiaTheme="minorEastAsia"/>
          <w:smallCaps w:val="0"/>
          <w:noProof/>
          <w:sz w:val="22"/>
          <w:szCs w:val="22"/>
          <w:lang w:val="en-US"/>
        </w:rPr>
      </w:pPr>
      <w:hyperlink w:anchor="_Toc51232705" w:history="1">
        <w:r w:rsidRPr="005D6146">
          <w:rPr>
            <w:rStyle w:val="Hyperlink"/>
            <w:noProof/>
          </w:rPr>
          <w:t>8.2</w:t>
        </w:r>
        <w:r>
          <w:rPr>
            <w:rFonts w:eastAsiaTheme="minorEastAsia"/>
            <w:smallCaps w:val="0"/>
            <w:noProof/>
            <w:sz w:val="22"/>
            <w:szCs w:val="22"/>
            <w:lang w:val="en-US"/>
          </w:rPr>
          <w:tab/>
        </w:r>
        <w:r w:rsidRPr="005D6146">
          <w:rPr>
            <w:rStyle w:val="Hyperlink"/>
            <w:noProof/>
          </w:rPr>
          <w:t>Format de la date</w:t>
        </w:r>
        <w:r>
          <w:rPr>
            <w:noProof/>
            <w:webHidden/>
          </w:rPr>
          <w:tab/>
        </w:r>
        <w:r>
          <w:rPr>
            <w:noProof/>
            <w:webHidden/>
          </w:rPr>
          <w:fldChar w:fldCharType="begin"/>
        </w:r>
        <w:r>
          <w:rPr>
            <w:noProof/>
            <w:webHidden/>
          </w:rPr>
          <w:instrText xml:space="preserve"> PAGEREF _Toc51232705 \h </w:instrText>
        </w:r>
        <w:r>
          <w:rPr>
            <w:noProof/>
            <w:webHidden/>
          </w:rPr>
        </w:r>
        <w:r>
          <w:rPr>
            <w:noProof/>
            <w:webHidden/>
          </w:rPr>
          <w:fldChar w:fldCharType="separate"/>
        </w:r>
        <w:r>
          <w:rPr>
            <w:noProof/>
            <w:webHidden/>
          </w:rPr>
          <w:t>13</w:t>
        </w:r>
        <w:r>
          <w:rPr>
            <w:noProof/>
            <w:webHidden/>
          </w:rPr>
          <w:fldChar w:fldCharType="end"/>
        </w:r>
      </w:hyperlink>
    </w:p>
    <w:p w:rsidR="002E1D4B" w:rsidRDefault="002E1D4B">
      <w:pPr>
        <w:pStyle w:val="TOC1"/>
        <w:rPr>
          <w:rFonts w:eastAsiaTheme="minorEastAsia"/>
          <w:b w:val="0"/>
          <w:bCs w:val="0"/>
          <w:caps w:val="0"/>
          <w:noProof/>
          <w:sz w:val="22"/>
          <w:szCs w:val="22"/>
          <w:lang w:val="en-US"/>
        </w:rPr>
      </w:pPr>
      <w:hyperlink w:anchor="_Toc51232706" w:history="1">
        <w:r w:rsidRPr="005D6146">
          <w:rPr>
            <w:rStyle w:val="Hyperlink"/>
            <w:noProof/>
          </w:rPr>
          <w:t>9</w:t>
        </w:r>
        <w:r>
          <w:rPr>
            <w:rFonts w:eastAsiaTheme="minorEastAsia"/>
            <w:b w:val="0"/>
            <w:bCs w:val="0"/>
            <w:caps w:val="0"/>
            <w:noProof/>
            <w:sz w:val="22"/>
            <w:szCs w:val="22"/>
            <w:lang w:val="en-US"/>
          </w:rPr>
          <w:tab/>
        </w:r>
        <w:r w:rsidRPr="005D6146">
          <w:rPr>
            <w:rStyle w:val="Hyperlink"/>
            <w:noProof/>
          </w:rPr>
          <w:t>Annexes</w:t>
        </w:r>
        <w:r>
          <w:rPr>
            <w:noProof/>
            <w:webHidden/>
          </w:rPr>
          <w:tab/>
        </w:r>
        <w:r>
          <w:rPr>
            <w:noProof/>
            <w:webHidden/>
          </w:rPr>
          <w:fldChar w:fldCharType="begin"/>
        </w:r>
        <w:r>
          <w:rPr>
            <w:noProof/>
            <w:webHidden/>
          </w:rPr>
          <w:instrText xml:space="preserve"> PAGEREF _Toc51232706 \h </w:instrText>
        </w:r>
        <w:r>
          <w:rPr>
            <w:noProof/>
            <w:webHidden/>
          </w:rPr>
        </w:r>
        <w:r>
          <w:rPr>
            <w:noProof/>
            <w:webHidden/>
          </w:rPr>
          <w:fldChar w:fldCharType="separate"/>
        </w:r>
        <w:r>
          <w:rPr>
            <w:noProof/>
            <w:webHidden/>
          </w:rPr>
          <w:t>14</w:t>
        </w:r>
        <w:r>
          <w:rPr>
            <w:noProof/>
            <w:webHidden/>
          </w:rPr>
          <w:fldChar w:fldCharType="end"/>
        </w:r>
      </w:hyperlink>
    </w:p>
    <w:p w:rsidR="002E1D4B" w:rsidRDefault="002E1D4B">
      <w:pPr>
        <w:pStyle w:val="TOC2"/>
        <w:tabs>
          <w:tab w:val="left" w:pos="880"/>
        </w:tabs>
        <w:rPr>
          <w:rFonts w:eastAsiaTheme="minorEastAsia"/>
          <w:smallCaps w:val="0"/>
          <w:noProof/>
          <w:sz w:val="22"/>
          <w:szCs w:val="22"/>
          <w:lang w:val="en-US"/>
        </w:rPr>
      </w:pPr>
      <w:hyperlink w:anchor="_Toc51232707" w:history="1">
        <w:r w:rsidRPr="005D6146">
          <w:rPr>
            <w:rStyle w:val="Hyperlink"/>
            <w:noProof/>
          </w:rPr>
          <w:t>9.1</w:t>
        </w:r>
        <w:r>
          <w:rPr>
            <w:rFonts w:eastAsiaTheme="minorEastAsia"/>
            <w:smallCaps w:val="0"/>
            <w:noProof/>
            <w:sz w:val="22"/>
            <w:szCs w:val="22"/>
            <w:lang w:val="en-US"/>
          </w:rPr>
          <w:tab/>
        </w:r>
        <w:r w:rsidRPr="005D6146">
          <w:rPr>
            <w:rStyle w:val="Hyperlink"/>
            <w:noProof/>
          </w:rPr>
          <w:t>Exemples XML</w:t>
        </w:r>
        <w:r>
          <w:rPr>
            <w:noProof/>
            <w:webHidden/>
          </w:rPr>
          <w:tab/>
        </w:r>
        <w:r>
          <w:rPr>
            <w:noProof/>
            <w:webHidden/>
          </w:rPr>
          <w:fldChar w:fldCharType="begin"/>
        </w:r>
        <w:r>
          <w:rPr>
            <w:noProof/>
            <w:webHidden/>
          </w:rPr>
          <w:instrText xml:space="preserve"> PAGEREF _Toc51232707 \h </w:instrText>
        </w:r>
        <w:r>
          <w:rPr>
            <w:noProof/>
            <w:webHidden/>
          </w:rPr>
        </w:r>
        <w:r>
          <w:rPr>
            <w:noProof/>
            <w:webHidden/>
          </w:rPr>
          <w:fldChar w:fldCharType="separate"/>
        </w:r>
        <w:r>
          <w:rPr>
            <w:noProof/>
            <w:webHidden/>
          </w:rPr>
          <w:t>14</w:t>
        </w:r>
        <w:r>
          <w:rPr>
            <w:noProof/>
            <w:webHidden/>
          </w:rPr>
          <w:fldChar w:fldCharType="end"/>
        </w:r>
      </w:hyperlink>
    </w:p>
    <w:p w:rsidR="002E7D34" w:rsidRPr="007E19EE" w:rsidRDefault="00496B13" w:rsidP="002E7D34">
      <w:pPr>
        <w:sectPr w:rsidR="002E7D34" w:rsidRPr="007E19EE">
          <w:headerReference w:type="default" r:id="rId12"/>
          <w:footerReference w:type="default" r:id="rId13"/>
          <w:pgSz w:w="12240" w:h="15840"/>
          <w:pgMar w:top="1440" w:right="1440" w:bottom="1440" w:left="1440" w:header="708" w:footer="708" w:gutter="0"/>
          <w:cols w:space="708"/>
          <w:docGrid w:linePitch="360"/>
        </w:sectPr>
      </w:pPr>
      <w:r>
        <w:rPr>
          <w:b/>
          <w:bCs/>
          <w:caps/>
          <w:sz w:val="20"/>
          <w:szCs w:val="20"/>
        </w:rPr>
        <w:fldChar w:fldCharType="end"/>
      </w:r>
    </w:p>
    <w:p w:rsidR="005563CE" w:rsidRPr="00135461" w:rsidRDefault="005563CE" w:rsidP="007C4D23">
      <w:pPr>
        <w:pStyle w:val="Heading1"/>
      </w:pPr>
      <w:bookmarkStart w:id="8" w:name="_Toc413917217"/>
      <w:bookmarkStart w:id="9" w:name="_Toc51232686"/>
      <w:r>
        <w:lastRenderedPageBreak/>
        <w:t>Objectif du document</w:t>
      </w:r>
      <w:bookmarkEnd w:id="8"/>
      <w:bookmarkEnd w:id="9"/>
    </w:p>
    <w:p w:rsidR="00EB6572" w:rsidRPr="00135461" w:rsidRDefault="00557A9B" w:rsidP="00731A38">
      <w:r>
        <w:t>Le présent document décrit les spécifications techniques du service web PhotoService de la plateforme SOA de la BCSS. Ce service permet de consulter la photo d’identité d’une personne dans le registre national.</w:t>
      </w:r>
    </w:p>
    <w:p w:rsidR="00EB6572" w:rsidRPr="00135461" w:rsidRDefault="00CC3205" w:rsidP="00EB6572">
      <w:r>
        <w:t>Il décrit le contexte, les conditions d’utilisation, les fonctionnalités et les actions (requête et réponse) du service. Des exemples sont donnés pour tout type de message. Une liste de codes erreurs éventuels figure à la fin du document.</w:t>
      </w:r>
    </w:p>
    <w:p w:rsidR="00EB6572" w:rsidRPr="00135461" w:rsidRDefault="00EB6572" w:rsidP="00EB6572">
      <w:pPr>
        <w:pStyle w:val="NoSpacing"/>
      </w:pPr>
      <w:r>
        <w:t>Ce document devrait permettre au service informatique du client d’intégrer et d’utiliser correctement le service web de la BCSS.</w:t>
      </w:r>
    </w:p>
    <w:p w:rsidR="0086360C" w:rsidRPr="00135461" w:rsidRDefault="0086360C" w:rsidP="00F677FA">
      <w:pPr>
        <w:pStyle w:val="Heading1"/>
      </w:pPr>
      <w:bookmarkStart w:id="10" w:name="_Toc413917218"/>
      <w:bookmarkStart w:id="11" w:name="_Toc51232687"/>
      <w:r>
        <w:t>Abréviations</w:t>
      </w:r>
      <w:bookmarkEnd w:id="11"/>
    </w:p>
    <w:p w:rsidR="00CB02ED" w:rsidRPr="00135461" w:rsidRDefault="00CB02ED" w:rsidP="00CB02ED">
      <w:pPr>
        <w:pStyle w:val="ListParagraph"/>
        <w:numPr>
          <w:ilvl w:val="0"/>
          <w:numId w:val="24"/>
        </w:numPr>
        <w:spacing w:after="0" w:line="240" w:lineRule="auto"/>
      </w:pPr>
      <w:r>
        <w:rPr>
          <w:b/>
          <w:bCs/>
        </w:rPr>
        <w:t>BCSS</w:t>
      </w:r>
      <w:r>
        <w:t xml:space="preserve"> : Banque Carrefour de la sécurité sociale</w:t>
      </w:r>
    </w:p>
    <w:p w:rsidR="00AB41D3" w:rsidRPr="00135461" w:rsidRDefault="00CB02ED" w:rsidP="00AB41D3">
      <w:pPr>
        <w:pStyle w:val="ListParagraph"/>
        <w:numPr>
          <w:ilvl w:val="0"/>
          <w:numId w:val="24"/>
        </w:numPr>
        <w:spacing w:after="0" w:line="240" w:lineRule="auto"/>
      </w:pPr>
      <w:r>
        <w:rPr>
          <w:b/>
          <w:bCs/>
        </w:rPr>
        <w:t>NISS</w:t>
      </w:r>
      <w:r>
        <w:t xml:space="preserve"> : numéro d'identification de la sécurité sociale</w:t>
      </w:r>
    </w:p>
    <w:p w:rsidR="007C4D23" w:rsidRPr="00135461" w:rsidRDefault="00FC0BEF" w:rsidP="005563CE">
      <w:pPr>
        <w:pStyle w:val="Heading1"/>
      </w:pPr>
      <w:bookmarkStart w:id="12" w:name="_Toc51232688"/>
      <w:r>
        <w:t>Aperçu du service</w:t>
      </w:r>
      <w:bookmarkEnd w:id="12"/>
    </w:p>
    <w:p w:rsidR="00B87566" w:rsidRDefault="007A7873" w:rsidP="00496B13">
      <w:pPr>
        <w:pStyle w:val="Heading2"/>
      </w:pPr>
      <w:bookmarkStart w:id="13" w:name="_Toc51232689"/>
      <w:r>
        <w:t>Contexte</w:t>
      </w:r>
      <w:bookmarkEnd w:id="13"/>
    </w:p>
    <w:p w:rsidR="004723A2" w:rsidRDefault="004723A2" w:rsidP="004723A2">
      <w:r>
        <w:t>Le service PhotoService permet de consulter la photo d’identité d’une personne dans le registre national.</w:t>
      </w:r>
    </w:p>
    <w:p w:rsidR="004723A2" w:rsidRDefault="004723A2" w:rsidP="004723A2">
      <w:r>
        <w:t>Les registres BCSS ne contiennent pas de données y relatives; il est donc impossible de réaliser une consultation pour les numéros Bis. Le service affichera l’ensemble des données; par conséquent, la consultation au moyen d’un numéro de registre national enregistré dans le registre RAD est aussi possible.</w:t>
      </w:r>
    </w:p>
    <w:p w:rsidR="004723A2" w:rsidRDefault="004723A2" w:rsidP="004723A2">
      <w:r>
        <w:t>Une opération « </w:t>
      </w:r>
      <w:r>
        <w:rPr>
          <w:i/>
          <w:iCs/>
        </w:rPr>
        <w:t>consultIdentityPhoto</w:t>
      </w:r>
      <w:r>
        <w:t> » est prévue pour obtenir cette information.</w:t>
      </w:r>
    </w:p>
    <w:p w:rsidR="004723A2" w:rsidRPr="004723A2" w:rsidRDefault="004723A2" w:rsidP="004723A2">
      <w:r>
        <w:t xml:space="preserve">Ce service ne réalise pas </w:t>
      </w:r>
      <w:r w:rsidRPr="002E1D4B">
        <w:t>d’</w:t>
      </w:r>
      <w:r w:rsidRPr="002E1D4B">
        <w:rPr>
          <w:bCs/>
        </w:rPr>
        <w:t>interprétation</w:t>
      </w:r>
      <w:r>
        <w:t xml:space="preserve"> des données, étant donné que la BCSS n’est pas la source authentique de ces données. La responsabilité de l’interprétation correcte des données incombe entièrement au client. En cas de questions relatives au contenu des données, il est conseillé de directement contacter le registre national.</w:t>
      </w:r>
    </w:p>
    <w:p w:rsidR="008C404B" w:rsidRDefault="008C404B" w:rsidP="00496B13">
      <w:pPr>
        <w:pStyle w:val="Heading3"/>
      </w:pPr>
      <w:bookmarkStart w:id="14" w:name="_Toc413917221"/>
      <w:bookmarkEnd w:id="10"/>
      <w:r>
        <w:t>Diagramme de contexte</w:t>
      </w:r>
    </w:p>
    <w:p w:rsidR="00676CEE" w:rsidRPr="00676CEE" w:rsidRDefault="00676CEE" w:rsidP="00676CEE">
      <w:r>
        <w:rPr>
          <w:noProof/>
          <w:lang w:val="en-US"/>
        </w:rPr>
        <mc:AlternateContent>
          <mc:Choice Requires="wpc">
            <w:drawing>
              <wp:inline distT="0" distB="0" distL="0" distR="0" wp14:anchorId="12C25194" wp14:editId="43C04387">
                <wp:extent cx="5226685" cy="910590"/>
                <wp:effectExtent l="0" t="0" r="12065" b="0"/>
                <wp:docPr id="24" name="Canvas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 name="Rounded Rectangle 12"/>
                        <wps:cNvSpPr>
                          <a:spLocks noChangeArrowheads="1"/>
                        </wps:cNvSpPr>
                        <wps:spPr bwMode="auto">
                          <a:xfrm>
                            <a:off x="2037514" y="105569"/>
                            <a:ext cx="962011" cy="523915"/>
                          </a:xfrm>
                          <a:prstGeom prst="roundRect">
                            <a:avLst>
                              <a:gd name="adj" fmla="val 16667"/>
                            </a:avLst>
                          </a:prstGeom>
                          <a:gradFill rotWithShape="1">
                            <a:gsLst>
                              <a:gs pos="0">
                                <a:srgbClr val="2C5D98"/>
                              </a:gs>
                              <a:gs pos="80000">
                                <a:srgbClr val="3C7BC7"/>
                              </a:gs>
                              <a:gs pos="100000">
                                <a:srgbClr val="3A7CCB"/>
                              </a:gs>
                            </a:gsLst>
                            <a:lin ang="16200000"/>
                          </a:gradFill>
                          <a:ln w="9525">
                            <a:solidFill>
                              <a:schemeClr val="accent1">
                                <a:lumMod val="95000"/>
                                <a:lumOff val="0"/>
                              </a:schemeClr>
                            </a:solidFill>
                            <a:round/>
                            <a:headEnd/>
                            <a:tailEnd/>
                          </a:ln>
                          <a:effectLst>
                            <a:outerShdw dist="23000" dir="5400000" rotWithShape="0">
                              <a:srgbClr val="000000">
                                <a:alpha val="34999"/>
                              </a:srgbClr>
                            </a:outerShdw>
                          </a:effectLst>
                        </wps:spPr>
                        <wps:txbx>
                          <w:txbxContent>
                            <w:p w:rsidR="00795390" w:rsidRPr="004C3ED5" w:rsidRDefault="00795390" w:rsidP="00676CEE">
                              <w:pPr>
                                <w:jc w:val="center"/>
                                <w:rPr>
                                  <w:b/>
                                  <w:sz w:val="28"/>
                                  <w:szCs w:val="28"/>
                                </w:rPr>
                              </w:pPr>
                              <w:r>
                                <w:rPr>
                                  <w:b/>
                                  <w:sz w:val="28"/>
                                  <w:szCs w:val="28"/>
                                </w:rPr>
                                <w:t>BCSS</w:t>
                              </w:r>
                            </w:p>
                          </w:txbxContent>
                        </wps:txbx>
                        <wps:bodyPr rot="0" vert="horz" wrap="square" lIns="91440" tIns="45720" rIns="91440" bIns="45720" anchor="ctr" anchorCtr="0" upright="1">
                          <a:noAutofit/>
                        </wps:bodyPr>
                      </wps:wsp>
                      <wps:wsp>
                        <wps:cNvPr id="6" name="Straight Arrow Connector 21"/>
                        <wps:cNvCnPr>
                          <a:cxnSpLocks noChangeShapeType="1"/>
                        </wps:cNvCnPr>
                        <wps:spPr bwMode="auto">
                          <a:xfrm flipV="1">
                            <a:off x="1073425" y="367527"/>
                            <a:ext cx="964089" cy="972"/>
                          </a:xfrm>
                          <a:prstGeom prst="straightConnector1">
                            <a:avLst/>
                          </a:prstGeom>
                          <a:noFill/>
                          <a:ln w="9525">
                            <a:solidFill>
                              <a:schemeClr val="accent1">
                                <a:lumMod val="95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wps:wsp>
                        <wps:cNvPr id="17" name="Rounded Rectangle 17"/>
                        <wps:cNvSpPr>
                          <a:spLocks noChangeArrowheads="1"/>
                        </wps:cNvSpPr>
                        <wps:spPr bwMode="auto">
                          <a:xfrm>
                            <a:off x="235052" y="107514"/>
                            <a:ext cx="838373" cy="521970"/>
                          </a:xfrm>
                          <a:prstGeom prst="roundRect">
                            <a:avLst>
                              <a:gd name="adj" fmla="val 16667"/>
                            </a:avLst>
                          </a:prstGeom>
                          <a:solidFill>
                            <a:schemeClr val="lt1">
                              <a:lumMod val="100000"/>
                              <a:lumOff val="0"/>
                            </a:schemeClr>
                          </a:solidFill>
                          <a:ln w="25400">
                            <a:solidFill>
                              <a:schemeClr val="accent1">
                                <a:lumMod val="100000"/>
                                <a:lumOff val="0"/>
                              </a:schemeClr>
                            </a:solidFill>
                            <a:round/>
                            <a:headEnd/>
                            <a:tailEnd/>
                          </a:ln>
                        </wps:spPr>
                        <wps:txbx>
                          <w:txbxContent>
                            <w:p w:rsidR="00795390" w:rsidRPr="00526E96" w:rsidRDefault="00795390" w:rsidP="00676CEE">
                              <w:pPr>
                                <w:pStyle w:val="NormalWeb"/>
                                <w:spacing w:before="0" w:beforeAutospacing="0" w:after="0" w:afterAutospacing="0"/>
                                <w:ind w:firstLine="0"/>
                              </w:pPr>
                              <w:r>
                                <w:rPr>
                                  <w:b/>
                                  <w:bCs/>
                                  <w:sz w:val="28"/>
                                  <w:szCs w:val="28"/>
                                </w:rPr>
                                <w:t>Client</w:t>
                              </w:r>
                            </w:p>
                          </w:txbxContent>
                        </wps:txbx>
                        <wps:bodyPr rot="0" vert="horz" wrap="square" lIns="91440" tIns="45720" rIns="91440" bIns="45720" anchor="ctr" anchorCtr="0" upright="1">
                          <a:noAutofit/>
                        </wps:bodyPr>
                      </wps:wsp>
                      <wps:wsp>
                        <wps:cNvPr id="18" name="Straight Arrow Connector 18"/>
                        <wps:cNvCnPr>
                          <a:cxnSpLocks noChangeShapeType="1"/>
                        </wps:cNvCnPr>
                        <wps:spPr bwMode="auto">
                          <a:xfrm flipH="1">
                            <a:off x="2999525" y="365741"/>
                            <a:ext cx="1146800" cy="1786"/>
                          </a:xfrm>
                          <a:prstGeom prst="straightConnector1">
                            <a:avLst/>
                          </a:prstGeom>
                          <a:noFill/>
                          <a:ln w="9525">
                            <a:solidFill>
                              <a:schemeClr val="accent1">
                                <a:lumMod val="95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wps:wsp>
                        <wps:cNvPr id="20" name="Rounded Rectangle 20"/>
                        <wps:cNvSpPr>
                          <a:spLocks noChangeArrowheads="1"/>
                        </wps:cNvSpPr>
                        <wps:spPr bwMode="auto">
                          <a:xfrm>
                            <a:off x="4146325" y="73452"/>
                            <a:ext cx="1080360" cy="584578"/>
                          </a:xfrm>
                          <a:prstGeom prst="roundRect">
                            <a:avLst>
                              <a:gd name="adj" fmla="val 16667"/>
                            </a:avLst>
                          </a:prstGeom>
                          <a:solidFill>
                            <a:schemeClr val="lt1">
                              <a:lumMod val="100000"/>
                              <a:lumOff val="0"/>
                            </a:schemeClr>
                          </a:solidFill>
                          <a:ln w="25400">
                            <a:solidFill>
                              <a:schemeClr val="accent1">
                                <a:lumMod val="100000"/>
                                <a:lumOff val="0"/>
                              </a:schemeClr>
                            </a:solidFill>
                            <a:round/>
                            <a:headEnd/>
                            <a:tailEnd/>
                          </a:ln>
                        </wps:spPr>
                        <wps:txbx>
                          <w:txbxContent>
                            <w:p w:rsidR="00795390" w:rsidRPr="00526E96" w:rsidRDefault="002E1D4B" w:rsidP="00676CEE">
                              <w:pPr>
                                <w:pStyle w:val="NormalWeb"/>
                                <w:spacing w:before="0" w:beforeAutospacing="0" w:after="0" w:afterAutospacing="0"/>
                                <w:ind w:firstLine="0"/>
                              </w:pPr>
                              <w:r>
                                <w:rPr>
                                  <w:b/>
                                  <w:bCs/>
                                  <w:sz w:val="28"/>
                                  <w:szCs w:val="28"/>
                                </w:rPr>
                                <w:t>Registre national</w:t>
                              </w:r>
                            </w:p>
                          </w:txbxContent>
                        </wps:txbx>
                        <wps:bodyPr rot="0" vert="horz" wrap="square" lIns="91440" tIns="45720" rIns="91440" bIns="45720" anchor="ctr" anchorCtr="0" upright="1">
                          <a:noAutofit/>
                        </wps:bodyPr>
                      </wps:wsp>
                      <wps:wsp>
                        <wps:cNvPr id="21" name="Text Box 21"/>
                        <wps:cNvSpPr txBox="1"/>
                        <wps:spPr>
                          <a:xfrm>
                            <a:off x="1284560" y="59804"/>
                            <a:ext cx="371475" cy="5560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95390" w:rsidRDefault="00795390" w:rsidP="00676CEE">
                              <w:r>
                                <w:t>(1)</w:t>
                              </w:r>
                            </w:p>
                            <w:p w:rsidR="00795390" w:rsidRPr="00387E2C" w:rsidRDefault="00795390" w:rsidP="00676CEE">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 Box 30"/>
                        <wps:cNvSpPr txBox="1"/>
                        <wps:spPr>
                          <a:xfrm>
                            <a:off x="3339624" y="20737"/>
                            <a:ext cx="370840" cy="56786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95390" w:rsidRDefault="00795390" w:rsidP="00676CEE">
                              <w:pPr>
                                <w:pStyle w:val="NormalWeb"/>
                                <w:spacing w:before="120" w:beforeAutospacing="0" w:after="120" w:afterAutospacing="0"/>
                                <w:ind w:firstLine="0"/>
                              </w:pPr>
                              <w:r>
                                <w:t>(2)</w:t>
                              </w:r>
                            </w:p>
                            <w:p w:rsidR="00795390" w:rsidRDefault="00795390" w:rsidP="00676CEE">
                              <w:pPr>
                                <w:pStyle w:val="NormalWeb"/>
                                <w:spacing w:before="120" w:beforeAutospacing="0" w:after="120" w:afterAutospacing="0"/>
                                <w:ind w:firstLine="0"/>
                              </w:pPr>
                              <w:r>
                                <w:t>(3)</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 name="Text Box 30"/>
                        <wps:cNvSpPr txBox="1"/>
                        <wps:spPr>
                          <a:xfrm>
                            <a:off x="2593452" y="261855"/>
                            <a:ext cx="381216" cy="63362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95390" w:rsidRDefault="00795390" w:rsidP="00676CEE">
                              <w:pPr>
                                <w:pStyle w:val="NormalWeb"/>
                                <w:spacing w:before="120" w:beforeAutospacing="0" w:after="120" w:afterAutospacing="0"/>
                                <w:ind w:firstLine="0"/>
                              </w:pP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12C25194" id="Canvas 24" o:spid="_x0000_s1026" editas="canvas" style="width:411.55pt;height:71.7pt;mso-position-horizontal-relative:char;mso-position-vertical-relative:line" coordsize="52266,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266;height:9105;visibility:visible;mso-wrap-style:square">
                  <v:fill o:detectmouseclick="t"/>
                  <v:path o:connecttype="none"/>
                </v:shape>
                <v:roundrect id="Rounded Rectangle 12" o:spid="_x0000_s1028" style="position:absolute;left:20375;top:1055;width:9620;height:5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" fillcolor="#2c5d98" strokecolor="#4579b8 [3044]">
                  <v:fill color2="#3a7ccb" rotate="t" angle="180" colors="0 #2c5d98;52429f #3c7bc7;1 #3a7ccb" focus="100%" type="gradient">
                    <o:fill v:ext="view" type="gradientUnscaled"/>
                  </v:fill>
                  <v:shadow on="t" color="black" opacity="22936f" origin=",.5" offset="0,.63889mm"/>
                  <v:textbox>
                    <w:txbxContent>
                      <w:p w:rsidR="00795390" w:rsidRPr="004C3ED5" w:rsidRDefault="00795390" w:rsidP="00676CEE">
                        <w:pPr>
                          <w:jc w:val="center"/>
                          <w:rPr>
                            <w:b/>
                            <w:sz w:val="28"/>
                            <w:szCs w:val="28"/>
                          </w:rPr>
                        </w:pPr>
                        <w:r>
                          <w:rPr>
                            <w:b/>
                            <w:sz w:val="28"/>
                            <w:szCs w:val="28"/>
                          </w:rPr>
                          <w:t>BCSS</w:t>
                        </w:r>
                      </w:p>
                    </w:txbxContent>
                  </v:textbox>
                </v:roundrect>
                <v:shapetype id="_x0000_t32" coordsize="21600,21600" o:spt="32" o:oned="t" path="m,l21600,21600e" filled="f">
                  <v:path arrowok="t" fillok="f" o:connecttype="none"/>
                  <o:lock v:ext="edit" shapetype="t"/>
                </v:shapetype>
                <v:shape id="Straight Arrow Connector 21" o:spid="_x0000_s1029" type="#_x0000_t32" style="position:absolute;left:10734;top:3675;width:9641;height: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" strokecolor="#4579b8 [3044]"/>
                <v:roundrect id="Rounded Rectangle 17" o:spid="_x0000_s1030" style="position:absolute;left:2350;top:1075;width:8384;height:5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" fillcolor="white [3201]" strokecolor="#4f81bd [3204]" strokeweight="2pt">
                  <v:textbox>
                    <w:txbxContent>
                      <w:p w:rsidR="00795390" w:rsidRPr="00526E96" w:rsidRDefault="00795390" w:rsidP="00676CEE">
                        <w:pPr>
                          <w:pStyle w:val="NormalWeb"/>
                          <w:spacing w:before="0" w:beforeAutospacing="0" w:after="0" w:afterAutospacing="0"/>
                          <w:ind w:firstLine="0"/>
                        </w:pPr>
                        <w:r>
                          <w:rPr>
                            <w:b/>
                            <w:bCs/>
                            <w:sz w:val="28"/>
                            <w:szCs w:val="28"/>
                          </w:rPr>
                          <w:t>Client</w:t>
                        </w:r>
                      </w:p>
                    </w:txbxContent>
                  </v:textbox>
                </v:roundrect>
                <v:shape id="Straight Arrow Connector 18" o:spid="_x0000_s1031" type="#_x0000_t32" style="position:absolute;left:29995;top:3657;width:11468;height:1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" strokecolor="#4579b8 [3044]"/>
                <v:roundrect id="Rounded Rectangle 20" o:spid="_x0000_s1032" style="position:absolute;left:41463;top:734;width:10803;height:58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" fillcolor="white [3201]" strokecolor="#4f81bd [3204]" strokeweight="2pt">
                  <v:textbox>
                    <w:txbxContent>
                      <w:p w:rsidR="00795390" w:rsidRPr="00526E96" w:rsidRDefault="002E1D4B" w:rsidP="00676CEE">
                        <w:pPr>
                          <w:pStyle w:val="NormalWeb"/>
                          <w:spacing w:before="0" w:beforeAutospacing="0" w:after="0" w:afterAutospacing="0"/>
                          <w:ind w:firstLine="0"/>
                        </w:pPr>
                        <w:r>
                          <w:rPr>
                            <w:b/>
                            <w:bCs/>
                            <w:sz w:val="28"/>
                            <w:szCs w:val="28"/>
                          </w:rPr>
                          <w:t>Registre national</w:t>
                        </w:r>
                      </w:p>
                    </w:txbxContent>
                  </v:textbox>
                </v:roundrect>
                <v:shapetype id="_x0000_t202" coordsize="21600,21600" o:spt="202" path="m,l,21600r21600,l21600,xe">
                  <v:stroke joinstyle="miter"/>
                  <v:path gradientshapeok="t" o:connecttype="rect"/>
                </v:shapetype>
                <v:shape id="Text Box 21" o:spid="_x0000_s1033" type="#_x0000_t202" style="position:absolute;left:12845;top:598;width:3715;height:5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rsidR="00795390" w:rsidRDefault="00795390" w:rsidP="00676CEE">
                        <w:r>
                          <w:t>(1)</w:t>
                        </w:r>
                      </w:p>
                      <w:p w:rsidR="00795390" w:rsidRPr="00387E2C" w:rsidRDefault="00795390" w:rsidP="00676CEE">
                        <w:r>
                          <w:t>(4)</w:t>
                        </w:r>
                      </w:p>
                    </w:txbxContent>
                  </v:textbox>
                </v:shape>
                <v:shape id="Text Box 30" o:spid="_x0000_s1034" type="#_x0000_t202" style="position:absolute;left:33396;top:207;width:3708;height:5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rsidR="00795390" w:rsidRDefault="00795390" w:rsidP="00676CEE">
                        <w:pPr>
                          <w:pStyle w:val="NormalWeb"/>
                          <w:spacing w:before="120" w:beforeAutospacing="0" w:after="120" w:afterAutospacing="0"/>
                          <w:ind w:firstLine="0"/>
                        </w:pPr>
                        <w:r>
                          <w:t>(2)</w:t>
                        </w:r>
                      </w:p>
                      <w:p w:rsidR="00795390" w:rsidRDefault="00795390" w:rsidP="00676CEE">
                        <w:pPr>
                          <w:pStyle w:val="NormalWeb"/>
                          <w:spacing w:before="120" w:beforeAutospacing="0" w:after="120" w:afterAutospacing="0"/>
                          <w:ind w:firstLine="0"/>
                        </w:pPr>
                        <w:r>
                          <w:t>(3)</w:t>
                        </w:r>
                      </w:p>
                    </w:txbxContent>
                  </v:textbox>
                </v:shape>
                <v:shape id="Text Box 30" o:spid="_x0000_s1035" type="#_x0000_t202" style="position:absolute;left:25934;top:2618;width:3812;height:6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rsidR="00795390" w:rsidRDefault="00795390" w:rsidP="00676CEE">
                        <w:pPr>
                          <w:pStyle w:val="NormalWeb"/>
                          <w:spacing w:before="120" w:beforeAutospacing="0" w:after="120" w:afterAutospacing="0"/>
                          <w:ind w:firstLine="0"/>
                        </w:pPr>
                      </w:p>
                    </w:txbxContent>
                  </v:textbox>
                </v:shape>
                <w10:anchorlock/>
              </v:group>
            </w:pict>
          </mc:Fallback>
        </mc:AlternateContent>
      </w:r>
    </w:p>
    <w:p w:rsidR="00676CEE" w:rsidRDefault="00676CEE" w:rsidP="00496B13">
      <w:pPr>
        <w:pStyle w:val="Heading2"/>
      </w:pPr>
      <w:bookmarkStart w:id="15" w:name="_Toc51232690"/>
      <w:r>
        <w:lastRenderedPageBreak/>
        <w:t>Vue globale des données échangées</w:t>
      </w:r>
      <w:bookmarkEnd w:id="15"/>
    </w:p>
    <w:p w:rsidR="00676CEE" w:rsidRDefault="00676CEE" w:rsidP="00676CEE">
      <w:r>
        <w:t xml:space="preserve">Les données affichées par ce service proviennent du registre national et ne sont pas interprétées par la BCSS. En cas de problèmes avec ces données, il y a lieu de s’adresser au registre national pour obtenir de plus amples explications. </w:t>
      </w:r>
      <w:r w:rsidR="00646BA2">
        <w:t xml:space="preserve">Le </w:t>
      </w:r>
      <w:r>
        <w:t>§</w:t>
      </w:r>
      <w:r>
        <w:fldChar w:fldCharType="begin"/>
      </w:r>
      <w:r>
        <w:instrText xml:space="preserve"> REF _Ref21974442 \r \h </w:instrText>
      </w:r>
      <w:r>
        <w:fldChar w:fldCharType="separate"/>
      </w:r>
      <w:r w:rsidR="00646BA2">
        <w:t>9</w:t>
      </w:r>
      <w:r w:rsidR="00646BA2">
        <w:t>.</w:t>
      </w:r>
      <w:r w:rsidR="00646BA2">
        <w:t>1</w:t>
      </w:r>
      <w:r>
        <w:fldChar w:fldCharType="end"/>
      </w:r>
      <w:r>
        <w:t xml:space="preserve"> contient un exemple. </w:t>
      </w:r>
    </w:p>
    <w:p w:rsidR="001252DC" w:rsidRDefault="001252DC" w:rsidP="00676CEE">
      <w:r>
        <w:t>Ce service prévoit l’entité suivante:</w:t>
      </w:r>
    </w:p>
    <w:p w:rsidR="00676CEE" w:rsidRDefault="000061BF" w:rsidP="00676CEE">
      <w:pPr>
        <w:pStyle w:val="ListParagraph"/>
        <w:numPr>
          <w:ilvl w:val="0"/>
          <w:numId w:val="48"/>
        </w:numPr>
      </w:pPr>
      <w:r>
        <w:t>Photo d’identité [0..1]</w:t>
      </w:r>
    </w:p>
    <w:p w:rsidR="000061BF" w:rsidRDefault="000061BF" w:rsidP="000061BF">
      <w:pPr>
        <w:pStyle w:val="ListParagraph"/>
        <w:numPr>
          <w:ilvl w:val="1"/>
          <w:numId w:val="48"/>
        </w:numPr>
      </w:pPr>
      <w:r>
        <w:t>Photo</w:t>
      </w:r>
    </w:p>
    <w:p w:rsidR="000061BF" w:rsidRDefault="000061BF" w:rsidP="000061BF">
      <w:pPr>
        <w:pStyle w:val="ListParagraph"/>
        <w:numPr>
          <w:ilvl w:val="1"/>
          <w:numId w:val="48"/>
        </w:numPr>
      </w:pPr>
      <w:r>
        <w:t>Type de couleur [ inconnu, noir/blanc, couleur ]</w:t>
      </w:r>
    </w:p>
    <w:p w:rsidR="00676CEE" w:rsidRDefault="00676CEE" w:rsidP="00676CEE">
      <w:pPr>
        <w:pStyle w:val="ListParagraph"/>
        <w:numPr>
          <w:ilvl w:val="1"/>
          <w:numId w:val="48"/>
        </w:numPr>
      </w:pPr>
      <w:r>
        <w:t>Date de prise de cours</w:t>
      </w:r>
    </w:p>
    <w:p w:rsidR="006273DC" w:rsidRDefault="007E2CB5" w:rsidP="00EA7AEE">
      <w:pPr>
        <w:jc w:val="left"/>
      </w:pPr>
      <w:r>
        <w:t>La photo fournie est un JPEG converti en base 64. La conversion binaire correspond à une image en JFIF (sous-ensemble de JPEG). La taille s’élève actuellement à ± 15KB pour les photos les plus récentes.</w:t>
      </w:r>
    </w:p>
    <w:p w:rsidR="004459BD" w:rsidRPr="004459BD" w:rsidRDefault="00EA7AEE" w:rsidP="00EA7AEE">
      <w:pPr>
        <w:jc w:val="left"/>
      </w:pPr>
      <w:r>
        <w:t>Ci-après la spécification que nous avons reçue du Registre national:</w:t>
      </w:r>
    </w:p>
    <w:p w:rsidR="006273DC" w:rsidRPr="002E1D4B" w:rsidRDefault="00EA7AEE" w:rsidP="006273DC">
      <w:pPr>
        <w:pStyle w:val="Quote"/>
        <w:jc w:val="left"/>
        <w:rPr>
          <w:lang w:val="en-US"/>
        </w:rPr>
      </w:pPr>
      <w:r w:rsidRPr="002E1D4B">
        <w:rPr>
          <w:lang w:val="en-US"/>
        </w:rPr>
        <w:t>For an image for optimal human examination and permanent storage, the preferred minimum resolution of the full image is at least 240 pixels of resolution for the width of the head, and correspondingly roughly 120 pixels from eye center to eye center. This corresponds to a minimum full image width of 420 pixels and an image height of 525 pixels.</w:t>
      </w:r>
    </w:p>
    <w:p w:rsidR="004459BD" w:rsidRPr="002E1D4B" w:rsidRDefault="00EA7AEE" w:rsidP="006273DC">
      <w:pPr>
        <w:pStyle w:val="Quote"/>
        <w:jc w:val="left"/>
        <w:rPr>
          <w:lang w:val="en-US"/>
        </w:rPr>
      </w:pPr>
      <w:r w:rsidRPr="002E1D4B">
        <w:rPr>
          <w:lang w:val="en-US"/>
        </w:rPr>
        <w:t>For a full Frontal Image, the (Image Width: Image Height) aspect ratio should be between 1:1.25 and 1:1.34. This allows for ratio of 1:1.25 specified by NIST best practices for mug shots, 1:1.28 used in many passport images, and 1:1.33 used in many driver’s license images.</w:t>
      </w:r>
    </w:p>
    <w:p w:rsidR="007E2CB5" w:rsidRPr="002E1D4B" w:rsidRDefault="006273DC" w:rsidP="007E2CB5">
      <w:pPr>
        <w:pStyle w:val="Quote"/>
        <w:jc w:val="left"/>
        <w:rPr>
          <w:rFonts w:cstheme="minorHAnsi"/>
          <w:lang w:val="en-US"/>
        </w:rPr>
      </w:pPr>
      <w:r w:rsidRPr="002E1D4B">
        <w:rPr>
          <w:lang w:val="en-US"/>
        </w:rPr>
        <w:t xml:space="preserve">We implement jpeg2000, 6-10Ko with size : 520X677, 400 x 400 DPI. This corresponds to the ISO 19794-5 standard cited in the ICAO. </w:t>
      </w:r>
    </w:p>
    <w:p w:rsidR="0054296C" w:rsidRPr="002E1D4B" w:rsidRDefault="0054296C" w:rsidP="0054296C">
      <w:pPr>
        <w:pStyle w:val="Quote"/>
        <w:jc w:val="left"/>
        <w:rPr>
          <w:rFonts w:cstheme="minorHAnsi"/>
          <w:lang w:val="en-US"/>
        </w:rPr>
      </w:pPr>
      <w:r w:rsidRPr="002E1D4B">
        <w:rPr>
          <w:lang w:val="en-US"/>
        </w:rPr>
        <w:t>Our transaction provides JPEG because it is the format that is used for the production of the identity card although we still store it in JPEG2000.</w:t>
      </w:r>
    </w:p>
    <w:p w:rsidR="004459BD" w:rsidRPr="002E1D4B" w:rsidRDefault="0054296C" w:rsidP="0054296C">
      <w:pPr>
        <w:pStyle w:val="Quote"/>
        <w:jc w:val="left"/>
        <w:rPr>
          <w:rFonts w:cstheme="minorHAnsi"/>
          <w:lang w:val="en-US"/>
        </w:rPr>
      </w:pPr>
      <w:r w:rsidRPr="002E1D4B">
        <w:rPr>
          <w:lang w:val="en-US"/>
        </w:rPr>
        <w:t>The size of the photos was 10kb a few years ago, since it has slightly increased to 15kb, both cases can be encountered.</w:t>
      </w:r>
    </w:p>
    <w:p w:rsidR="004459BD" w:rsidRPr="00646BA2" w:rsidRDefault="00646BA2" w:rsidP="00EA7AEE">
      <w:pPr>
        <w:jc w:val="left"/>
      </w:pPr>
      <w:r w:rsidRPr="00646BA2">
        <w:t>Étant donné que la photo est le résultat du scannage d’une photo imprimée, il n’y a pas de métadonnées EXIF et IPTC (Phto Metadata Standards) sur la base desquelles la photo peut être mise en relation avec une date, un lieu ou d’autres références.</w:t>
      </w:r>
    </w:p>
    <w:p w:rsidR="004459BD" w:rsidRPr="004459BD" w:rsidRDefault="004459BD" w:rsidP="004459BD">
      <w:pPr>
        <w:pStyle w:val="ListParagraph"/>
        <w:numPr>
          <w:ilvl w:val="0"/>
          <w:numId w:val="49"/>
        </w:numPr>
        <w:jc w:val="left"/>
      </w:pPr>
      <w:r>
        <w:t>EXIF : exchangeable image file format</w:t>
      </w:r>
    </w:p>
    <w:p w:rsidR="006273DC" w:rsidRDefault="00EA7AEE" w:rsidP="004459BD">
      <w:pPr>
        <w:pStyle w:val="ListParagraph"/>
        <w:numPr>
          <w:ilvl w:val="0"/>
          <w:numId w:val="49"/>
        </w:numPr>
        <w:jc w:val="left"/>
      </w:pPr>
      <w:r>
        <w:t>IPTC : International Press Telecommunications Council</w:t>
      </w:r>
    </w:p>
    <w:p w:rsidR="00795390" w:rsidRPr="00646BA2" w:rsidRDefault="00646BA2" w:rsidP="00795390">
      <w:pPr>
        <w:jc w:val="left"/>
      </w:pPr>
      <w:r w:rsidRPr="00646BA2">
        <w:rPr>
          <w:rStyle w:val="e24kjd"/>
        </w:rPr>
        <w:lastRenderedPageBreak/>
        <w:t>Les photos d’identité officielles ont toujours un format de 3</w:t>
      </w:r>
      <w:r w:rsidR="00E57C8B">
        <w:rPr>
          <w:rStyle w:val="e24kjd"/>
        </w:rPr>
        <w:t>5</w:t>
      </w:r>
      <w:r w:rsidRPr="00646BA2">
        <w:rPr>
          <w:rStyle w:val="e24kjd"/>
        </w:rPr>
        <w:t xml:space="preserve"> millimètres sur </w:t>
      </w:r>
      <w:r w:rsidR="00E57C8B">
        <w:rPr>
          <w:rStyle w:val="e24kjd"/>
        </w:rPr>
        <w:t xml:space="preserve">45 </w:t>
      </w:r>
      <w:r w:rsidRPr="00646BA2">
        <w:rPr>
          <w:rStyle w:val="e24kjd"/>
        </w:rPr>
        <w:t>millimètres.</w:t>
      </w:r>
    </w:p>
    <w:p w:rsidR="00EF1CB4" w:rsidRPr="00135461" w:rsidRDefault="00325400" w:rsidP="00496B13">
      <w:pPr>
        <w:pStyle w:val="Heading2"/>
      </w:pPr>
      <w:bookmarkStart w:id="16" w:name="_Toc51232691"/>
      <w:r>
        <w:t>Déroulement général</w:t>
      </w:r>
      <w:bookmarkEnd w:id="16"/>
    </w:p>
    <w:p w:rsidR="00325400" w:rsidRPr="00135461" w:rsidRDefault="00325400" w:rsidP="00496B13">
      <w:pPr>
        <w:pStyle w:val="Heading3"/>
      </w:pPr>
      <w:r>
        <w:t>Diagramme d'activités</w:t>
      </w:r>
    </w:p>
    <w:p w:rsidR="007C4D23" w:rsidRPr="00135461" w:rsidRDefault="00676CEE" w:rsidP="00676CEE">
      <w:r>
        <w:rPr>
          <w:noProof/>
          <w:lang w:val="en-US"/>
        </w:rPr>
        <w:drawing>
          <wp:inline distT="0" distB="0" distL="0" distR="0" wp14:anchorId="2F10FF62" wp14:editId="3A222E64">
            <wp:extent cx="5759450" cy="522732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759450" cy="5227320"/>
                    </a:xfrm>
                    <a:prstGeom prst="rect">
                      <a:avLst/>
                    </a:prstGeom>
                  </pic:spPr>
                </pic:pic>
              </a:graphicData>
            </a:graphic>
          </wp:inline>
        </w:drawing>
      </w:r>
    </w:p>
    <w:p w:rsidR="00445E80" w:rsidRPr="00135461" w:rsidRDefault="00E90923" w:rsidP="00496B13">
      <w:pPr>
        <w:pStyle w:val="Heading2"/>
      </w:pPr>
      <w:bookmarkStart w:id="17" w:name="_Toc413917222"/>
      <w:bookmarkStart w:id="18" w:name="_Toc51232692"/>
      <w:bookmarkEnd w:id="14"/>
      <w:r>
        <w:t>Etapes de traitement à la BCSS</w:t>
      </w:r>
      <w:bookmarkEnd w:id="18"/>
    </w:p>
    <w:p w:rsidR="0067036C" w:rsidRPr="00135461" w:rsidRDefault="0067036C" w:rsidP="0067036C">
      <w:pPr>
        <w:pStyle w:val="ListParagraph"/>
        <w:numPr>
          <w:ilvl w:val="0"/>
          <w:numId w:val="39"/>
        </w:numPr>
        <w:spacing w:after="0" w:line="240" w:lineRule="auto"/>
      </w:pPr>
      <w:r>
        <w:t>Contrôle de l’intégrité des messages (validation XSD)</w:t>
      </w:r>
    </w:p>
    <w:p w:rsidR="0067036C" w:rsidRDefault="0067036C" w:rsidP="0067036C">
      <w:pPr>
        <w:pStyle w:val="ListParagraph"/>
        <w:numPr>
          <w:ilvl w:val="0"/>
          <w:numId w:val="39"/>
        </w:numPr>
        <w:spacing w:after="0" w:line="240" w:lineRule="auto"/>
      </w:pPr>
      <w:r>
        <w:t>Logging de sécurité</w:t>
      </w:r>
    </w:p>
    <w:p w:rsidR="00166C62" w:rsidRPr="00135461" w:rsidRDefault="00166C62" w:rsidP="0067036C">
      <w:pPr>
        <w:pStyle w:val="ListParagraph"/>
        <w:numPr>
          <w:ilvl w:val="0"/>
          <w:numId w:val="39"/>
        </w:numPr>
        <w:spacing w:after="0" w:line="240" w:lineRule="auto"/>
      </w:pPr>
      <w:r>
        <w:t>Contrôle d’autorisation</w:t>
      </w:r>
    </w:p>
    <w:p w:rsidR="0067036C" w:rsidRPr="00135461" w:rsidRDefault="0067036C" w:rsidP="0067036C">
      <w:pPr>
        <w:pStyle w:val="ListParagraph"/>
        <w:numPr>
          <w:ilvl w:val="0"/>
          <w:numId w:val="39"/>
        </w:numPr>
        <w:spacing w:after="0" w:line="240" w:lineRule="auto"/>
      </w:pPr>
      <w:r>
        <w:t>Contrôle d'intégration</w:t>
      </w:r>
    </w:p>
    <w:p w:rsidR="0067036C" w:rsidRDefault="0067036C" w:rsidP="0067036C">
      <w:pPr>
        <w:pStyle w:val="ListParagraph"/>
        <w:numPr>
          <w:ilvl w:val="0"/>
          <w:numId w:val="39"/>
        </w:numPr>
        <w:spacing w:after="0" w:line="240" w:lineRule="auto"/>
      </w:pPr>
      <w:r>
        <w:t>Contrôle du NISS</w:t>
      </w:r>
    </w:p>
    <w:p w:rsidR="00676CEE" w:rsidRPr="00135461" w:rsidRDefault="00676CEE" w:rsidP="0067036C">
      <w:pPr>
        <w:pStyle w:val="ListParagraph"/>
        <w:numPr>
          <w:ilvl w:val="0"/>
          <w:numId w:val="39"/>
        </w:numPr>
        <w:spacing w:after="0" w:line="240" w:lineRule="auto"/>
      </w:pPr>
      <w:r>
        <w:t>Consultation du registre national</w:t>
      </w:r>
    </w:p>
    <w:p w:rsidR="0061260D" w:rsidRPr="00135461" w:rsidRDefault="006C4A6C" w:rsidP="006C4A6C">
      <w:pPr>
        <w:pStyle w:val="ListParagraph"/>
        <w:numPr>
          <w:ilvl w:val="0"/>
          <w:numId w:val="39"/>
        </w:numPr>
        <w:spacing w:after="0" w:line="240" w:lineRule="auto"/>
      </w:pPr>
      <w:r w:rsidRPr="006C4A6C">
        <w:t>Rédaction et renvoi de la réponse</w:t>
      </w:r>
    </w:p>
    <w:p w:rsidR="00E52434" w:rsidRPr="00135461" w:rsidRDefault="00E52434" w:rsidP="00496B13">
      <w:pPr>
        <w:pStyle w:val="Heading3"/>
      </w:pPr>
      <w:bookmarkStart w:id="19" w:name="_Toc410292900"/>
      <w:bookmarkStart w:id="20" w:name="_Toc447620548"/>
      <w:bookmarkStart w:id="21" w:name="_Toc462828449"/>
      <w:r>
        <w:t>Contrôle de l’intégrité des messages</w:t>
      </w:r>
      <w:bookmarkEnd w:id="19"/>
      <w:bookmarkEnd w:id="20"/>
      <w:bookmarkEnd w:id="21"/>
    </w:p>
    <w:p w:rsidR="0052736F" w:rsidRPr="00135461" w:rsidRDefault="00426E94" w:rsidP="00426E94">
      <w:r>
        <w:t>Il s’agit d’une validation classique du message XML par rapport au schéma. Il s’agit donc d’une validation des exigences en ce qui concerne le type de données et la structure.</w:t>
      </w:r>
    </w:p>
    <w:p w:rsidR="0052736F" w:rsidRPr="00135461" w:rsidRDefault="0052736F" w:rsidP="00496B13">
      <w:pPr>
        <w:pStyle w:val="Heading3"/>
      </w:pPr>
      <w:bookmarkStart w:id="22" w:name="_Toc462828450"/>
      <w:r>
        <w:t>Logging de sécurité</w:t>
      </w:r>
    </w:p>
    <w:p w:rsidR="009836D5" w:rsidRPr="00135461" w:rsidRDefault="009836D5" w:rsidP="009836D5">
      <w:pPr>
        <w:rPr>
          <w:color w:val="943634" w:themeColor="accent2" w:themeShade="BF"/>
        </w:rPr>
      </w:pPr>
      <w:r>
        <w:t>Pour des raisons légales, la BCSS conserva un logging des messages entrants et sortants de sorte que des audits de sécurité soient possibles.</w:t>
      </w:r>
    </w:p>
    <w:p w:rsidR="00166C62" w:rsidRDefault="00166C62" w:rsidP="00496B13">
      <w:pPr>
        <w:pStyle w:val="Heading3"/>
      </w:pPr>
      <w:r>
        <w:t>Contrôle d’autorisation</w:t>
      </w:r>
    </w:p>
    <w:p w:rsidR="00166C62" w:rsidRDefault="00166C62" w:rsidP="00C25A1A">
      <w:r>
        <w:t xml:space="preserve">La BCSS réalisera un contrôle d’autorisation </w:t>
      </w:r>
      <w:r w:rsidR="00B40B2E">
        <w:t>pour</w:t>
      </w:r>
      <w:r>
        <w:t xml:space="preserve"> tous les messages entrants </w:t>
      </w:r>
      <w:r w:rsidR="00B40B2E">
        <w:t>afin de</w:t>
      </w:r>
      <w:r>
        <w:t xml:space="preserve"> s’assurer que le partenaire a accès à l’opération demandée dans le contexte légal </w:t>
      </w:r>
      <w:r w:rsidR="00B40B2E">
        <w:t>donné</w:t>
      </w:r>
      <w:r>
        <w:t>.</w:t>
      </w:r>
    </w:p>
    <w:p w:rsidR="00E52434" w:rsidRPr="00135461" w:rsidRDefault="00E52434" w:rsidP="00496B13">
      <w:pPr>
        <w:pStyle w:val="Heading3"/>
      </w:pPr>
      <w:bookmarkStart w:id="23" w:name="_Toc462828452"/>
      <w:bookmarkEnd w:id="22"/>
      <w:r>
        <w:t>Contrôle du NISS</w:t>
      </w:r>
      <w:bookmarkEnd w:id="23"/>
    </w:p>
    <w:p w:rsidR="00676CEE" w:rsidRDefault="00676CEE" w:rsidP="00676CEE">
      <w:r>
        <w:t>Le NISS demandé doit être valide, et donc correct au niveau syntaxique. Il doit être connu dans le registre national et être lié à un dossier qui n’a pas été annulé. Le NISS doit être un numéro de registre national (provenant du registre national ou du registre RAD). Il ne peut pas s’agir d’un numéro Bis.</w:t>
      </w:r>
    </w:p>
    <w:p w:rsidR="00B9394B" w:rsidRPr="00135461" w:rsidRDefault="00676CEE" w:rsidP="00676CEE">
      <w:r>
        <w:t>Lorsque le NISS a été remplacé, seul le nouveau numéro NISS sera utilisé. La réponse comprendra une indication selon laquelle les données du NISS de remplacement seront affichées.</w:t>
      </w:r>
    </w:p>
    <w:p w:rsidR="00D644B2" w:rsidRDefault="00D644B2" w:rsidP="00496B13">
      <w:pPr>
        <w:pStyle w:val="Heading3"/>
      </w:pPr>
      <w:bookmarkStart w:id="24" w:name="_Toc462828451"/>
      <w:r>
        <w:t>Contrôle d'intégration</w:t>
      </w:r>
      <w:bookmarkEnd w:id="24"/>
    </w:p>
    <w:p w:rsidR="006D104C" w:rsidRDefault="00676CEE" w:rsidP="001B37CB">
      <w:pPr>
        <w:sectPr w:rsidR="006D104C" w:rsidSect="00514D14">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08" w:footer="708" w:gutter="0"/>
          <w:cols w:space="708"/>
          <w:docGrid w:linePitch="360"/>
        </w:sectPr>
      </w:pPr>
      <w:r>
        <w:t>L’organisation qui consulte des données à caractère personnel avec ce service, doit être connu</w:t>
      </w:r>
      <w:r w:rsidR="00F163A6">
        <w:t>e</w:t>
      </w:r>
      <w:r>
        <w:t xml:space="preserve"> dans le répertoire des références en tant que destinataire des données pour ce service. La personne dont les données sont consultées doit être inscrite dans le répertoire des personnes pour l’organisation demanderesse et pour une qualité liée au « legal context » indiqué dans la soumission.</w:t>
      </w:r>
    </w:p>
    <w:p w:rsidR="005563CE" w:rsidRPr="00135461" w:rsidRDefault="000E32C7" w:rsidP="007B5BEF">
      <w:pPr>
        <w:pStyle w:val="Heading1"/>
      </w:pPr>
      <w:bookmarkStart w:id="25" w:name="_Configuraties"/>
      <w:bookmarkStart w:id="26" w:name="_Toc51232693"/>
      <w:bookmarkEnd w:id="25"/>
      <w:r>
        <w:lastRenderedPageBreak/>
        <w:t>Protocole du service</w:t>
      </w:r>
      <w:bookmarkEnd w:id="17"/>
      <w:bookmarkEnd w:id="26"/>
    </w:p>
    <w:p w:rsidR="00E253F8" w:rsidRPr="00135461" w:rsidRDefault="00E253F8" w:rsidP="00496B13">
      <w:pPr>
        <w:jc w:val="left"/>
      </w:pPr>
      <w:r>
        <w:t xml:space="preserve">La communication aura lieu dans un environnement sécurisé au moyen de messages SOAP.  Pour plus d'informations sur l'architecture orientée services, veuillez-vous référer au </w:t>
      </w:r>
      <w:r w:rsidRPr="00135461">
        <w:fldChar w:fldCharType="begin"/>
      </w:r>
      <w:r w:rsidRPr="00135461">
        <w:instrText xml:space="preserve"> REF _Ref396480711 \r \h </w:instrText>
      </w:r>
      <w:r w:rsidRPr="00135461">
        <w:fldChar w:fldCharType="separate"/>
      </w:r>
      <w:r w:rsidR="002E1D4B">
        <w:t>[3]</w:t>
      </w:r>
      <w:r w:rsidRPr="00135461">
        <w:fldChar w:fldCharType="end"/>
      </w:r>
      <w:r>
        <w:t xml:space="preserve">. Les partenaires qui n'ont pas encore accès à l'infrastructure SOA de la BCSS trouveront sur </w:t>
      </w:r>
      <w:r w:rsidRPr="00135461">
        <w:fldChar w:fldCharType="begin"/>
      </w:r>
      <w:r w:rsidRPr="00135461">
        <w:instrText xml:space="preserve"> REF _Ref396481021 \r \h </w:instrText>
      </w:r>
      <w:r w:rsidRPr="00135461">
        <w:fldChar w:fldCharType="separate"/>
      </w:r>
      <w:r w:rsidR="002E1D4B">
        <w:t>[4]</w:t>
      </w:r>
      <w:r w:rsidRPr="00135461">
        <w:fldChar w:fldCharType="end"/>
      </w:r>
      <w:r>
        <w:t xml:space="preserve"> une liste des démarches à réaliser pour obtenir un accès et tester cet accès.</w:t>
      </w:r>
    </w:p>
    <w:tbl>
      <w:tblPr>
        <w:tblStyle w:val="BCSSTable2"/>
        <w:tblW w:w="9464" w:type="dxa"/>
        <w:tblInd w:w="108" w:type="dxa"/>
        <w:tblLayout w:type="fixed"/>
        <w:tblLook w:val="04A0" w:firstRow="1" w:lastRow="0" w:firstColumn="1" w:lastColumn="0" w:noHBand="0" w:noVBand="1"/>
      </w:tblPr>
      <w:tblGrid>
        <w:gridCol w:w="2187"/>
        <w:gridCol w:w="1742"/>
        <w:gridCol w:w="5535"/>
      </w:tblGrid>
      <w:tr w:rsidR="005563CE" w:rsidRPr="00135461" w:rsidTr="005A03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7" w:type="dxa"/>
          </w:tcPr>
          <w:p w:rsidR="005563CE" w:rsidRPr="00135461" w:rsidRDefault="005563CE" w:rsidP="007B5BEF">
            <w:pPr>
              <w:rPr>
                <w:b w:val="0"/>
              </w:rPr>
            </w:pPr>
          </w:p>
        </w:tc>
        <w:tc>
          <w:tcPr>
            <w:tcW w:w="7277" w:type="dxa"/>
            <w:gridSpan w:val="2"/>
          </w:tcPr>
          <w:p w:rsidR="005563CE" w:rsidRPr="00135461" w:rsidRDefault="005563CE" w:rsidP="007B5BEF">
            <w:pPr>
              <w:cnfStyle w:val="100000000000" w:firstRow="1" w:lastRow="0" w:firstColumn="0" w:lastColumn="0" w:oddVBand="0" w:evenVBand="0" w:oddHBand="0" w:evenHBand="0" w:firstRowFirstColumn="0" w:firstRowLastColumn="0" w:lastRowFirstColumn="0" w:lastRowLastColumn="0"/>
            </w:pPr>
          </w:p>
        </w:tc>
      </w:tr>
      <w:tr w:rsidR="005563CE" w:rsidRPr="00135461" w:rsidTr="005A0359">
        <w:tc>
          <w:tcPr>
            <w:cnfStyle w:val="001000000000" w:firstRow="0" w:lastRow="0" w:firstColumn="1" w:lastColumn="0" w:oddVBand="0" w:evenVBand="0" w:oddHBand="0" w:evenHBand="0" w:firstRowFirstColumn="0" w:firstRowLastColumn="0" w:lastRowFirstColumn="0" w:lastRowLastColumn="0"/>
            <w:tcW w:w="2187" w:type="dxa"/>
          </w:tcPr>
          <w:p w:rsidR="005563CE" w:rsidRPr="00135461" w:rsidRDefault="005563CE" w:rsidP="007B5BEF">
            <w:pPr>
              <w:jc w:val="left"/>
            </w:pPr>
            <w:r>
              <w:t>Protocole applicatif</w:t>
            </w:r>
          </w:p>
        </w:tc>
        <w:tc>
          <w:tcPr>
            <w:tcW w:w="7277" w:type="dxa"/>
            <w:gridSpan w:val="2"/>
          </w:tcPr>
          <w:p w:rsidR="007B5BEF" w:rsidRPr="00135461" w:rsidRDefault="007B5BEF" w:rsidP="007B5BEF">
            <w:pPr>
              <w:cnfStyle w:val="000000000000" w:firstRow="0" w:lastRow="0" w:firstColumn="0" w:lastColumn="0" w:oddVBand="0" w:evenVBand="0" w:oddHBand="0" w:evenHBand="0" w:firstRowFirstColumn="0" w:firstRowLastColumn="0" w:lastRowFirstColumn="0" w:lastRowLastColumn="0"/>
            </w:pPr>
            <w:r>
              <w:t>HTTPS 2ways TLS, SOAP 1.1</w:t>
            </w:r>
          </w:p>
          <w:p w:rsidR="005563CE" w:rsidRPr="00135461" w:rsidRDefault="005563CE" w:rsidP="007B5BEF">
            <w:pPr>
              <w:cnfStyle w:val="000000000000" w:firstRow="0" w:lastRow="0" w:firstColumn="0" w:lastColumn="0" w:oddVBand="0" w:evenVBand="0" w:oddHBand="0" w:evenHBand="0" w:firstRowFirstColumn="0" w:firstRowLastColumn="0" w:lastRowFirstColumn="0" w:lastRowLastColumn="0"/>
            </w:pPr>
          </w:p>
        </w:tc>
      </w:tr>
      <w:tr w:rsidR="005563CE" w:rsidRPr="00922A8C" w:rsidTr="005A0359">
        <w:tc>
          <w:tcPr>
            <w:cnfStyle w:val="001000000000" w:firstRow="0" w:lastRow="0" w:firstColumn="1" w:lastColumn="0" w:oddVBand="0" w:evenVBand="0" w:oddHBand="0" w:evenHBand="0" w:firstRowFirstColumn="0" w:firstRowLastColumn="0" w:lastRowFirstColumn="0" w:lastRowLastColumn="0"/>
            <w:tcW w:w="2187" w:type="dxa"/>
          </w:tcPr>
          <w:p w:rsidR="005563CE" w:rsidRPr="00135461" w:rsidRDefault="005563CE" w:rsidP="007B5BEF">
            <w:pPr>
              <w:jc w:val="left"/>
            </w:pPr>
            <w:r>
              <w:t>Nom du service</w:t>
            </w:r>
          </w:p>
        </w:tc>
        <w:tc>
          <w:tcPr>
            <w:tcW w:w="7277" w:type="dxa"/>
            <w:gridSpan w:val="2"/>
          </w:tcPr>
          <w:p w:rsidR="005563CE" w:rsidRPr="00731A38" w:rsidRDefault="00044BA1" w:rsidP="00676CEE">
            <w:pPr>
              <w:cnfStyle w:val="000000000000" w:firstRow="0" w:lastRow="0" w:firstColumn="0" w:lastColumn="0" w:oddVBand="0" w:evenVBand="0" w:oddHBand="0" w:evenHBand="0" w:firstRowFirstColumn="0" w:firstRowLastColumn="0" w:lastRowFirstColumn="0" w:lastRowLastColumn="0"/>
            </w:pPr>
            <w:r>
              <w:t>PhotoService</w:t>
            </w:r>
          </w:p>
        </w:tc>
      </w:tr>
      <w:tr w:rsidR="005563CE" w:rsidRPr="002E1D4B" w:rsidTr="005A0359">
        <w:tc>
          <w:tcPr>
            <w:cnfStyle w:val="001000000000" w:firstRow="0" w:lastRow="0" w:firstColumn="1" w:lastColumn="0" w:oddVBand="0" w:evenVBand="0" w:oddHBand="0" w:evenHBand="0" w:firstRowFirstColumn="0" w:firstRowLastColumn="0" w:lastRowFirstColumn="0" w:lastRowLastColumn="0"/>
            <w:tcW w:w="2187" w:type="dxa"/>
          </w:tcPr>
          <w:p w:rsidR="005563CE" w:rsidRPr="00135461" w:rsidRDefault="001B2D6C" w:rsidP="00DE1725">
            <w:pPr>
              <w:jc w:val="left"/>
            </w:pPr>
            <w:r>
              <w:t>WSDL du service</w:t>
            </w:r>
          </w:p>
        </w:tc>
        <w:tc>
          <w:tcPr>
            <w:tcW w:w="7277" w:type="dxa"/>
            <w:gridSpan w:val="2"/>
          </w:tcPr>
          <w:p w:rsidR="00676CEE" w:rsidRPr="002E1D4B" w:rsidRDefault="00044BA1" w:rsidP="00676CEE">
            <w:pP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2E1D4B">
              <w:rPr>
                <w:color w:val="000000"/>
                <w:sz w:val="20"/>
                <w:szCs w:val="20"/>
                <w:lang w:val="en-US"/>
              </w:rPr>
              <w:t>PhotoV1.wsdl : http://kszbcss.fgov.be/intf/PhotoService/v1</w:t>
            </w:r>
          </w:p>
          <w:p w:rsidR="00676CEE" w:rsidRPr="002E1D4B" w:rsidRDefault="00044BA1" w:rsidP="00676CEE">
            <w:pP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2E1D4B">
              <w:rPr>
                <w:color w:val="000000"/>
                <w:sz w:val="20"/>
                <w:szCs w:val="20"/>
                <w:lang w:val="en-US"/>
              </w:rPr>
              <w:t>PhotoV1.xsd : http://kszbcss.fgov.be/types/Photo/v1</w:t>
            </w:r>
          </w:p>
          <w:p w:rsidR="00DE6C60" w:rsidRPr="002E1D4B" w:rsidRDefault="00676CEE" w:rsidP="00676CEE">
            <w:pP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2E1D4B">
              <w:rPr>
                <w:color w:val="000000"/>
                <w:sz w:val="20"/>
                <w:szCs w:val="20"/>
                <w:lang w:val="en-US"/>
              </w:rPr>
              <w:t>common/CommonV3.xsd : http://kszbcss.fgov.be/types/common/v3</w:t>
            </w:r>
          </w:p>
          <w:p w:rsidR="00795390" w:rsidRPr="002E1D4B" w:rsidRDefault="00795390" w:rsidP="00676CEE">
            <w:pP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2E1D4B">
              <w:rPr>
                <w:color w:val="000000"/>
                <w:sz w:val="20"/>
                <w:szCs w:val="20"/>
                <w:lang w:val="en-US"/>
              </w:rPr>
              <w:t>org/w3/xmlmime.xsd : http://www.w3.org/2005/05/xmlmime</w:t>
            </w:r>
          </w:p>
        </w:tc>
      </w:tr>
      <w:tr w:rsidR="005563CE" w:rsidRPr="00135461" w:rsidTr="005A0359">
        <w:trPr>
          <w:trHeight w:val="183"/>
        </w:trPr>
        <w:tc>
          <w:tcPr>
            <w:cnfStyle w:val="001000000000" w:firstRow="0" w:lastRow="0" w:firstColumn="1" w:lastColumn="0" w:oddVBand="0" w:evenVBand="0" w:oddHBand="0" w:evenHBand="0" w:firstRowFirstColumn="0" w:firstRowLastColumn="0" w:lastRowFirstColumn="0" w:lastRowLastColumn="0"/>
            <w:tcW w:w="2187" w:type="dxa"/>
          </w:tcPr>
          <w:p w:rsidR="005563CE" w:rsidRPr="00135461" w:rsidRDefault="005563CE" w:rsidP="007B5BEF">
            <w:pPr>
              <w:jc w:val="left"/>
            </w:pPr>
            <w:r>
              <w:t>Opérations</w:t>
            </w:r>
          </w:p>
        </w:tc>
        <w:tc>
          <w:tcPr>
            <w:tcW w:w="7277" w:type="dxa"/>
            <w:gridSpan w:val="2"/>
          </w:tcPr>
          <w:p w:rsidR="005563CE" w:rsidRPr="00135461" w:rsidRDefault="00676CEE" w:rsidP="00044BA1">
            <w:pPr>
              <w:cnfStyle w:val="000000000000" w:firstRow="0" w:lastRow="0" w:firstColumn="0" w:lastColumn="0" w:oddVBand="0" w:evenVBand="0" w:oddHBand="0" w:evenHBand="0" w:firstRowFirstColumn="0" w:firstRowLastColumn="0" w:lastRowFirstColumn="0" w:lastRowLastColumn="0"/>
            </w:pPr>
            <w:r>
              <w:t>consultIdentityPhoto</w:t>
            </w:r>
          </w:p>
        </w:tc>
      </w:tr>
      <w:tr w:rsidR="00DE1725" w:rsidRPr="00922A8C" w:rsidTr="005A0359">
        <w:trPr>
          <w:trHeight w:val="269"/>
        </w:trPr>
        <w:tc>
          <w:tcPr>
            <w:cnfStyle w:val="001000000000" w:firstRow="0" w:lastRow="0" w:firstColumn="1" w:lastColumn="0" w:oddVBand="0" w:evenVBand="0" w:oddHBand="0" w:evenHBand="0" w:firstRowFirstColumn="0" w:firstRowLastColumn="0" w:lastRowFirstColumn="0" w:lastRowLastColumn="0"/>
            <w:tcW w:w="2187" w:type="dxa"/>
          </w:tcPr>
          <w:p w:rsidR="00DE1725" w:rsidRPr="00135461" w:rsidRDefault="00DE1725" w:rsidP="007B5BEF">
            <w:pPr>
              <w:jc w:val="left"/>
            </w:pPr>
            <w:r>
              <w:t>Messages</w:t>
            </w:r>
          </w:p>
        </w:tc>
        <w:tc>
          <w:tcPr>
            <w:tcW w:w="7277" w:type="dxa"/>
            <w:gridSpan w:val="2"/>
          </w:tcPr>
          <w:p w:rsidR="00676CEE" w:rsidRPr="00676CEE" w:rsidRDefault="00044BA1" w:rsidP="00676CEE">
            <w:pPr>
              <w:cnfStyle w:val="000000000000" w:firstRow="0" w:lastRow="0" w:firstColumn="0" w:lastColumn="0" w:oddVBand="0" w:evenVBand="0" w:oddHBand="0" w:evenHBand="0" w:firstRowFirstColumn="0" w:firstRowLastColumn="0" w:lastRowFirstColumn="0" w:lastRowLastColumn="0"/>
            </w:pPr>
            <w:r>
              <w:t>consultIdentityPhotoRequest</w:t>
            </w:r>
          </w:p>
          <w:p w:rsidR="00676CEE" w:rsidRPr="00676CEE" w:rsidRDefault="00044BA1" w:rsidP="00676CEE">
            <w:pPr>
              <w:cnfStyle w:val="000000000000" w:firstRow="0" w:lastRow="0" w:firstColumn="0" w:lastColumn="0" w:oddVBand="0" w:evenVBand="0" w:oddHBand="0" w:evenHBand="0" w:firstRowFirstColumn="0" w:firstRowLastColumn="0" w:lastRowFirstColumn="0" w:lastRowLastColumn="0"/>
            </w:pPr>
            <w:r>
              <w:t>consultIdentityPhotoResponse</w:t>
            </w:r>
          </w:p>
          <w:p w:rsidR="00DE1725" w:rsidRPr="00731A38" w:rsidRDefault="00044BA1" w:rsidP="00676CEE">
            <w:pPr>
              <w:cnfStyle w:val="000000000000" w:firstRow="0" w:lastRow="0" w:firstColumn="0" w:lastColumn="0" w:oddVBand="0" w:evenVBand="0" w:oddHBand="0" w:evenHBand="0" w:firstRowFirstColumn="0" w:firstRowLastColumn="0" w:lastRowFirstColumn="0" w:lastRowLastColumn="0"/>
            </w:pPr>
            <w:r>
              <w:t>consultIdentityPhotoFault</w:t>
            </w:r>
          </w:p>
        </w:tc>
      </w:tr>
      <w:tr w:rsidR="00DC3A50" w:rsidRPr="00135461" w:rsidTr="009B1D03">
        <w:trPr>
          <w:trHeight w:val="250"/>
        </w:trPr>
        <w:tc>
          <w:tcPr>
            <w:cnfStyle w:val="001000000000" w:firstRow="0" w:lastRow="0" w:firstColumn="1" w:lastColumn="0" w:oddVBand="0" w:evenVBand="0" w:oddHBand="0" w:evenHBand="0" w:firstRowFirstColumn="0" w:firstRowLastColumn="0" w:lastRowFirstColumn="0" w:lastRowLastColumn="0"/>
            <w:tcW w:w="2187" w:type="dxa"/>
            <w:vMerge w:val="restart"/>
          </w:tcPr>
          <w:p w:rsidR="00DC3A50" w:rsidRPr="00135461" w:rsidRDefault="00DC3A50" w:rsidP="009B1D03">
            <w:pPr>
              <w:jc w:val="left"/>
            </w:pPr>
            <w:r>
              <w:t>Environnement, hébergement et port</w:t>
            </w:r>
          </w:p>
        </w:tc>
        <w:tc>
          <w:tcPr>
            <w:tcW w:w="1742" w:type="dxa"/>
          </w:tcPr>
          <w:p w:rsidR="00DC3A50" w:rsidRPr="00135461" w:rsidRDefault="00DC3A50" w:rsidP="009B1D03">
            <w:pPr>
              <w:cnfStyle w:val="000000000000" w:firstRow="0" w:lastRow="0" w:firstColumn="0" w:lastColumn="0" w:oddVBand="0" w:evenVBand="0" w:oddHBand="0" w:evenHBand="0" w:firstRowFirstColumn="0" w:firstRowLastColumn="0" w:lastRowFirstColumn="0" w:lastRowLastColumn="0"/>
            </w:pPr>
            <w:r>
              <w:t>Dev</w:t>
            </w:r>
          </w:p>
        </w:tc>
        <w:tc>
          <w:tcPr>
            <w:tcW w:w="5535" w:type="dxa"/>
          </w:tcPr>
          <w:p w:rsidR="00DC3A50" w:rsidRPr="00135461" w:rsidRDefault="00DC3A50" w:rsidP="009B1D03">
            <w:pPr>
              <w:cnfStyle w:val="000000000000" w:firstRow="0" w:lastRow="0" w:firstColumn="0" w:lastColumn="0" w:oddVBand="0" w:evenVBand="0" w:oddHBand="0" w:evenHBand="0" w:firstRowFirstColumn="0" w:firstRowLastColumn="0" w:lastRowFirstColumn="0" w:lastRowLastColumn="0"/>
            </w:pPr>
            <w:r>
              <w:t>b2b-test.ksz-bcss.fgov.be:4520</w:t>
            </w:r>
          </w:p>
        </w:tc>
      </w:tr>
      <w:tr w:rsidR="00DC3A50" w:rsidRPr="00135461" w:rsidTr="009B1D03">
        <w:tc>
          <w:tcPr>
            <w:cnfStyle w:val="001000000000" w:firstRow="0" w:lastRow="0" w:firstColumn="1" w:lastColumn="0" w:oddVBand="0" w:evenVBand="0" w:oddHBand="0" w:evenHBand="0" w:firstRowFirstColumn="0" w:firstRowLastColumn="0" w:lastRowFirstColumn="0" w:lastRowLastColumn="0"/>
            <w:tcW w:w="2187" w:type="dxa"/>
            <w:vMerge/>
          </w:tcPr>
          <w:p w:rsidR="00DC3A50" w:rsidRPr="00135461" w:rsidRDefault="00DC3A50" w:rsidP="009B1D03">
            <w:pPr>
              <w:jc w:val="left"/>
            </w:pPr>
          </w:p>
        </w:tc>
        <w:tc>
          <w:tcPr>
            <w:tcW w:w="1742" w:type="dxa"/>
          </w:tcPr>
          <w:p w:rsidR="00DC3A50" w:rsidRPr="00135461" w:rsidRDefault="00DC3A50" w:rsidP="009B1D03">
            <w:pPr>
              <w:cnfStyle w:val="000000000000" w:firstRow="0" w:lastRow="0" w:firstColumn="0" w:lastColumn="0" w:oddVBand="0" w:evenVBand="0" w:oddHBand="0" w:evenHBand="0" w:firstRowFirstColumn="0" w:firstRowLastColumn="0" w:lastRowFirstColumn="0" w:lastRowLastColumn="0"/>
            </w:pPr>
            <w:r>
              <w:t>Acc</w:t>
            </w:r>
          </w:p>
        </w:tc>
        <w:tc>
          <w:tcPr>
            <w:tcW w:w="5535" w:type="dxa"/>
          </w:tcPr>
          <w:p w:rsidR="00DC3A50" w:rsidRPr="00135461" w:rsidRDefault="00DC3A50" w:rsidP="009B1D03">
            <w:pPr>
              <w:cnfStyle w:val="000000000000" w:firstRow="0" w:lastRow="0" w:firstColumn="0" w:lastColumn="0" w:oddVBand="0" w:evenVBand="0" w:oddHBand="0" w:evenHBand="0" w:firstRowFirstColumn="0" w:firstRowLastColumn="0" w:lastRowFirstColumn="0" w:lastRowLastColumn="0"/>
            </w:pPr>
            <w:r>
              <w:t>b2b-acpt.ksz-bcss.fgov.be:4520</w:t>
            </w:r>
          </w:p>
        </w:tc>
      </w:tr>
      <w:tr w:rsidR="00DC3A50" w:rsidRPr="00135461" w:rsidTr="009B1D03">
        <w:tc>
          <w:tcPr>
            <w:cnfStyle w:val="001000000000" w:firstRow="0" w:lastRow="0" w:firstColumn="1" w:lastColumn="0" w:oddVBand="0" w:evenVBand="0" w:oddHBand="0" w:evenHBand="0" w:firstRowFirstColumn="0" w:firstRowLastColumn="0" w:lastRowFirstColumn="0" w:lastRowLastColumn="0"/>
            <w:tcW w:w="2187" w:type="dxa"/>
            <w:vMerge/>
          </w:tcPr>
          <w:p w:rsidR="00DC3A50" w:rsidRPr="00135461" w:rsidRDefault="00DC3A50" w:rsidP="009B1D03">
            <w:pPr>
              <w:jc w:val="left"/>
            </w:pPr>
          </w:p>
        </w:tc>
        <w:tc>
          <w:tcPr>
            <w:tcW w:w="1742" w:type="dxa"/>
          </w:tcPr>
          <w:p w:rsidR="00DC3A50" w:rsidRPr="00135461" w:rsidRDefault="00DC3A50" w:rsidP="009B1D03">
            <w:pPr>
              <w:cnfStyle w:val="000000000000" w:firstRow="0" w:lastRow="0" w:firstColumn="0" w:lastColumn="0" w:oddVBand="0" w:evenVBand="0" w:oddHBand="0" w:evenHBand="0" w:firstRowFirstColumn="0" w:firstRowLastColumn="0" w:lastRowFirstColumn="0" w:lastRowLastColumn="0"/>
            </w:pPr>
            <w:r>
              <w:t>Prod</w:t>
            </w:r>
          </w:p>
        </w:tc>
        <w:tc>
          <w:tcPr>
            <w:tcW w:w="5535" w:type="dxa"/>
          </w:tcPr>
          <w:p w:rsidR="00DC3A50" w:rsidRPr="00135461" w:rsidRDefault="00DC3A50" w:rsidP="009B1D03">
            <w:pPr>
              <w:cnfStyle w:val="000000000000" w:firstRow="0" w:lastRow="0" w:firstColumn="0" w:lastColumn="0" w:oddVBand="0" w:evenVBand="0" w:oddHBand="0" w:evenHBand="0" w:firstRowFirstColumn="0" w:firstRowLastColumn="0" w:lastRowFirstColumn="0" w:lastRowLastColumn="0"/>
            </w:pPr>
            <w:r>
              <w:t>b2b.ksz-bcss.fgov.be:4520</w:t>
            </w:r>
          </w:p>
        </w:tc>
      </w:tr>
      <w:tr w:rsidR="00922C95" w:rsidRPr="00135461" w:rsidTr="00F13E5D">
        <w:tc>
          <w:tcPr>
            <w:cnfStyle w:val="001000000000" w:firstRow="0" w:lastRow="0" w:firstColumn="1" w:lastColumn="0" w:oddVBand="0" w:evenVBand="0" w:oddHBand="0" w:evenHBand="0" w:firstRowFirstColumn="0" w:firstRowLastColumn="0" w:lastRowFirstColumn="0" w:lastRowLastColumn="0"/>
            <w:tcW w:w="2187" w:type="dxa"/>
          </w:tcPr>
          <w:p w:rsidR="00922C95" w:rsidRPr="00135461" w:rsidRDefault="00922C95" w:rsidP="007B5BEF">
            <w:pPr>
              <w:jc w:val="left"/>
            </w:pPr>
            <w:r>
              <w:t>URI</w:t>
            </w:r>
          </w:p>
        </w:tc>
        <w:tc>
          <w:tcPr>
            <w:tcW w:w="7277" w:type="dxa"/>
            <w:gridSpan w:val="2"/>
          </w:tcPr>
          <w:p w:rsidR="00922C95" w:rsidRPr="00135461" w:rsidRDefault="00676CEE" w:rsidP="00044BA1">
            <w:pPr>
              <w:cnfStyle w:val="000000000000" w:firstRow="0" w:lastRow="0" w:firstColumn="0" w:lastColumn="0" w:oddVBand="0" w:evenVBand="0" w:oddHBand="0" w:evenHBand="0" w:firstRowFirstColumn="0" w:firstRowLastColumn="0" w:lastRowFirstColumn="0" w:lastRowLastColumn="0"/>
            </w:pPr>
            <w:r>
              <w:t>/PhotoService/v1/consult</w:t>
            </w:r>
          </w:p>
        </w:tc>
      </w:tr>
    </w:tbl>
    <w:p w:rsidR="001B37CB" w:rsidRDefault="001B37CB" w:rsidP="001B37CB">
      <w:pPr>
        <w:rPr>
          <w:rFonts w:asciiTheme="majorHAnsi" w:eastAsiaTheme="majorEastAsia" w:hAnsiTheme="majorHAnsi" w:cstheme="majorBidi"/>
          <w:color w:val="585858"/>
          <w:sz w:val="28"/>
          <w:szCs w:val="28"/>
        </w:rPr>
      </w:pPr>
      <w:bookmarkStart w:id="27" w:name="_Toc413917228"/>
      <w:bookmarkStart w:id="28" w:name="_Toc413917233"/>
      <w:r>
        <w:br w:type="page"/>
      </w:r>
    </w:p>
    <w:p w:rsidR="00576A6A" w:rsidRPr="00135461" w:rsidRDefault="00576A6A" w:rsidP="00074288">
      <w:pPr>
        <w:pStyle w:val="Heading1"/>
      </w:pPr>
      <w:bookmarkStart w:id="29" w:name="_Toc51232694"/>
      <w:r>
        <w:lastRenderedPageBreak/>
        <w:t>Description des messages échangés</w:t>
      </w:r>
      <w:bookmarkEnd w:id="27"/>
      <w:bookmarkEnd w:id="29"/>
    </w:p>
    <w:p w:rsidR="00326E92" w:rsidRPr="00135461" w:rsidRDefault="002C7C87" w:rsidP="00496B13">
      <w:pPr>
        <w:pStyle w:val="Heading2"/>
      </w:pPr>
      <w:bookmarkStart w:id="30" w:name="_Toc416698390"/>
      <w:bookmarkStart w:id="31" w:name="_Toc51232695"/>
      <w:r>
        <w:t>Partie commune aux différentes opérations</w:t>
      </w:r>
      <w:bookmarkEnd w:id="30"/>
      <w:bookmarkEnd w:id="31"/>
    </w:p>
    <w:p w:rsidR="00C93855" w:rsidRPr="00135461" w:rsidRDefault="00C93855" w:rsidP="00496B13">
      <w:pPr>
        <w:pStyle w:val="Heading3"/>
      </w:pPr>
      <w:bookmarkStart w:id="32" w:name="_Ref21975324"/>
      <w:r>
        <w:t>Identification du client [informationCustomer]</w:t>
      </w:r>
      <w:bookmarkEnd w:id="32"/>
    </w:p>
    <w:p w:rsidR="00C93855" w:rsidRPr="00135461" w:rsidRDefault="00C93855" w:rsidP="00074288">
      <w:pPr>
        <w:jc w:val="center"/>
      </w:pPr>
      <w:r>
        <w:rPr>
          <w:noProof/>
          <w:lang w:val="en-US"/>
        </w:rPr>
        <w:drawing>
          <wp:inline distT="0" distB="0" distL="0" distR="0" wp14:anchorId="4DF8FABF" wp14:editId="63B843E2">
            <wp:extent cx="3861165" cy="2154074"/>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Custom.png"/>
                    <pic:cNvPicPr/>
                  </pic:nvPicPr>
                  <pic:blipFill>
                    <a:blip r:embed="rId21">
                      <a:extLst>
                        <a:ext uri="{28A0092B-C50C-407E-A947-70E740481C1C}">
                          <a14:useLocalDpi xmlns:a14="http://schemas.microsoft.com/office/drawing/2010/main" val="0"/>
                        </a:ext>
                      </a:extLst>
                    </a:blip>
                    <a:stretch>
                      <a:fillRect/>
                    </a:stretch>
                  </pic:blipFill>
                  <pic:spPr>
                    <a:xfrm>
                      <a:off x="0" y="0"/>
                      <a:ext cx="3861165" cy="2154074"/>
                    </a:xfrm>
                    <a:prstGeom prst="rect">
                      <a:avLst/>
                    </a:prstGeom>
                  </pic:spPr>
                </pic:pic>
              </a:graphicData>
            </a:graphic>
          </wp:inline>
        </w:drawing>
      </w:r>
    </w:p>
    <w:p w:rsidR="00C93855" w:rsidRPr="00135461" w:rsidRDefault="00C93855" w:rsidP="00074288">
      <w:r>
        <w:t xml:space="preserve">L’élément </w:t>
      </w:r>
      <w:r>
        <w:rPr>
          <w:b/>
          <w:i/>
        </w:rPr>
        <w:t>informationCustomer</w:t>
      </w:r>
      <w:r>
        <w:t xml:space="preserve"> est fourni par le client en vue de s’identifier au niveau métier en fournissant son identification soit au niveau du réseau de la sécurité sociale, soit au niveau entreprise. Il peut contenir des références temporelles et métier.</w:t>
      </w:r>
    </w:p>
    <w:p w:rsidR="00C93855" w:rsidRPr="00135461" w:rsidRDefault="00C93855" w:rsidP="00074288">
      <w:r>
        <w:t xml:space="preserve">L’identification de l’institution est définie dans un message: </w:t>
      </w:r>
    </w:p>
    <w:p w:rsidR="00C93855" w:rsidRPr="00135461" w:rsidRDefault="00C93855" w:rsidP="00074288">
      <w:pPr>
        <w:pStyle w:val="ListParagraph"/>
        <w:numPr>
          <w:ilvl w:val="0"/>
          <w:numId w:val="14"/>
        </w:numPr>
      </w:pPr>
      <w:r>
        <w:t>soit à l’aide de la combinaison secteur/institution pour les institutions de sécurité sociale</w:t>
      </w:r>
    </w:p>
    <w:p w:rsidR="00C93855" w:rsidRPr="00135461" w:rsidRDefault="00C93855" w:rsidP="00074288">
      <w:pPr>
        <w:pStyle w:val="ListParagraph"/>
        <w:numPr>
          <w:ilvl w:val="0"/>
          <w:numId w:val="14"/>
        </w:numPr>
      </w:pPr>
      <w:r>
        <w:t>soit à l’aide du numéro BCE pour les institutions ne faisant pas partie du réseau de la sécurité sociale ou encore pour les institutions pour lesquelles ce numéro BCE offre une valeur ajoutée par rapport à l'utilisation du secteur/de l’institution</w:t>
      </w:r>
    </w:p>
    <w:p w:rsidR="00C93855" w:rsidRPr="00135461" w:rsidRDefault="00C93855" w:rsidP="00496B13">
      <w:pPr>
        <w:pStyle w:val="Heading3"/>
      </w:pPr>
      <w:bookmarkStart w:id="33" w:name="_Ref21975349"/>
      <w:r>
        <w:t>Identification de la BCSS [</w:t>
      </w:r>
      <w:r>
        <w:rPr>
          <w:rFonts w:ascii="Courier New" w:hAnsi="Courier New"/>
        </w:rPr>
        <w:t>informationCBSS</w:t>
      </w:r>
      <w:r>
        <w:t>]</w:t>
      </w:r>
      <w:bookmarkEnd w:id="33"/>
    </w:p>
    <w:p w:rsidR="00C93855" w:rsidRPr="00135461" w:rsidRDefault="00C93855" w:rsidP="00074288">
      <w:pPr>
        <w:jc w:val="center"/>
      </w:pPr>
      <w:r>
        <w:rPr>
          <w:noProof/>
          <w:lang w:val="en-US"/>
        </w:rPr>
        <w:drawing>
          <wp:inline distT="0" distB="0" distL="0" distR="0" wp14:anchorId="2F110E6B" wp14:editId="3C62E621">
            <wp:extent cx="3196424" cy="1514095"/>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CBSS.png"/>
                    <pic:cNvPicPr/>
                  </pic:nvPicPr>
                  <pic:blipFill>
                    <a:blip r:embed="rId22">
                      <a:extLst>
                        <a:ext uri="{28A0092B-C50C-407E-A947-70E740481C1C}">
                          <a14:useLocalDpi xmlns:a14="http://schemas.microsoft.com/office/drawing/2010/main" val="0"/>
                        </a:ext>
                      </a:extLst>
                    </a:blip>
                    <a:stretch>
                      <a:fillRect/>
                    </a:stretch>
                  </pic:blipFill>
                  <pic:spPr>
                    <a:xfrm>
                      <a:off x="0" y="0"/>
                      <a:ext cx="3196468" cy="1514116"/>
                    </a:xfrm>
                    <a:prstGeom prst="rect">
                      <a:avLst/>
                    </a:prstGeom>
                  </pic:spPr>
                </pic:pic>
              </a:graphicData>
            </a:graphic>
          </wp:inline>
        </w:drawing>
      </w:r>
    </w:p>
    <w:p w:rsidR="00C93855" w:rsidRPr="00135461" w:rsidRDefault="00C93855" w:rsidP="00074288">
      <w:r>
        <w:t xml:space="preserve">L’élément </w:t>
      </w:r>
      <w:r>
        <w:rPr>
          <w:b/>
          <w:i/>
        </w:rPr>
        <w:t>informationCBSS</w:t>
      </w:r>
      <w:r>
        <w:t xml:space="preserve">, facultatif dans la </w:t>
      </w:r>
      <w:r w:rsidR="00F13722">
        <w:t>r</w:t>
      </w:r>
      <w:r>
        <w:t>equête, est complété par la BCSS. Il contient diverses informations nécessaires au logging et au support.</w:t>
      </w:r>
    </w:p>
    <w:p w:rsidR="00C93855" w:rsidRPr="00135461" w:rsidRDefault="00C93855" w:rsidP="00496B13">
      <w:pPr>
        <w:pStyle w:val="Heading3"/>
      </w:pPr>
      <w:bookmarkStart w:id="34" w:name="_Ref21975329"/>
      <w:r>
        <w:lastRenderedPageBreak/>
        <w:t>Contexte légal de l’appel [</w:t>
      </w:r>
      <w:r>
        <w:rPr>
          <w:rFonts w:ascii="Courier New" w:hAnsi="Courier New"/>
        </w:rPr>
        <w:t>legalContext</w:t>
      </w:r>
      <w:r>
        <w:t>]</w:t>
      </w:r>
      <w:bookmarkEnd w:id="34"/>
    </w:p>
    <w:p w:rsidR="001B3F7F" w:rsidRDefault="00C93855" w:rsidP="001B3F7F">
      <w:r>
        <w:t xml:space="preserve">L’élément </w:t>
      </w:r>
      <w:r>
        <w:rPr>
          <w:b/>
          <w:i/>
        </w:rPr>
        <w:t>legalContext</w:t>
      </w:r>
      <w:r>
        <w:t xml:space="preserve"> permet de définir le cadre légal de la requête.</w:t>
      </w:r>
    </w:p>
    <w:p w:rsidR="00C93855" w:rsidRPr="00135461" w:rsidRDefault="00C93855" w:rsidP="00496B13">
      <w:pPr>
        <w:pStyle w:val="Heading3"/>
      </w:pPr>
      <w:bookmarkStart w:id="35" w:name="_Toc479335342"/>
      <w:bookmarkStart w:id="36" w:name="_Toc479342956"/>
      <w:bookmarkStart w:id="37" w:name="_Toc479335343"/>
      <w:bookmarkStart w:id="38" w:name="_Toc479342957"/>
      <w:bookmarkStart w:id="39" w:name="_Toc479335348"/>
      <w:bookmarkStart w:id="40" w:name="_Toc479342962"/>
      <w:bookmarkStart w:id="41" w:name="_Ref21975376"/>
      <w:bookmarkEnd w:id="35"/>
      <w:bookmarkEnd w:id="36"/>
      <w:bookmarkEnd w:id="37"/>
      <w:bookmarkEnd w:id="38"/>
      <w:bookmarkEnd w:id="39"/>
      <w:bookmarkEnd w:id="40"/>
      <w:r>
        <w:t>Statut de la réponse [</w:t>
      </w:r>
      <w:r>
        <w:rPr>
          <w:rFonts w:ascii="Courier New" w:hAnsi="Courier New"/>
        </w:rPr>
        <w:t>status</w:t>
      </w:r>
      <w:r>
        <w:t>]</w:t>
      </w:r>
      <w:bookmarkEnd w:id="41"/>
    </w:p>
    <w:p w:rsidR="00C93855" w:rsidRPr="00135461" w:rsidRDefault="00C93855" w:rsidP="00074288">
      <w:pPr>
        <w:jc w:val="center"/>
      </w:pPr>
      <w:r>
        <w:rPr>
          <w:noProof/>
          <w:lang w:val="en-US"/>
        </w:rPr>
        <w:drawing>
          <wp:inline distT="0" distB="0" distL="0" distR="0" wp14:anchorId="39234FDD" wp14:editId="1ABB9CE4">
            <wp:extent cx="3156787" cy="2782957"/>
            <wp:effectExtent l="0" t="0" r="571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us.png"/>
                    <pic:cNvPicPr/>
                  </pic:nvPicPr>
                  <pic:blipFill>
                    <a:blip r:embed="rId23">
                      <a:extLst>
                        <a:ext uri="{28A0092B-C50C-407E-A947-70E740481C1C}">
                          <a14:useLocalDpi xmlns:a14="http://schemas.microsoft.com/office/drawing/2010/main" val="0"/>
                        </a:ext>
                      </a:extLst>
                    </a:blip>
                    <a:stretch>
                      <a:fillRect/>
                    </a:stretch>
                  </pic:blipFill>
                  <pic:spPr>
                    <a:xfrm>
                      <a:off x="0" y="0"/>
                      <a:ext cx="3158674" cy="2784620"/>
                    </a:xfrm>
                    <a:prstGeom prst="rect">
                      <a:avLst/>
                    </a:prstGeom>
                  </pic:spPr>
                </pic:pic>
              </a:graphicData>
            </a:graphic>
          </wp:inline>
        </w:drawing>
      </w:r>
    </w:p>
    <w:p w:rsidR="00C93855" w:rsidRPr="00135461" w:rsidRDefault="00C93855" w:rsidP="00074288">
      <w:r>
        <w:t xml:space="preserve">L’élément </w:t>
      </w:r>
      <w:r>
        <w:rPr>
          <w:b/>
          <w:i/>
        </w:rPr>
        <w:t xml:space="preserve">status </w:t>
      </w:r>
      <w:r>
        <w:t>est présent dans chaque réponse de la BCSS et représente le statut global du traitement de la requête. Il est constitué des éléments</w:t>
      </w:r>
      <w:r w:rsidR="005A5403">
        <w:t xml:space="preserve"> suivants</w:t>
      </w:r>
      <w:r>
        <w:t> :</w:t>
      </w:r>
    </w:p>
    <w:p w:rsidR="00C93855" w:rsidRPr="00135461" w:rsidRDefault="00C93855" w:rsidP="00074288">
      <w:pPr>
        <w:pStyle w:val="ListParagraph"/>
        <w:numPr>
          <w:ilvl w:val="0"/>
          <w:numId w:val="15"/>
        </w:numPr>
      </w:pPr>
      <w:r>
        <w:rPr>
          <w:i/>
        </w:rPr>
        <w:t>value</w:t>
      </w:r>
      <w:r>
        <w:t> : indication générale sur le statut de la réponse. 3 valeurs sont possibles :</w:t>
      </w:r>
    </w:p>
    <w:tbl>
      <w:tblPr>
        <w:tblStyle w:val="BCSSTable2"/>
        <w:tblW w:w="0" w:type="auto"/>
        <w:jc w:val="center"/>
        <w:tblLook w:val="04A0" w:firstRow="1" w:lastRow="0" w:firstColumn="1" w:lastColumn="0" w:noHBand="0" w:noVBand="1"/>
      </w:tblPr>
      <w:tblGrid>
        <w:gridCol w:w="2030"/>
        <w:gridCol w:w="4788"/>
      </w:tblGrid>
      <w:tr w:rsidR="00C93855" w:rsidRPr="00135461" w:rsidTr="007E19E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30" w:type="dxa"/>
          </w:tcPr>
          <w:p w:rsidR="00C93855" w:rsidRPr="00135461" w:rsidRDefault="00C93855" w:rsidP="00074288">
            <w:pPr>
              <w:pStyle w:val="ListParagraph"/>
              <w:ind w:left="0"/>
            </w:pPr>
            <w:r>
              <w:t>Valeur</w:t>
            </w:r>
          </w:p>
        </w:tc>
        <w:tc>
          <w:tcPr>
            <w:tcW w:w="4788" w:type="dxa"/>
          </w:tcPr>
          <w:p w:rsidR="00C93855" w:rsidRPr="00135461" w:rsidRDefault="00C93855" w:rsidP="00074288">
            <w:pPr>
              <w:pStyle w:val="ListParagraph"/>
              <w:ind w:left="0"/>
              <w:cnfStyle w:val="100000000000" w:firstRow="1" w:lastRow="0" w:firstColumn="0" w:lastColumn="0" w:oddVBand="0" w:evenVBand="0" w:oddHBand="0" w:evenHBand="0" w:firstRowFirstColumn="0" w:firstRowLastColumn="0" w:lastRowFirstColumn="0" w:lastRowLastColumn="0"/>
            </w:pPr>
            <w:r>
              <w:t>Description</w:t>
            </w:r>
          </w:p>
        </w:tc>
      </w:tr>
      <w:tr w:rsidR="00C93855" w:rsidRPr="00135461" w:rsidTr="007E19EE">
        <w:trPr>
          <w:jc w:val="center"/>
        </w:trPr>
        <w:tc>
          <w:tcPr>
            <w:cnfStyle w:val="001000000000" w:firstRow="0" w:lastRow="0" w:firstColumn="1" w:lastColumn="0" w:oddVBand="0" w:evenVBand="0" w:oddHBand="0" w:evenHBand="0" w:firstRowFirstColumn="0" w:firstRowLastColumn="0" w:lastRowFirstColumn="0" w:lastRowLastColumn="0"/>
            <w:tcW w:w="2030" w:type="dxa"/>
          </w:tcPr>
          <w:p w:rsidR="00C93855" w:rsidRPr="00135461" w:rsidRDefault="00C93855" w:rsidP="00074288">
            <w:pPr>
              <w:pStyle w:val="ListParagraph"/>
              <w:ind w:left="0"/>
            </w:pPr>
            <w:r>
              <w:t>DATA_FOUND</w:t>
            </w:r>
          </w:p>
        </w:tc>
        <w:tc>
          <w:tcPr>
            <w:tcW w:w="4788" w:type="dxa"/>
          </w:tcPr>
          <w:p w:rsidR="00C93855" w:rsidRPr="00135461" w:rsidRDefault="007A4797" w:rsidP="00074288">
            <w:pPr>
              <w:pStyle w:val="Default"/>
              <w:cnfStyle w:val="000000000000" w:firstRow="0" w:lastRow="0" w:firstColumn="0" w:lastColumn="0" w:oddVBand="0" w:evenVBand="0" w:oddHBand="0" w:evenHBand="0" w:firstRowFirstColumn="0" w:firstRowLastColumn="0" w:lastRowFirstColumn="0" w:lastRowLastColumn="0"/>
            </w:pPr>
            <w:r>
              <w:rPr>
                <w:sz w:val="22"/>
                <w:szCs w:val="22"/>
              </w:rPr>
              <w:t>Traitement réussi.</w:t>
            </w:r>
          </w:p>
        </w:tc>
      </w:tr>
      <w:tr w:rsidR="00C93855" w:rsidRPr="00135461" w:rsidTr="007E19EE">
        <w:trPr>
          <w:jc w:val="center"/>
        </w:trPr>
        <w:tc>
          <w:tcPr>
            <w:cnfStyle w:val="001000000000" w:firstRow="0" w:lastRow="0" w:firstColumn="1" w:lastColumn="0" w:oddVBand="0" w:evenVBand="0" w:oddHBand="0" w:evenHBand="0" w:firstRowFirstColumn="0" w:firstRowLastColumn="0" w:lastRowFirstColumn="0" w:lastRowLastColumn="0"/>
            <w:tcW w:w="2030" w:type="dxa"/>
          </w:tcPr>
          <w:p w:rsidR="00C93855" w:rsidRPr="00135461" w:rsidRDefault="00C93855" w:rsidP="00074288">
            <w:pPr>
              <w:pStyle w:val="ListParagraph"/>
              <w:ind w:left="0"/>
            </w:pPr>
            <w:r>
              <w:t>NO_DATA_FOUND</w:t>
            </w:r>
          </w:p>
        </w:tc>
        <w:tc>
          <w:tcPr>
            <w:tcW w:w="4788" w:type="dxa"/>
          </w:tcPr>
          <w:p w:rsidR="00C93855" w:rsidRPr="00135461" w:rsidRDefault="007A4797" w:rsidP="0007428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olor w:val="000000"/>
              </w:rPr>
              <w:t>Traitement réussi mais aucune donnée n’a été trouvée.</w:t>
            </w:r>
          </w:p>
        </w:tc>
      </w:tr>
      <w:tr w:rsidR="00C93855" w:rsidRPr="00135461" w:rsidTr="007E19EE">
        <w:trPr>
          <w:jc w:val="center"/>
        </w:trPr>
        <w:tc>
          <w:tcPr>
            <w:cnfStyle w:val="001000000000" w:firstRow="0" w:lastRow="0" w:firstColumn="1" w:lastColumn="0" w:oddVBand="0" w:evenVBand="0" w:oddHBand="0" w:evenHBand="0" w:firstRowFirstColumn="0" w:firstRowLastColumn="0" w:lastRowFirstColumn="0" w:lastRowLastColumn="0"/>
            <w:tcW w:w="2030" w:type="dxa"/>
          </w:tcPr>
          <w:p w:rsidR="00C93855" w:rsidRPr="00135461" w:rsidRDefault="00C93855" w:rsidP="00074288">
            <w:pPr>
              <w:pStyle w:val="ListParagraph"/>
              <w:ind w:left="0"/>
            </w:pPr>
            <w:r>
              <w:t>NO_RESULT</w:t>
            </w:r>
          </w:p>
        </w:tc>
        <w:tc>
          <w:tcPr>
            <w:tcW w:w="4788" w:type="dxa"/>
          </w:tcPr>
          <w:p w:rsidR="00C93855" w:rsidRPr="00135461" w:rsidRDefault="00C93855" w:rsidP="0007428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olor w:val="000000"/>
              </w:rPr>
              <w:t>Le traitement a échoué. Aucune information n’a été obtenue.</w:t>
            </w:r>
          </w:p>
        </w:tc>
      </w:tr>
    </w:tbl>
    <w:p w:rsidR="00C93855" w:rsidRPr="00135461" w:rsidRDefault="00C93855" w:rsidP="00074288">
      <w:pPr>
        <w:pStyle w:val="ListParagraph"/>
      </w:pPr>
    </w:p>
    <w:p w:rsidR="00C93855" w:rsidRPr="00135461" w:rsidRDefault="00C93855" w:rsidP="00074288">
      <w:pPr>
        <w:pStyle w:val="ListParagraph"/>
        <w:numPr>
          <w:ilvl w:val="0"/>
          <w:numId w:val="15"/>
        </w:numPr>
      </w:pPr>
      <w:r>
        <w:rPr>
          <w:i/>
        </w:rPr>
        <w:t>code</w:t>
      </w:r>
      <w:r>
        <w:t xml:space="preserve"> : plus précis que l’élément </w:t>
      </w:r>
      <w:r>
        <w:rPr>
          <w:i/>
        </w:rPr>
        <w:t>value</w:t>
      </w:r>
      <w:r>
        <w:t xml:space="preserve">, ce champ contient un </w:t>
      </w:r>
      <w:hyperlink w:anchor="_Codes_du_statut" w:history="1">
        <w:r>
          <w:rPr>
            <w:rStyle w:val="Hyperlink"/>
          </w:rPr>
          <w:t>code business</w:t>
        </w:r>
      </w:hyperlink>
      <w:r>
        <w:t xml:space="preserve"> propre au service.</w:t>
      </w:r>
    </w:p>
    <w:p w:rsidR="00C93855" w:rsidRPr="00135461" w:rsidRDefault="00C93855" w:rsidP="00074288">
      <w:pPr>
        <w:pStyle w:val="ListParagraph"/>
        <w:numPr>
          <w:ilvl w:val="0"/>
          <w:numId w:val="15"/>
        </w:numPr>
      </w:pPr>
      <w:r>
        <w:rPr>
          <w:i/>
        </w:rPr>
        <w:t>description </w:t>
      </w:r>
      <w:r>
        <w:t xml:space="preserve">: cet élément donne une explication sur la signification du champ </w:t>
      </w:r>
      <w:r>
        <w:rPr>
          <w:i/>
        </w:rPr>
        <w:t>code</w:t>
      </w:r>
    </w:p>
    <w:p w:rsidR="00041E80" w:rsidRPr="00135461" w:rsidRDefault="00C93855" w:rsidP="00D33CA0">
      <w:pPr>
        <w:pStyle w:val="ListParagraph"/>
        <w:numPr>
          <w:ilvl w:val="0"/>
          <w:numId w:val="15"/>
        </w:numPr>
      </w:pPr>
      <w:r>
        <w:rPr>
          <w:i/>
        </w:rPr>
        <w:t>information </w:t>
      </w:r>
      <w:r>
        <w:t>: cet élément est rempli dans le cas où davantage d’informations doivent être ajoutées dans le statut afin d’</w:t>
      </w:r>
      <w:r w:rsidR="003774A4">
        <w:t>obtenir</w:t>
      </w:r>
      <w:r>
        <w:t xml:space="preserve"> une explication complémentaire</w:t>
      </w:r>
    </w:p>
    <w:p w:rsidR="009B1D03" w:rsidRDefault="009B1D03" w:rsidP="00496B13">
      <w:pPr>
        <w:pStyle w:val="Heading3"/>
      </w:pPr>
      <w:bookmarkStart w:id="42" w:name="_Ref35415380"/>
      <w:r>
        <w:lastRenderedPageBreak/>
        <w:t>NISS avec status [ssin] ‘annulé’ ou ‘remplacé’</w:t>
      </w:r>
      <w:bookmarkEnd w:id="42"/>
    </w:p>
    <w:p w:rsidR="009B1D03" w:rsidRDefault="00126575" w:rsidP="00AD2F9B">
      <w:r>
        <w:rPr>
          <w:noProof/>
          <w:lang w:val="en-US"/>
        </w:rPr>
        <w:drawing>
          <wp:inline distT="0" distB="0" distL="0" distR="0" wp14:anchorId="49A6DA68" wp14:editId="6B1641F2">
            <wp:extent cx="3438607" cy="1199693"/>
            <wp:effectExtent l="0" t="0" r="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456822" cy="1206048"/>
                    </a:xfrm>
                    <a:prstGeom prst="rect">
                      <a:avLst/>
                    </a:prstGeom>
                  </pic:spPr>
                </pic:pic>
              </a:graphicData>
            </a:graphic>
          </wp:inline>
        </w:drawing>
      </w:r>
    </w:p>
    <w:p w:rsidR="00126575" w:rsidRDefault="00126575" w:rsidP="00AD2F9B">
      <w:r>
        <w:t>L’élément ssin est présent dans la réponse de la BCSS et retourne le NISS sur la base duquel la demande a eu lieu ainsi que des informations relatives au statut de ce NISS dans les attributs:</w:t>
      </w:r>
    </w:p>
    <w:tbl>
      <w:tblPr>
        <w:tblStyle w:val="BCSSTable"/>
        <w:tblW w:w="0" w:type="auto"/>
        <w:jc w:val="center"/>
        <w:tblLook w:val="04A0" w:firstRow="1" w:lastRow="0" w:firstColumn="1" w:lastColumn="0" w:noHBand="0" w:noVBand="1"/>
      </w:tblPr>
      <w:tblGrid>
        <w:gridCol w:w="2891"/>
        <w:gridCol w:w="4674"/>
      </w:tblGrid>
      <w:tr w:rsidR="00126575" w:rsidRPr="00135461" w:rsidTr="00166C6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91" w:type="dxa"/>
          </w:tcPr>
          <w:p w:rsidR="00126575" w:rsidRPr="00135461" w:rsidRDefault="00126575" w:rsidP="00166C62">
            <w:r>
              <w:t>Attribut</w:t>
            </w:r>
          </w:p>
        </w:tc>
        <w:tc>
          <w:tcPr>
            <w:tcW w:w="4674" w:type="dxa"/>
          </w:tcPr>
          <w:p w:rsidR="00126575" w:rsidRPr="00135461" w:rsidRDefault="00126575" w:rsidP="00166C62">
            <w:pPr>
              <w:jc w:val="left"/>
              <w:cnfStyle w:val="100000000000" w:firstRow="1" w:lastRow="0" w:firstColumn="0" w:lastColumn="0" w:oddVBand="0" w:evenVBand="0" w:oddHBand="0" w:evenHBand="0" w:firstRowFirstColumn="0" w:firstRowLastColumn="0" w:lastRowFirstColumn="0" w:lastRowLastColumn="0"/>
            </w:pPr>
            <w:r>
              <w:t>Description</w:t>
            </w:r>
          </w:p>
        </w:tc>
      </w:tr>
      <w:tr w:rsidR="00126575" w:rsidTr="00166C62">
        <w:trPr>
          <w:jc w:val="center"/>
        </w:trPr>
        <w:tc>
          <w:tcPr>
            <w:cnfStyle w:val="001000000000" w:firstRow="0" w:lastRow="0" w:firstColumn="1" w:lastColumn="0" w:oddVBand="0" w:evenVBand="0" w:oddHBand="0" w:evenHBand="0" w:firstRowFirstColumn="0" w:firstRowLastColumn="0" w:lastRowFirstColumn="0" w:lastRowLastColumn="0"/>
            <w:tcW w:w="2891" w:type="dxa"/>
            <w:tcBorders>
              <w:bottom w:val="single" w:sz="8" w:space="0" w:color="A6A6A6" w:themeColor="background1" w:themeShade="A6"/>
            </w:tcBorders>
            <w:vAlign w:val="center"/>
          </w:tcPr>
          <w:p w:rsidR="00126575" w:rsidRDefault="00126575" w:rsidP="00166C62">
            <w:pPr>
              <w:jc w:val="left"/>
            </w:pPr>
            <w:r>
              <w:t>canceled</w:t>
            </w:r>
          </w:p>
        </w:tc>
        <w:tc>
          <w:tcPr>
            <w:tcW w:w="4674" w:type="dxa"/>
            <w:tcBorders>
              <w:bottom w:val="single" w:sz="8" w:space="0" w:color="A6A6A6" w:themeColor="background1" w:themeShade="A6"/>
            </w:tcBorders>
            <w:vAlign w:val="center"/>
          </w:tcPr>
          <w:p w:rsidR="00126575" w:rsidRDefault="00126575" w:rsidP="00166C62">
            <w:pPr>
              <w:cnfStyle w:val="000000000000" w:firstRow="0" w:lastRow="0" w:firstColumn="0" w:lastColumn="0" w:oddVBand="0" w:evenVBand="0" w:oddHBand="0" w:evenHBand="0" w:firstRowFirstColumn="0" w:firstRowLastColumn="0" w:lastRowFirstColumn="0" w:lastRowLastColumn="0"/>
            </w:pPr>
            <w:r>
              <w:t>Si cet élément est présent et est égal à ‘true’, le NISS a été annulé et ne peut pas être utilisé.</w:t>
            </w:r>
          </w:p>
        </w:tc>
      </w:tr>
      <w:tr w:rsidR="00126575" w:rsidTr="00166C62">
        <w:trPr>
          <w:jc w:val="center"/>
        </w:trPr>
        <w:tc>
          <w:tcPr>
            <w:cnfStyle w:val="001000000000" w:firstRow="0" w:lastRow="0" w:firstColumn="1" w:lastColumn="0" w:oddVBand="0" w:evenVBand="0" w:oddHBand="0" w:evenHBand="0" w:firstRowFirstColumn="0" w:firstRowLastColumn="0" w:lastRowFirstColumn="0" w:lastRowLastColumn="0"/>
            <w:tcW w:w="2891" w:type="dxa"/>
            <w:tcBorders>
              <w:bottom w:val="single" w:sz="4" w:space="0" w:color="auto"/>
            </w:tcBorders>
            <w:vAlign w:val="center"/>
          </w:tcPr>
          <w:p w:rsidR="00126575" w:rsidRDefault="00126575" w:rsidP="00166C62">
            <w:pPr>
              <w:jc w:val="left"/>
            </w:pPr>
            <w:r>
              <w:t>replaces</w:t>
            </w:r>
          </w:p>
        </w:tc>
        <w:tc>
          <w:tcPr>
            <w:tcW w:w="4674" w:type="dxa"/>
            <w:tcBorders>
              <w:bottom w:val="single" w:sz="4" w:space="0" w:color="auto"/>
            </w:tcBorders>
            <w:vAlign w:val="center"/>
          </w:tcPr>
          <w:p w:rsidR="00126575" w:rsidRDefault="00126575">
            <w:pPr>
              <w:cnfStyle w:val="000000000000" w:firstRow="0" w:lastRow="0" w:firstColumn="0" w:lastColumn="0" w:oddVBand="0" w:evenVBand="0" w:oddHBand="0" w:evenHBand="0" w:firstRowFirstColumn="0" w:firstRowLastColumn="0" w:lastRowFirstColumn="0" w:lastRowLastColumn="0"/>
            </w:pPr>
            <w:r>
              <w:t xml:space="preserve">Si cet élément est présent, le NISS a été remplacé. Le NISS </w:t>
            </w:r>
            <w:r w:rsidR="00B40B2E">
              <w:t xml:space="preserve">original </w:t>
            </w:r>
            <w:r>
              <w:t>est communiqué dans cet attribut et le nouveau NISS est repris dans l’élément même.</w:t>
            </w:r>
          </w:p>
        </w:tc>
      </w:tr>
    </w:tbl>
    <w:p w:rsidR="00126575" w:rsidRPr="00AD2F9B" w:rsidRDefault="00126575" w:rsidP="00AD2F9B"/>
    <w:p w:rsidR="00326E92" w:rsidRPr="00135461" w:rsidRDefault="001252DC" w:rsidP="00496B13">
      <w:pPr>
        <w:pStyle w:val="Heading2"/>
      </w:pPr>
      <w:bookmarkStart w:id="43" w:name="_Toc51232696"/>
      <w:r>
        <w:t>consultIdentityPhoto</w:t>
      </w:r>
      <w:bookmarkEnd w:id="43"/>
    </w:p>
    <w:p w:rsidR="00827EB4" w:rsidRPr="00135461" w:rsidRDefault="00A672D8" w:rsidP="00496B13">
      <w:pPr>
        <w:pStyle w:val="Heading3"/>
      </w:pPr>
      <w:r>
        <w:t>Soumission</w:t>
      </w:r>
    </w:p>
    <w:p w:rsidR="003C7BF1" w:rsidRPr="00135461" w:rsidRDefault="00881DAD" w:rsidP="00074288">
      <w:pPr>
        <w:pStyle w:val="NoSpacing"/>
        <w:jc w:val="center"/>
      </w:pPr>
      <w:r>
        <w:rPr>
          <w:noProof/>
          <w:lang w:val="en-US"/>
        </w:rPr>
        <w:drawing>
          <wp:inline distT="0" distB="0" distL="0" distR="0">
            <wp:extent cx="5316094" cy="23132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q.png"/>
                    <pic:cNvPicPr/>
                  </pic:nvPicPr>
                  <pic:blipFill>
                    <a:blip r:embed="rId25">
                      <a:extLst>
                        <a:ext uri="{28A0092B-C50C-407E-A947-70E740481C1C}">
                          <a14:useLocalDpi xmlns:a14="http://schemas.microsoft.com/office/drawing/2010/main" val="0"/>
                        </a:ext>
                      </a:extLst>
                    </a:blip>
                    <a:stretch>
                      <a:fillRect/>
                    </a:stretch>
                  </pic:blipFill>
                  <pic:spPr>
                    <a:xfrm>
                      <a:off x="0" y="0"/>
                      <a:ext cx="5403704" cy="2351419"/>
                    </a:xfrm>
                    <a:prstGeom prst="rect">
                      <a:avLst/>
                    </a:prstGeom>
                  </pic:spPr>
                </pic:pic>
              </a:graphicData>
            </a:graphic>
          </wp:inline>
        </w:drawing>
      </w:r>
    </w:p>
    <w:p w:rsidR="003C7BF1" w:rsidRPr="00135461" w:rsidRDefault="003C7BF1" w:rsidP="00074288">
      <w:pPr>
        <w:pStyle w:val="NoSpacing"/>
        <w:jc w:val="center"/>
      </w:pPr>
    </w:p>
    <w:p w:rsidR="007E19EE" w:rsidRPr="00135461" w:rsidRDefault="007E19EE" w:rsidP="00074288">
      <w:pPr>
        <w:pStyle w:val="NoSpacing"/>
      </w:pPr>
    </w:p>
    <w:tbl>
      <w:tblPr>
        <w:tblStyle w:val="BCSSTable"/>
        <w:tblW w:w="0" w:type="auto"/>
        <w:jc w:val="center"/>
        <w:tblLook w:val="04A0" w:firstRow="1" w:lastRow="0" w:firstColumn="1" w:lastColumn="0" w:noHBand="0" w:noVBand="1"/>
      </w:tblPr>
      <w:tblGrid>
        <w:gridCol w:w="706"/>
        <w:gridCol w:w="2185"/>
        <w:gridCol w:w="4674"/>
      </w:tblGrid>
      <w:tr w:rsidR="007E19EE" w:rsidRPr="00135461" w:rsidTr="007E19E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91" w:type="dxa"/>
            <w:gridSpan w:val="2"/>
          </w:tcPr>
          <w:p w:rsidR="007E19EE" w:rsidRPr="00135461" w:rsidRDefault="007E19EE" w:rsidP="00074288">
            <w:r>
              <w:t>Élément</w:t>
            </w:r>
          </w:p>
        </w:tc>
        <w:tc>
          <w:tcPr>
            <w:tcW w:w="4674" w:type="dxa"/>
          </w:tcPr>
          <w:p w:rsidR="007E19EE" w:rsidRPr="00135461" w:rsidRDefault="007E19EE" w:rsidP="00074288">
            <w:pPr>
              <w:jc w:val="left"/>
              <w:cnfStyle w:val="100000000000" w:firstRow="1" w:lastRow="0" w:firstColumn="0" w:lastColumn="0" w:oddVBand="0" w:evenVBand="0" w:oddHBand="0" w:evenHBand="0" w:firstRowFirstColumn="0" w:firstRowLastColumn="0" w:lastRowFirstColumn="0" w:lastRowLastColumn="0"/>
            </w:pPr>
            <w:r>
              <w:t>Description</w:t>
            </w:r>
          </w:p>
        </w:tc>
      </w:tr>
      <w:tr w:rsidR="005D5FAA" w:rsidRPr="00135461" w:rsidTr="007E19EE">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Pr>
          <w:p w:rsidR="005D5FAA" w:rsidRPr="00135461" w:rsidRDefault="005D5FAA" w:rsidP="00074288">
            <w:r>
              <w:t>informationCustomer</w:t>
            </w:r>
          </w:p>
        </w:tc>
        <w:tc>
          <w:tcPr>
            <w:tcW w:w="4674" w:type="dxa"/>
          </w:tcPr>
          <w:p w:rsidR="005D5FAA" w:rsidRPr="00135461" w:rsidRDefault="005D5FAA" w:rsidP="00074288">
            <w:pPr>
              <w:jc w:val="left"/>
              <w:cnfStyle w:val="000000000000" w:firstRow="0" w:lastRow="0" w:firstColumn="0" w:lastColumn="0" w:oddVBand="0" w:evenVBand="0" w:oddHBand="0" w:evenHBand="0" w:firstRowFirstColumn="0" w:firstRowLastColumn="0" w:lastRowFirstColumn="0" w:lastRowLastColumn="0"/>
            </w:pPr>
            <w:r>
              <w:t xml:space="preserve">Voir  </w:t>
            </w:r>
            <w:r>
              <w:fldChar w:fldCharType="begin"/>
            </w:r>
            <w:r>
              <w:instrText xml:space="preserve"> REF _Ref21975324 \r \h </w:instrText>
            </w:r>
            <w:r>
              <w:fldChar w:fldCharType="separate"/>
            </w:r>
            <w:r w:rsidR="002E1D4B">
              <w:t>5.1.1</w:t>
            </w:r>
            <w:r>
              <w:fldChar w:fldCharType="end"/>
            </w:r>
            <w:r>
              <w:t>.</w:t>
            </w:r>
          </w:p>
        </w:tc>
      </w:tr>
      <w:tr w:rsidR="005D5FAA" w:rsidRPr="00135461" w:rsidTr="007E19EE">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Pr>
          <w:p w:rsidR="005D5FAA" w:rsidRPr="00135461" w:rsidRDefault="005D5FAA" w:rsidP="00074288">
            <w:r>
              <w:t>legalContext</w:t>
            </w:r>
          </w:p>
        </w:tc>
        <w:tc>
          <w:tcPr>
            <w:tcW w:w="4674" w:type="dxa"/>
          </w:tcPr>
          <w:p w:rsidR="005D5FAA" w:rsidRPr="00135461" w:rsidRDefault="005D5FAA" w:rsidP="00074288">
            <w:pPr>
              <w:jc w:val="left"/>
              <w:cnfStyle w:val="000000000000" w:firstRow="0" w:lastRow="0" w:firstColumn="0" w:lastColumn="0" w:oddVBand="0" w:evenVBand="0" w:oddHBand="0" w:evenHBand="0" w:firstRowFirstColumn="0" w:firstRowLastColumn="0" w:lastRowFirstColumn="0" w:lastRowLastColumn="0"/>
            </w:pPr>
            <w:r>
              <w:t xml:space="preserve">Voir  </w:t>
            </w:r>
            <w:r>
              <w:fldChar w:fldCharType="begin"/>
            </w:r>
            <w:r>
              <w:instrText xml:space="preserve"> REF _Ref21975329 \r \h </w:instrText>
            </w:r>
            <w:r>
              <w:fldChar w:fldCharType="separate"/>
            </w:r>
            <w:r w:rsidR="002E1D4B">
              <w:t>5.1.3</w:t>
            </w:r>
            <w:r>
              <w:fldChar w:fldCharType="end"/>
            </w:r>
            <w:r>
              <w:t>.</w:t>
            </w:r>
          </w:p>
        </w:tc>
      </w:tr>
      <w:tr w:rsidR="005D5FAA" w:rsidRPr="00135461" w:rsidTr="002D2302">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vAlign w:val="center"/>
          </w:tcPr>
          <w:p w:rsidR="005D5FAA" w:rsidRPr="00135461" w:rsidRDefault="005D5FAA" w:rsidP="002D2302">
            <w:pPr>
              <w:jc w:val="left"/>
            </w:pPr>
            <w:r>
              <w:t>critères</w:t>
            </w:r>
          </w:p>
        </w:tc>
        <w:tc>
          <w:tcPr>
            <w:tcW w:w="4674" w:type="dxa"/>
            <w:vAlign w:val="center"/>
          </w:tcPr>
          <w:p w:rsidR="005D5FAA" w:rsidRPr="00135461" w:rsidRDefault="005D5FAA" w:rsidP="002D2302">
            <w:pPr>
              <w:cnfStyle w:val="000000000000" w:firstRow="0" w:lastRow="0" w:firstColumn="0" w:lastColumn="0" w:oddVBand="0" w:evenVBand="0" w:oddHBand="0" w:evenHBand="0" w:firstRowFirstColumn="0" w:firstRowLastColumn="0" w:lastRowFirstColumn="0" w:lastRowLastColumn="0"/>
            </w:pPr>
          </w:p>
        </w:tc>
      </w:tr>
      <w:tr w:rsidR="005D5FAA" w:rsidRPr="00135461" w:rsidTr="002D2302">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tcBorders>
          </w:tcPr>
          <w:p w:rsidR="005D5FAA" w:rsidRPr="00135461" w:rsidRDefault="005D5FAA" w:rsidP="002D2302"/>
        </w:tc>
        <w:tc>
          <w:tcPr>
            <w:tcW w:w="2185" w:type="dxa"/>
          </w:tcPr>
          <w:p w:rsidR="005D5FAA" w:rsidRPr="00135461" w:rsidRDefault="005D5FAA" w:rsidP="002D2302">
            <w:pPr>
              <w:cnfStyle w:val="000000000000" w:firstRow="0" w:lastRow="0" w:firstColumn="0" w:lastColumn="0" w:oddVBand="0" w:evenVBand="0" w:oddHBand="0" w:evenHBand="0" w:firstRowFirstColumn="0" w:firstRowLastColumn="0" w:lastRowFirstColumn="0" w:lastRowLastColumn="0"/>
              <w:rPr>
                <w:b/>
              </w:rPr>
            </w:pPr>
            <w:r>
              <w:rPr>
                <w:b/>
              </w:rPr>
              <w:t>ssin</w:t>
            </w:r>
          </w:p>
        </w:tc>
        <w:tc>
          <w:tcPr>
            <w:tcW w:w="4674" w:type="dxa"/>
          </w:tcPr>
          <w:p w:rsidR="005D5FAA" w:rsidRPr="00135461" w:rsidRDefault="005D5FAA" w:rsidP="00CA1052">
            <w:pPr>
              <w:cnfStyle w:val="000000000000" w:firstRow="0" w:lastRow="0" w:firstColumn="0" w:lastColumn="0" w:oddVBand="0" w:evenVBand="0" w:oddHBand="0" w:evenHBand="0" w:firstRowFirstColumn="0" w:firstRowLastColumn="0" w:lastRowFirstColumn="0" w:lastRowLastColumn="0"/>
            </w:pPr>
            <w:r>
              <w:t>Le NISS pour lequel il y a lieu consulter la photo d’identité.</w:t>
            </w:r>
          </w:p>
        </w:tc>
      </w:tr>
    </w:tbl>
    <w:p w:rsidR="00827EB4" w:rsidRPr="00135461" w:rsidRDefault="00827EB4" w:rsidP="00074288">
      <w:pPr>
        <w:pStyle w:val="NoSpacing"/>
      </w:pPr>
    </w:p>
    <w:p w:rsidR="00827EB4" w:rsidRDefault="00827EB4" w:rsidP="00496B13">
      <w:pPr>
        <w:pStyle w:val="Heading3"/>
      </w:pPr>
      <w:r>
        <w:t>Réponse</w:t>
      </w:r>
    </w:p>
    <w:p w:rsidR="001252DC" w:rsidRDefault="00881DAD" w:rsidP="001252DC">
      <w:pPr>
        <w:jc w:val="center"/>
      </w:pPr>
      <w:r>
        <w:rPr>
          <w:noProof/>
          <w:lang w:val="en-US"/>
        </w:rPr>
        <w:drawing>
          <wp:inline distT="0" distB="0" distL="0" distR="0">
            <wp:extent cx="4865427" cy="3098591"/>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p.png"/>
                    <pic:cNvPicPr/>
                  </pic:nvPicPr>
                  <pic:blipFill>
                    <a:blip r:embed="rId26">
                      <a:extLst>
                        <a:ext uri="{28A0092B-C50C-407E-A947-70E740481C1C}">
                          <a14:useLocalDpi xmlns:a14="http://schemas.microsoft.com/office/drawing/2010/main" val="0"/>
                        </a:ext>
                      </a:extLst>
                    </a:blip>
                    <a:stretch>
                      <a:fillRect/>
                    </a:stretch>
                  </pic:blipFill>
                  <pic:spPr>
                    <a:xfrm>
                      <a:off x="0" y="0"/>
                      <a:ext cx="4876921" cy="3105911"/>
                    </a:xfrm>
                    <a:prstGeom prst="rect">
                      <a:avLst/>
                    </a:prstGeom>
                  </pic:spPr>
                </pic:pic>
              </a:graphicData>
            </a:graphic>
          </wp:inline>
        </w:drawing>
      </w:r>
    </w:p>
    <w:p w:rsidR="00971D0F" w:rsidRPr="001252DC" w:rsidRDefault="00971D0F" w:rsidP="001252DC">
      <w:pPr>
        <w:jc w:val="center"/>
      </w:pPr>
    </w:p>
    <w:tbl>
      <w:tblPr>
        <w:tblStyle w:val="BCSSTable"/>
        <w:tblW w:w="0" w:type="auto"/>
        <w:jc w:val="center"/>
        <w:tblLook w:val="04A0" w:firstRow="1" w:lastRow="0" w:firstColumn="1" w:lastColumn="0" w:noHBand="0" w:noVBand="1"/>
      </w:tblPr>
      <w:tblGrid>
        <w:gridCol w:w="706"/>
        <w:gridCol w:w="2185"/>
        <w:gridCol w:w="4674"/>
      </w:tblGrid>
      <w:tr w:rsidR="001252DC" w:rsidRPr="00135461" w:rsidTr="002D230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91" w:type="dxa"/>
            <w:gridSpan w:val="2"/>
          </w:tcPr>
          <w:p w:rsidR="001252DC" w:rsidRPr="00135461" w:rsidRDefault="001252DC" w:rsidP="002D2302">
            <w:r>
              <w:t>Élément</w:t>
            </w:r>
          </w:p>
        </w:tc>
        <w:tc>
          <w:tcPr>
            <w:tcW w:w="4674" w:type="dxa"/>
          </w:tcPr>
          <w:p w:rsidR="001252DC" w:rsidRPr="00135461" w:rsidRDefault="001252DC" w:rsidP="002D2302">
            <w:pPr>
              <w:jc w:val="left"/>
              <w:cnfStyle w:val="100000000000" w:firstRow="1" w:lastRow="0" w:firstColumn="0" w:lastColumn="0" w:oddVBand="0" w:evenVBand="0" w:oddHBand="0" w:evenHBand="0" w:firstRowFirstColumn="0" w:firstRowLastColumn="0" w:lastRowFirstColumn="0" w:lastRowLastColumn="0"/>
            </w:pPr>
            <w:r>
              <w:t>Description</w:t>
            </w:r>
          </w:p>
        </w:tc>
      </w:tr>
      <w:tr w:rsidR="005D5FAA" w:rsidRPr="00135461" w:rsidTr="002D2302">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Pr>
          <w:p w:rsidR="005D5FAA" w:rsidRPr="00135461" w:rsidRDefault="005D5FAA" w:rsidP="002D2302">
            <w:r>
              <w:t>informationCustomer</w:t>
            </w:r>
          </w:p>
        </w:tc>
        <w:tc>
          <w:tcPr>
            <w:tcW w:w="4674" w:type="dxa"/>
          </w:tcPr>
          <w:p w:rsidR="005D5FAA" w:rsidRPr="00135461" w:rsidRDefault="005D5FAA" w:rsidP="002D2302">
            <w:pPr>
              <w:jc w:val="left"/>
              <w:cnfStyle w:val="000000000000" w:firstRow="0" w:lastRow="0" w:firstColumn="0" w:lastColumn="0" w:oddVBand="0" w:evenVBand="0" w:oddHBand="0" w:evenHBand="0" w:firstRowFirstColumn="0" w:firstRowLastColumn="0" w:lastRowFirstColumn="0" w:lastRowLastColumn="0"/>
            </w:pPr>
            <w:r>
              <w:t>Repris de la soumission</w:t>
            </w:r>
          </w:p>
        </w:tc>
      </w:tr>
      <w:tr w:rsidR="005D5FAA" w:rsidRPr="00135461" w:rsidTr="002D2302">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Pr>
          <w:p w:rsidR="005D5FAA" w:rsidRPr="00135461" w:rsidRDefault="005D5FAA" w:rsidP="002D2302">
            <w:r>
              <w:t>informationCBSS</w:t>
            </w:r>
          </w:p>
        </w:tc>
        <w:tc>
          <w:tcPr>
            <w:tcW w:w="4674" w:type="dxa"/>
          </w:tcPr>
          <w:p w:rsidR="005D5FAA" w:rsidRPr="00135461" w:rsidRDefault="005D5FAA" w:rsidP="002D2302">
            <w:pPr>
              <w:jc w:val="left"/>
              <w:cnfStyle w:val="000000000000" w:firstRow="0" w:lastRow="0" w:firstColumn="0" w:lastColumn="0" w:oddVBand="0" w:evenVBand="0" w:oddHBand="0" w:evenHBand="0" w:firstRowFirstColumn="0" w:firstRowLastColumn="0" w:lastRowFirstColumn="0" w:lastRowLastColumn="0"/>
            </w:pPr>
            <w:r>
              <w:t xml:space="preserve">Voir  </w:t>
            </w:r>
            <w:r>
              <w:fldChar w:fldCharType="begin"/>
            </w:r>
            <w:r>
              <w:instrText xml:space="preserve"> REF _Ref21975349 \r \h </w:instrText>
            </w:r>
            <w:r>
              <w:fldChar w:fldCharType="separate"/>
            </w:r>
            <w:r w:rsidR="002E1D4B">
              <w:t>5.1.2</w:t>
            </w:r>
            <w:r>
              <w:fldChar w:fldCharType="end"/>
            </w:r>
            <w:r>
              <w:t>.</w:t>
            </w:r>
          </w:p>
        </w:tc>
      </w:tr>
      <w:tr w:rsidR="005D5FAA" w:rsidRPr="00135461" w:rsidTr="002D2302">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Pr>
          <w:p w:rsidR="005D5FAA" w:rsidRPr="00135461" w:rsidRDefault="005D5FAA" w:rsidP="002D2302">
            <w:r>
              <w:t>legalContext</w:t>
            </w:r>
          </w:p>
        </w:tc>
        <w:tc>
          <w:tcPr>
            <w:tcW w:w="4674" w:type="dxa"/>
          </w:tcPr>
          <w:p w:rsidR="005D5FAA" w:rsidRPr="00135461" w:rsidRDefault="005D5FAA" w:rsidP="002D2302">
            <w:pPr>
              <w:jc w:val="left"/>
              <w:cnfStyle w:val="000000000000" w:firstRow="0" w:lastRow="0" w:firstColumn="0" w:lastColumn="0" w:oddVBand="0" w:evenVBand="0" w:oddHBand="0" w:evenHBand="0" w:firstRowFirstColumn="0" w:firstRowLastColumn="0" w:lastRowFirstColumn="0" w:lastRowLastColumn="0"/>
            </w:pPr>
            <w:r>
              <w:t>Repris de la soumission</w:t>
            </w:r>
          </w:p>
        </w:tc>
      </w:tr>
      <w:tr w:rsidR="005D5FAA" w:rsidRPr="00135461" w:rsidTr="002D2302">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Pr>
          <w:p w:rsidR="005D5FAA" w:rsidRPr="00135461" w:rsidRDefault="005D5FAA" w:rsidP="002D2302">
            <w:r>
              <w:t>critères</w:t>
            </w:r>
          </w:p>
        </w:tc>
        <w:tc>
          <w:tcPr>
            <w:tcW w:w="4674" w:type="dxa"/>
          </w:tcPr>
          <w:p w:rsidR="005D5FAA" w:rsidRPr="00135461" w:rsidRDefault="005D5FAA" w:rsidP="002D2302">
            <w:pPr>
              <w:jc w:val="left"/>
              <w:cnfStyle w:val="000000000000" w:firstRow="0" w:lastRow="0" w:firstColumn="0" w:lastColumn="0" w:oddVBand="0" w:evenVBand="0" w:oddHBand="0" w:evenHBand="0" w:firstRowFirstColumn="0" w:firstRowLastColumn="0" w:lastRowFirstColumn="0" w:lastRowLastColumn="0"/>
            </w:pPr>
            <w:r>
              <w:t>Repris de la soumission</w:t>
            </w:r>
          </w:p>
        </w:tc>
      </w:tr>
      <w:tr w:rsidR="005D5FAA" w:rsidRPr="00135461" w:rsidTr="002D2302">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Pr>
          <w:p w:rsidR="005D5FAA" w:rsidRPr="00135461" w:rsidRDefault="005D5FAA" w:rsidP="002D2302">
            <w:r>
              <w:t>statut</w:t>
            </w:r>
          </w:p>
        </w:tc>
        <w:tc>
          <w:tcPr>
            <w:tcW w:w="4674" w:type="dxa"/>
          </w:tcPr>
          <w:p w:rsidR="005D5FAA" w:rsidRPr="00135461" w:rsidRDefault="005D5FAA" w:rsidP="002D2302">
            <w:pPr>
              <w:jc w:val="left"/>
              <w:cnfStyle w:val="000000000000" w:firstRow="0" w:lastRow="0" w:firstColumn="0" w:lastColumn="0" w:oddVBand="0" w:evenVBand="0" w:oddHBand="0" w:evenHBand="0" w:firstRowFirstColumn="0" w:firstRowLastColumn="0" w:lastRowFirstColumn="0" w:lastRowLastColumn="0"/>
            </w:pPr>
            <w:r>
              <w:t xml:space="preserve">Voir  </w:t>
            </w:r>
            <w:r>
              <w:fldChar w:fldCharType="begin"/>
            </w:r>
            <w:r>
              <w:instrText xml:space="preserve"> REF _Ref21975376 \r \h </w:instrText>
            </w:r>
            <w:r>
              <w:fldChar w:fldCharType="separate"/>
            </w:r>
            <w:r w:rsidR="002E1D4B">
              <w:t>5.1.4</w:t>
            </w:r>
            <w:r>
              <w:fldChar w:fldCharType="end"/>
            </w:r>
            <w:r>
              <w:t>.</w:t>
            </w:r>
          </w:p>
        </w:tc>
      </w:tr>
      <w:tr w:rsidR="00971D0F" w:rsidRPr="00135461" w:rsidTr="002D2302">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vAlign w:val="center"/>
          </w:tcPr>
          <w:p w:rsidR="00971D0F" w:rsidRDefault="00971D0F" w:rsidP="002D2302">
            <w:pPr>
              <w:jc w:val="left"/>
            </w:pPr>
            <w:r>
              <w:t>ssin</w:t>
            </w:r>
          </w:p>
        </w:tc>
        <w:tc>
          <w:tcPr>
            <w:tcW w:w="4674" w:type="dxa"/>
            <w:vAlign w:val="center"/>
          </w:tcPr>
          <w:p w:rsidR="00971D0F" w:rsidRDefault="00971D0F" w:rsidP="002D2302">
            <w:pPr>
              <w:cnfStyle w:val="000000000000" w:firstRow="0" w:lastRow="0" w:firstColumn="0" w:lastColumn="0" w:oddVBand="0" w:evenVBand="0" w:oddHBand="0" w:evenHBand="0" w:firstRowFirstColumn="0" w:firstRowLastColumn="0" w:lastRowFirstColumn="0" w:lastRowLastColumn="0"/>
            </w:pPr>
            <w:r>
              <w:t xml:space="preserve">Voir  </w:t>
            </w:r>
            <w:r>
              <w:fldChar w:fldCharType="begin"/>
            </w:r>
            <w:r>
              <w:instrText xml:space="preserve"> REF _Ref35415380 \r \h </w:instrText>
            </w:r>
            <w:r>
              <w:fldChar w:fldCharType="separate"/>
            </w:r>
            <w:r w:rsidR="002E1D4B">
              <w:t>5.1.5</w:t>
            </w:r>
            <w:r>
              <w:fldChar w:fldCharType="end"/>
            </w:r>
            <w:r>
              <w:t>.</w:t>
            </w:r>
          </w:p>
        </w:tc>
      </w:tr>
      <w:tr w:rsidR="001252DC" w:rsidRPr="00135461" w:rsidTr="002D2302">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vAlign w:val="center"/>
          </w:tcPr>
          <w:p w:rsidR="001252DC" w:rsidRPr="00135461" w:rsidRDefault="005D5FAA" w:rsidP="002D2302">
            <w:pPr>
              <w:jc w:val="left"/>
            </w:pPr>
            <w:r>
              <w:t>result</w:t>
            </w:r>
          </w:p>
        </w:tc>
        <w:tc>
          <w:tcPr>
            <w:tcW w:w="4674" w:type="dxa"/>
            <w:vAlign w:val="center"/>
          </w:tcPr>
          <w:p w:rsidR="001252DC" w:rsidRPr="00135461" w:rsidRDefault="005D5FAA" w:rsidP="002D2302">
            <w:pPr>
              <w:cnfStyle w:val="000000000000" w:firstRow="0" w:lastRow="0" w:firstColumn="0" w:lastColumn="0" w:oddVBand="0" w:evenVBand="0" w:oddHBand="0" w:evenHBand="0" w:firstRowFirstColumn="0" w:firstRowLastColumn="0" w:lastRowFirstColumn="0" w:lastRowLastColumn="0"/>
            </w:pPr>
            <w:r>
              <w:t>Résultat si trouvé</w:t>
            </w:r>
          </w:p>
        </w:tc>
      </w:tr>
      <w:tr w:rsidR="001252DC" w:rsidRPr="00135461" w:rsidTr="002D2302">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tcBorders>
          </w:tcPr>
          <w:p w:rsidR="001252DC" w:rsidRPr="00135461" w:rsidRDefault="001252DC" w:rsidP="002D2302"/>
        </w:tc>
        <w:tc>
          <w:tcPr>
            <w:tcW w:w="2185" w:type="dxa"/>
          </w:tcPr>
          <w:p w:rsidR="001252DC" w:rsidRPr="00135461" w:rsidRDefault="00CA1052" w:rsidP="002D2302">
            <w:pPr>
              <w:cnfStyle w:val="000000000000" w:firstRow="0" w:lastRow="0" w:firstColumn="0" w:lastColumn="0" w:oddVBand="0" w:evenVBand="0" w:oddHBand="0" w:evenHBand="0" w:firstRowFirstColumn="0" w:firstRowLastColumn="0" w:lastRowFirstColumn="0" w:lastRowLastColumn="0"/>
              <w:rPr>
                <w:b/>
              </w:rPr>
            </w:pPr>
            <w:r>
              <w:rPr>
                <w:b/>
              </w:rPr>
              <w:t>identityPhoto</w:t>
            </w:r>
          </w:p>
        </w:tc>
        <w:tc>
          <w:tcPr>
            <w:tcW w:w="4674" w:type="dxa"/>
          </w:tcPr>
          <w:p w:rsidR="001252DC" w:rsidRPr="00135461" w:rsidRDefault="00CA1052" w:rsidP="002D2302">
            <w:pPr>
              <w:cnfStyle w:val="000000000000" w:firstRow="0" w:lastRow="0" w:firstColumn="0" w:lastColumn="0" w:oddVBand="0" w:evenVBand="0" w:oddHBand="0" w:evenHBand="0" w:firstRowFirstColumn="0" w:firstRowLastColumn="0" w:lastRowFirstColumn="0" w:lastRowLastColumn="0"/>
            </w:pPr>
            <w:r>
              <w:t>Informations relatives à la photo d’identité</w:t>
            </w:r>
          </w:p>
        </w:tc>
      </w:tr>
    </w:tbl>
    <w:p w:rsidR="006B77BF" w:rsidRDefault="006B77BF" w:rsidP="00827EB4">
      <w:pPr>
        <w:pStyle w:val="NoSpacing"/>
      </w:pPr>
    </w:p>
    <w:p w:rsidR="005D5FAA" w:rsidRDefault="00CA1052" w:rsidP="006B18D0">
      <w:pPr>
        <w:pStyle w:val="Heading4"/>
      </w:pPr>
      <w:r>
        <w:lastRenderedPageBreak/>
        <w:t>IdentityPhoto</w:t>
      </w:r>
    </w:p>
    <w:p w:rsidR="008A30DB" w:rsidRDefault="008E30EA" w:rsidP="005D5FAA">
      <w:pPr>
        <w:pStyle w:val="NoSpacing"/>
        <w:jc w:val="center"/>
      </w:pPr>
      <w:r>
        <w:rPr>
          <w:noProof/>
          <w:lang w:val="en-US"/>
        </w:rPr>
        <w:drawing>
          <wp:inline distT="0" distB="0" distL="0" distR="0">
            <wp:extent cx="3840480" cy="1885950"/>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dentity.png"/>
                    <pic:cNvPicPr/>
                  </pic:nvPicPr>
                  <pic:blipFill>
                    <a:blip r:embed="rId27">
                      <a:extLst>
                        <a:ext uri="{28A0092B-C50C-407E-A947-70E740481C1C}">
                          <a14:useLocalDpi xmlns:a14="http://schemas.microsoft.com/office/drawing/2010/main" val="0"/>
                        </a:ext>
                      </a:extLst>
                    </a:blip>
                    <a:stretch>
                      <a:fillRect/>
                    </a:stretch>
                  </pic:blipFill>
                  <pic:spPr>
                    <a:xfrm>
                      <a:off x="0" y="0"/>
                      <a:ext cx="3886868" cy="1908730"/>
                    </a:xfrm>
                    <a:prstGeom prst="rect">
                      <a:avLst/>
                    </a:prstGeom>
                  </pic:spPr>
                </pic:pic>
              </a:graphicData>
            </a:graphic>
          </wp:inline>
        </w:drawing>
      </w:r>
    </w:p>
    <w:p w:rsidR="005D5FAA" w:rsidRDefault="005D5FAA" w:rsidP="005D5FAA">
      <w:pPr>
        <w:pStyle w:val="NoSpacing"/>
        <w:jc w:val="center"/>
      </w:pPr>
    </w:p>
    <w:tbl>
      <w:tblPr>
        <w:tblStyle w:val="BCSSTable"/>
        <w:tblW w:w="0" w:type="auto"/>
        <w:jc w:val="center"/>
        <w:tblLook w:val="04A0" w:firstRow="1" w:lastRow="0" w:firstColumn="1" w:lastColumn="0" w:noHBand="0" w:noVBand="1"/>
      </w:tblPr>
      <w:tblGrid>
        <w:gridCol w:w="706"/>
        <w:gridCol w:w="2937"/>
        <w:gridCol w:w="4674"/>
      </w:tblGrid>
      <w:tr w:rsidR="005D5FAA" w:rsidRPr="00135461" w:rsidTr="00C9757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43" w:type="dxa"/>
            <w:gridSpan w:val="2"/>
          </w:tcPr>
          <w:p w:rsidR="005D5FAA" w:rsidRPr="00135461" w:rsidRDefault="005D5FAA" w:rsidP="002D2302">
            <w:r>
              <w:t>Élément</w:t>
            </w:r>
          </w:p>
        </w:tc>
        <w:tc>
          <w:tcPr>
            <w:tcW w:w="4674" w:type="dxa"/>
          </w:tcPr>
          <w:p w:rsidR="005D5FAA" w:rsidRPr="00135461" w:rsidRDefault="005D5FAA" w:rsidP="002D2302">
            <w:pPr>
              <w:jc w:val="left"/>
              <w:cnfStyle w:val="100000000000" w:firstRow="1" w:lastRow="0" w:firstColumn="0" w:lastColumn="0" w:oddVBand="0" w:evenVBand="0" w:oddHBand="0" w:evenHBand="0" w:firstRowFirstColumn="0" w:firstRowLastColumn="0" w:lastRowFirstColumn="0" w:lastRowLastColumn="0"/>
            </w:pPr>
            <w:r>
              <w:t>Description</w:t>
            </w:r>
          </w:p>
        </w:tc>
      </w:tr>
      <w:tr w:rsidR="005D5FAA" w:rsidRPr="00135461" w:rsidTr="00C9757C">
        <w:trPr>
          <w:jc w:val="center"/>
        </w:trPr>
        <w:tc>
          <w:tcPr>
            <w:cnfStyle w:val="001000000000" w:firstRow="0" w:lastRow="0" w:firstColumn="1" w:lastColumn="0" w:oddVBand="0" w:evenVBand="0" w:oddHBand="0" w:evenHBand="0" w:firstRowFirstColumn="0" w:firstRowLastColumn="0" w:lastRowFirstColumn="0" w:lastRowLastColumn="0"/>
            <w:tcW w:w="3643" w:type="dxa"/>
            <w:gridSpan w:val="2"/>
            <w:tcBorders>
              <w:bottom w:val="nil"/>
            </w:tcBorders>
            <w:vAlign w:val="center"/>
          </w:tcPr>
          <w:p w:rsidR="005D5FAA" w:rsidRPr="00135461" w:rsidRDefault="006570D7" w:rsidP="002D2302">
            <w:pPr>
              <w:jc w:val="left"/>
            </w:pPr>
            <w:r>
              <w:t>identityPhoto</w:t>
            </w:r>
          </w:p>
        </w:tc>
        <w:tc>
          <w:tcPr>
            <w:tcW w:w="4674" w:type="dxa"/>
            <w:vAlign w:val="center"/>
          </w:tcPr>
          <w:p w:rsidR="005D5FAA" w:rsidRPr="00135461" w:rsidRDefault="006570D7" w:rsidP="002D2302">
            <w:pPr>
              <w:cnfStyle w:val="000000000000" w:firstRow="0" w:lastRow="0" w:firstColumn="0" w:lastColumn="0" w:oddVBand="0" w:evenVBand="0" w:oddHBand="0" w:evenHBand="0" w:firstRowFirstColumn="0" w:firstRowLastColumn="0" w:lastRowFirstColumn="0" w:lastRowLastColumn="0"/>
            </w:pPr>
            <w:r>
              <w:t>Informations relatives à la photo d’identité</w:t>
            </w:r>
          </w:p>
        </w:tc>
      </w:tr>
      <w:tr w:rsidR="005D5FAA" w:rsidRPr="00135461" w:rsidTr="00C9757C">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rsidR="005D5FAA" w:rsidRPr="00135461" w:rsidRDefault="005D5FAA" w:rsidP="002D2302"/>
        </w:tc>
        <w:tc>
          <w:tcPr>
            <w:tcW w:w="2937" w:type="dxa"/>
          </w:tcPr>
          <w:p w:rsidR="005D5FAA" w:rsidRPr="00135461" w:rsidRDefault="005D5FAA" w:rsidP="002D2302">
            <w:pPr>
              <w:cnfStyle w:val="000000000000" w:firstRow="0" w:lastRow="0" w:firstColumn="0" w:lastColumn="0" w:oddVBand="0" w:evenVBand="0" w:oddHBand="0" w:evenHBand="0" w:firstRowFirstColumn="0" w:firstRowLastColumn="0" w:lastRowFirstColumn="0" w:lastRowLastColumn="0"/>
              <w:rPr>
                <w:b/>
              </w:rPr>
            </w:pPr>
            <w:r>
              <w:rPr>
                <w:b/>
              </w:rPr>
              <w:t>inceptionDate</w:t>
            </w:r>
          </w:p>
        </w:tc>
        <w:tc>
          <w:tcPr>
            <w:tcW w:w="4674" w:type="dxa"/>
          </w:tcPr>
          <w:p w:rsidR="005D5FAA" w:rsidRPr="00135461" w:rsidRDefault="006570D7" w:rsidP="002D2302">
            <w:pPr>
              <w:cnfStyle w:val="000000000000" w:firstRow="0" w:lastRow="0" w:firstColumn="0" w:lastColumn="0" w:oddVBand="0" w:evenVBand="0" w:oddHBand="0" w:evenHBand="0" w:firstRowFirstColumn="0" w:firstRowLastColumn="0" w:lastRowFirstColumn="0" w:lastRowLastColumn="0"/>
            </w:pPr>
            <w:r>
              <w:t>Date de mise à jour de la photo</w:t>
            </w:r>
          </w:p>
        </w:tc>
      </w:tr>
      <w:tr w:rsidR="00A45C9E" w:rsidRPr="00135461" w:rsidTr="00C9757C">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rsidR="00A45C9E" w:rsidRPr="00135461" w:rsidRDefault="00A45C9E" w:rsidP="00A45C9E"/>
        </w:tc>
        <w:tc>
          <w:tcPr>
            <w:tcW w:w="2937" w:type="dxa"/>
          </w:tcPr>
          <w:p w:rsidR="00A45C9E" w:rsidRDefault="00A45C9E" w:rsidP="00A45C9E">
            <w:pPr>
              <w:cnfStyle w:val="000000000000" w:firstRow="0" w:lastRow="0" w:firstColumn="0" w:lastColumn="0" w:oddVBand="0" w:evenVBand="0" w:oddHBand="0" w:evenHBand="0" w:firstRowFirstColumn="0" w:firstRowLastColumn="0" w:lastRowFirstColumn="0" w:lastRowLastColumn="0"/>
              <w:rPr>
                <w:b/>
              </w:rPr>
            </w:pPr>
            <w:r>
              <w:rPr>
                <w:b/>
              </w:rPr>
              <w:t>colorType</w:t>
            </w:r>
          </w:p>
        </w:tc>
        <w:tc>
          <w:tcPr>
            <w:tcW w:w="4674" w:type="dxa"/>
          </w:tcPr>
          <w:p w:rsidR="00A45C9E" w:rsidRDefault="00A45C9E" w:rsidP="00A45C9E">
            <w:pPr>
              <w:cnfStyle w:val="000000000000" w:firstRow="0" w:lastRow="0" w:firstColumn="0" w:lastColumn="0" w:oddVBand="0" w:evenVBand="0" w:oddHBand="0" w:evenHBand="0" w:firstRowFirstColumn="0" w:firstRowLastColumn="0" w:lastRowFirstColumn="0" w:lastRowLastColumn="0"/>
            </w:pPr>
            <w:r>
              <w:t>Type de couleur: noir et blanc, couleur ou inconnu</w:t>
            </w:r>
          </w:p>
          <w:p w:rsidR="00A45C9E" w:rsidRDefault="00A45C9E" w:rsidP="00A45C9E">
            <w:pPr>
              <w:pStyle w:val="ListParagraph"/>
              <w:numPr>
                <w:ilvl w:val="0"/>
                <w:numId w:val="49"/>
              </w:numPr>
              <w:cnfStyle w:val="000000000000" w:firstRow="0" w:lastRow="0" w:firstColumn="0" w:lastColumn="0" w:oddVBand="0" w:evenVBand="0" w:oddHBand="0" w:evenHBand="0" w:firstRowFirstColumn="0" w:firstRowLastColumn="0" w:lastRowFirstColumn="0" w:lastRowLastColumn="0"/>
            </w:pPr>
            <w:r>
              <w:t>UNKNOWN</w:t>
            </w:r>
          </w:p>
          <w:p w:rsidR="00A45C9E" w:rsidRDefault="00A45C9E" w:rsidP="00A45C9E">
            <w:pPr>
              <w:pStyle w:val="ListParagraph"/>
              <w:numPr>
                <w:ilvl w:val="0"/>
                <w:numId w:val="49"/>
              </w:numPr>
              <w:cnfStyle w:val="000000000000" w:firstRow="0" w:lastRow="0" w:firstColumn="0" w:lastColumn="0" w:oddVBand="0" w:evenVBand="0" w:oddHBand="0" w:evenHBand="0" w:firstRowFirstColumn="0" w:firstRowLastColumn="0" w:lastRowFirstColumn="0" w:lastRowLastColumn="0"/>
            </w:pPr>
            <w:r>
              <w:t>BLACK_AND_WHITE</w:t>
            </w:r>
          </w:p>
          <w:p w:rsidR="00A45C9E" w:rsidRPr="00EC2E13" w:rsidRDefault="00A45C9E" w:rsidP="00A45C9E">
            <w:pPr>
              <w:pStyle w:val="ListParagraph"/>
              <w:numPr>
                <w:ilvl w:val="0"/>
                <w:numId w:val="49"/>
              </w:numPr>
              <w:cnfStyle w:val="000000000000" w:firstRow="0" w:lastRow="0" w:firstColumn="0" w:lastColumn="0" w:oddVBand="0" w:evenVBand="0" w:oddHBand="0" w:evenHBand="0" w:firstRowFirstColumn="0" w:firstRowLastColumn="0" w:lastRowFirstColumn="0" w:lastRowLastColumn="0"/>
            </w:pPr>
            <w:r>
              <w:t>COLOR</w:t>
            </w:r>
          </w:p>
        </w:tc>
      </w:tr>
      <w:tr w:rsidR="00A45C9E" w:rsidRPr="00135461" w:rsidTr="00C9757C">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rsidR="00A45C9E" w:rsidRPr="00135461" w:rsidRDefault="00A45C9E" w:rsidP="00A45C9E"/>
        </w:tc>
        <w:tc>
          <w:tcPr>
            <w:tcW w:w="2937" w:type="dxa"/>
          </w:tcPr>
          <w:p w:rsidR="00A45C9E" w:rsidRDefault="00A45C9E" w:rsidP="00A45C9E">
            <w:pPr>
              <w:cnfStyle w:val="000000000000" w:firstRow="0" w:lastRow="0" w:firstColumn="0" w:lastColumn="0" w:oddVBand="0" w:evenVBand="0" w:oddHBand="0" w:evenHBand="0" w:firstRowFirstColumn="0" w:firstRowLastColumn="0" w:lastRowFirstColumn="0" w:lastRowLastColumn="0"/>
              <w:rPr>
                <w:b/>
              </w:rPr>
            </w:pPr>
            <w:r>
              <w:rPr>
                <w:b/>
              </w:rPr>
              <w:t>photo</w:t>
            </w:r>
          </w:p>
        </w:tc>
        <w:tc>
          <w:tcPr>
            <w:tcW w:w="4674" w:type="dxa"/>
          </w:tcPr>
          <w:p w:rsidR="00A45C9E" w:rsidRDefault="00A45C9E" w:rsidP="00A45C9E">
            <w:pPr>
              <w:cnfStyle w:val="000000000000" w:firstRow="0" w:lastRow="0" w:firstColumn="0" w:lastColumn="0" w:oddVBand="0" w:evenVBand="0" w:oddHBand="0" w:evenHBand="0" w:firstRowFirstColumn="0" w:firstRowLastColumn="0" w:lastRowFirstColumn="0" w:lastRowLastColumn="0"/>
            </w:pPr>
            <w:r>
              <w:t>Photo codée en format base64</w:t>
            </w:r>
          </w:p>
        </w:tc>
      </w:tr>
      <w:tr w:rsidR="00A45C9E" w:rsidRPr="00135461" w:rsidTr="00C9757C">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tcBorders>
          </w:tcPr>
          <w:p w:rsidR="00A45C9E" w:rsidRPr="00135461" w:rsidRDefault="00A45C9E" w:rsidP="00A45C9E"/>
        </w:tc>
        <w:tc>
          <w:tcPr>
            <w:tcW w:w="2937" w:type="dxa"/>
          </w:tcPr>
          <w:p w:rsidR="00A45C9E" w:rsidRDefault="00A45C9E" w:rsidP="00A45C9E">
            <w:pPr>
              <w:jc w:val="right"/>
              <w:cnfStyle w:val="000000000000" w:firstRow="0" w:lastRow="0" w:firstColumn="0" w:lastColumn="0" w:oddVBand="0" w:evenVBand="0" w:oddHBand="0" w:evenHBand="0" w:firstRowFirstColumn="0" w:firstRowLastColumn="0" w:lastRowFirstColumn="0" w:lastRowLastColumn="0"/>
              <w:rPr>
                <w:b/>
              </w:rPr>
            </w:pPr>
            <w:r>
              <w:rPr>
                <w:b/>
              </w:rPr>
              <w:t>xmime:contentType</w:t>
            </w:r>
          </w:p>
        </w:tc>
        <w:tc>
          <w:tcPr>
            <w:tcW w:w="4674" w:type="dxa"/>
          </w:tcPr>
          <w:p w:rsidR="00A45C9E" w:rsidRDefault="00A45C9E" w:rsidP="00A45C9E">
            <w:pPr>
              <w:cnfStyle w:val="000000000000" w:firstRow="0" w:lastRow="0" w:firstColumn="0" w:lastColumn="0" w:oddVBand="0" w:evenVBand="0" w:oddHBand="0" w:evenHBand="0" w:firstRowFirstColumn="0" w:firstRowLastColumn="0" w:lastRowFirstColumn="0" w:lastRowLastColumn="0"/>
            </w:pPr>
            <w:r>
              <w:t>Contient toujours la valeur “image/jpeg”</w:t>
            </w:r>
          </w:p>
        </w:tc>
      </w:tr>
    </w:tbl>
    <w:p w:rsidR="00513F34" w:rsidRPr="00135461" w:rsidRDefault="00DC3A50">
      <w:pPr>
        <w:pStyle w:val="Heading1"/>
      </w:pPr>
      <w:bookmarkStart w:id="44" w:name="_Toc396481820"/>
      <w:bookmarkStart w:id="45" w:name="_Toc51232697"/>
      <w:r>
        <w:t>Statut et codes retour</w:t>
      </w:r>
      <w:bookmarkEnd w:id="45"/>
    </w:p>
    <w:p w:rsidR="00C5264C" w:rsidRPr="00135461" w:rsidRDefault="00C5264C" w:rsidP="00496B13">
      <w:pPr>
        <w:pStyle w:val="Heading2"/>
      </w:pPr>
      <w:bookmarkStart w:id="46" w:name="_Toc51232698"/>
      <w:r>
        <w:t>Business</w:t>
      </w:r>
      <w:bookmarkEnd w:id="46"/>
    </w:p>
    <w:tbl>
      <w:tblPr>
        <w:tblStyle w:val="BCSSTable"/>
        <w:tblW w:w="9356" w:type="dxa"/>
        <w:tblInd w:w="113" w:type="dxa"/>
        <w:tblLook w:val="04A0" w:firstRow="1" w:lastRow="0" w:firstColumn="1" w:lastColumn="0" w:noHBand="0" w:noVBand="1"/>
      </w:tblPr>
      <w:tblGrid>
        <w:gridCol w:w="1933"/>
        <w:gridCol w:w="1363"/>
        <w:gridCol w:w="6060"/>
      </w:tblGrid>
      <w:tr w:rsidR="005F72EE" w:rsidTr="005F72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3" w:type="dxa"/>
          </w:tcPr>
          <w:p w:rsidR="005F72EE" w:rsidRPr="009F6B7C" w:rsidRDefault="005F72EE" w:rsidP="002D2302">
            <w:r>
              <w:t>&lt;value&gt;</w:t>
            </w:r>
          </w:p>
        </w:tc>
        <w:tc>
          <w:tcPr>
            <w:tcW w:w="1363" w:type="dxa"/>
          </w:tcPr>
          <w:p w:rsidR="005F72EE" w:rsidRPr="0010601B" w:rsidRDefault="005F72EE" w:rsidP="002D2302">
            <w:pPr>
              <w:cnfStyle w:val="100000000000" w:firstRow="1" w:lastRow="0" w:firstColumn="0" w:lastColumn="0" w:oddVBand="0" w:evenVBand="0" w:oddHBand="0" w:evenHBand="0" w:firstRowFirstColumn="0" w:firstRowLastColumn="0" w:lastRowFirstColumn="0" w:lastRowLastColumn="0"/>
            </w:pPr>
            <w:r>
              <w:t>&lt;code&gt;</w:t>
            </w:r>
          </w:p>
        </w:tc>
        <w:tc>
          <w:tcPr>
            <w:tcW w:w="6060" w:type="dxa"/>
          </w:tcPr>
          <w:p w:rsidR="005F72EE" w:rsidRPr="00523BAC" w:rsidRDefault="005F72EE" w:rsidP="002D2302">
            <w:pPr>
              <w:cnfStyle w:val="100000000000" w:firstRow="1" w:lastRow="0" w:firstColumn="0" w:lastColumn="0" w:oddVBand="0" w:evenVBand="0" w:oddHBand="0" w:evenHBand="0" w:firstRowFirstColumn="0" w:firstRowLastColumn="0" w:lastRowFirstColumn="0" w:lastRowLastColumn="0"/>
            </w:pPr>
            <w:r>
              <w:t>&lt;description&gt;</w:t>
            </w:r>
          </w:p>
        </w:tc>
      </w:tr>
      <w:tr w:rsidR="005F72EE" w:rsidTr="005F72EE">
        <w:tc>
          <w:tcPr>
            <w:cnfStyle w:val="001000000000" w:firstRow="0" w:lastRow="0" w:firstColumn="1" w:lastColumn="0" w:oddVBand="0" w:evenVBand="0" w:oddHBand="0" w:evenHBand="0" w:firstRowFirstColumn="0" w:firstRowLastColumn="0" w:lastRowFirstColumn="0" w:lastRowLastColumn="0"/>
            <w:tcW w:w="1933" w:type="dxa"/>
            <w:shd w:val="clear" w:color="auto" w:fill="9BBB59" w:themeFill="accent3"/>
          </w:tcPr>
          <w:p w:rsidR="005F72EE" w:rsidRPr="0010665A" w:rsidRDefault="005F72EE" w:rsidP="002D2302">
            <w:pPr>
              <w:rPr>
                <w:rFonts w:ascii="Courier New" w:hAnsi="Courier New" w:cs="Courier New"/>
                <w:b w:val="0"/>
              </w:rPr>
            </w:pPr>
            <w:r>
              <w:rPr>
                <w:rFonts w:ascii="Courier New" w:hAnsi="Courier New"/>
                <w:b w:val="0"/>
              </w:rPr>
              <w:t>DATA_FOUND</w:t>
            </w:r>
          </w:p>
        </w:tc>
        <w:tc>
          <w:tcPr>
            <w:tcW w:w="1363" w:type="dxa"/>
          </w:tcPr>
          <w:p w:rsidR="005F72EE" w:rsidRPr="0010665A" w:rsidRDefault="005F72EE" w:rsidP="002D2302">
            <w:pPr>
              <w:cnfStyle w:val="000000000000" w:firstRow="0" w:lastRow="0" w:firstColumn="0" w:lastColumn="0" w:oddVBand="0" w:evenVBand="0" w:oddHBand="0" w:evenHBand="0" w:firstRowFirstColumn="0" w:firstRowLastColumn="0" w:lastRowFirstColumn="0" w:lastRowLastColumn="0"/>
              <w:rPr>
                <w:rFonts w:cs="Courier New"/>
              </w:rPr>
            </w:pPr>
            <w:r>
              <w:t>MSG00000</w:t>
            </w:r>
          </w:p>
        </w:tc>
        <w:tc>
          <w:tcPr>
            <w:tcW w:w="6060" w:type="dxa"/>
          </w:tcPr>
          <w:p w:rsidR="005F72EE" w:rsidRPr="0010601B" w:rsidRDefault="005F72EE" w:rsidP="002D2302">
            <w:pPr>
              <w:cnfStyle w:val="000000000000" w:firstRow="0" w:lastRow="0" w:firstColumn="0" w:lastColumn="0" w:oddVBand="0" w:evenVBand="0" w:oddHBand="0" w:evenHBand="0" w:firstRowFirstColumn="0" w:firstRowLastColumn="0" w:lastRowFirstColumn="0" w:lastRowLastColumn="0"/>
            </w:pPr>
            <w:r>
              <w:t>Treatment successful</w:t>
            </w:r>
          </w:p>
        </w:tc>
      </w:tr>
      <w:tr w:rsidR="005F72EE" w:rsidRPr="002E1D4B" w:rsidTr="005F72EE">
        <w:tc>
          <w:tcPr>
            <w:cnfStyle w:val="001000000000" w:firstRow="0" w:lastRow="0" w:firstColumn="1" w:lastColumn="0" w:oddVBand="0" w:evenVBand="0" w:oddHBand="0" w:evenHBand="0" w:firstRowFirstColumn="0" w:firstRowLastColumn="0" w:lastRowFirstColumn="0" w:lastRowLastColumn="0"/>
            <w:tcW w:w="1933" w:type="dxa"/>
            <w:shd w:val="clear" w:color="auto" w:fill="9BBB59" w:themeFill="accent3"/>
          </w:tcPr>
          <w:p w:rsidR="005F72EE" w:rsidRPr="0010665A" w:rsidRDefault="005F72EE" w:rsidP="002D2302">
            <w:pPr>
              <w:rPr>
                <w:rFonts w:ascii="Courier New" w:hAnsi="Courier New" w:cs="Courier New"/>
                <w:b w:val="0"/>
              </w:rPr>
            </w:pPr>
            <w:r>
              <w:rPr>
                <w:rFonts w:ascii="Courier New" w:hAnsi="Courier New"/>
                <w:b w:val="0"/>
              </w:rPr>
              <w:t>NO_DATA_FOUND</w:t>
            </w:r>
          </w:p>
        </w:tc>
        <w:tc>
          <w:tcPr>
            <w:tcW w:w="1363" w:type="dxa"/>
          </w:tcPr>
          <w:p w:rsidR="005F72EE" w:rsidRPr="0010665A" w:rsidRDefault="005F72EE" w:rsidP="002D2302">
            <w:pPr>
              <w:cnfStyle w:val="000000000000" w:firstRow="0" w:lastRow="0" w:firstColumn="0" w:lastColumn="0" w:oddVBand="0" w:evenVBand="0" w:oddHBand="0" w:evenHBand="0" w:firstRowFirstColumn="0" w:firstRowLastColumn="0" w:lastRowFirstColumn="0" w:lastRowLastColumn="0"/>
              <w:rPr>
                <w:rFonts w:cs="Courier New"/>
              </w:rPr>
            </w:pPr>
            <w:r>
              <w:t>MSG00100</w:t>
            </w:r>
          </w:p>
        </w:tc>
        <w:tc>
          <w:tcPr>
            <w:tcW w:w="6060" w:type="dxa"/>
          </w:tcPr>
          <w:p w:rsidR="005F72EE" w:rsidRPr="002E1D4B" w:rsidRDefault="005F72EE" w:rsidP="002D2302">
            <w:pPr>
              <w:cnfStyle w:val="000000000000" w:firstRow="0" w:lastRow="0" w:firstColumn="0" w:lastColumn="0" w:oddVBand="0" w:evenVBand="0" w:oddHBand="0" w:evenHBand="0" w:firstRowFirstColumn="0" w:firstRowLastColumn="0" w:lastRowFirstColumn="0" w:lastRowLastColumn="0"/>
              <w:rPr>
                <w:lang w:val="en-US"/>
              </w:rPr>
            </w:pPr>
            <w:r w:rsidRPr="002E1D4B">
              <w:rPr>
                <w:lang w:val="en-US"/>
              </w:rPr>
              <w:t>Treatment successful, but no data found at the supplier</w:t>
            </w:r>
          </w:p>
        </w:tc>
      </w:tr>
      <w:tr w:rsidR="005F72EE" w:rsidRPr="002E1D4B" w:rsidTr="005F72EE">
        <w:tc>
          <w:tcPr>
            <w:cnfStyle w:val="001000000000" w:firstRow="0" w:lastRow="0" w:firstColumn="1" w:lastColumn="0" w:oddVBand="0" w:evenVBand="0" w:oddHBand="0" w:evenHBand="0" w:firstRowFirstColumn="0" w:firstRowLastColumn="0" w:lastRowFirstColumn="0" w:lastRowLastColumn="0"/>
            <w:tcW w:w="1933" w:type="dxa"/>
            <w:shd w:val="clear" w:color="auto" w:fill="D99594" w:themeFill="accent2" w:themeFillTint="99"/>
          </w:tcPr>
          <w:p w:rsidR="005F72EE" w:rsidRPr="0010665A" w:rsidRDefault="005F72EE" w:rsidP="002D2302">
            <w:pPr>
              <w:rPr>
                <w:rFonts w:ascii="Courier New" w:hAnsi="Courier New" w:cs="Courier New"/>
                <w:b w:val="0"/>
              </w:rPr>
            </w:pPr>
            <w:r>
              <w:rPr>
                <w:rFonts w:ascii="Courier New" w:hAnsi="Courier New"/>
                <w:b w:val="0"/>
              </w:rPr>
              <w:t>NO_RESULT</w:t>
            </w:r>
          </w:p>
        </w:tc>
        <w:tc>
          <w:tcPr>
            <w:tcW w:w="1363" w:type="dxa"/>
          </w:tcPr>
          <w:p w:rsidR="005F72EE" w:rsidRPr="0010665A" w:rsidRDefault="005F72EE" w:rsidP="002D2302">
            <w:pPr>
              <w:cnfStyle w:val="000000000000" w:firstRow="0" w:lastRow="0" w:firstColumn="0" w:lastColumn="0" w:oddVBand="0" w:evenVBand="0" w:oddHBand="0" w:evenHBand="0" w:firstRowFirstColumn="0" w:firstRowLastColumn="0" w:lastRowFirstColumn="0" w:lastRowLastColumn="0"/>
              <w:rPr>
                <w:rFonts w:cs="Courier New"/>
              </w:rPr>
            </w:pPr>
            <w:r>
              <w:t>MSG00005</w:t>
            </w:r>
          </w:p>
        </w:tc>
        <w:tc>
          <w:tcPr>
            <w:tcW w:w="6060" w:type="dxa"/>
          </w:tcPr>
          <w:p w:rsidR="005F72EE" w:rsidRPr="002E1D4B" w:rsidRDefault="005F72EE" w:rsidP="002D2302">
            <w:pPr>
              <w:cnfStyle w:val="000000000000" w:firstRow="0" w:lastRow="0" w:firstColumn="0" w:lastColumn="0" w:oddVBand="0" w:evenVBand="0" w:oddHBand="0" w:evenHBand="0" w:firstRowFirstColumn="0" w:firstRowLastColumn="0" w:lastRowFirstColumn="0" w:lastRowLastColumn="0"/>
              <w:rPr>
                <w:rFonts w:ascii="Calibri" w:hAnsi="Calibri"/>
                <w:lang w:val="en-US"/>
              </w:rPr>
            </w:pPr>
            <w:r w:rsidRPr="002E1D4B">
              <w:rPr>
                <w:rFonts w:ascii="Calibri" w:hAnsi="Calibri"/>
                <w:lang w:val="en-US"/>
              </w:rPr>
              <w:t>The SSIN given in request does not exist</w:t>
            </w:r>
          </w:p>
        </w:tc>
      </w:tr>
      <w:tr w:rsidR="005F72EE" w:rsidRPr="002E1D4B" w:rsidTr="005F72EE">
        <w:tc>
          <w:tcPr>
            <w:cnfStyle w:val="001000000000" w:firstRow="0" w:lastRow="0" w:firstColumn="1" w:lastColumn="0" w:oddVBand="0" w:evenVBand="0" w:oddHBand="0" w:evenHBand="0" w:firstRowFirstColumn="0" w:firstRowLastColumn="0" w:lastRowFirstColumn="0" w:lastRowLastColumn="0"/>
            <w:tcW w:w="1933" w:type="dxa"/>
            <w:shd w:val="clear" w:color="auto" w:fill="D99594" w:themeFill="accent2" w:themeFillTint="99"/>
          </w:tcPr>
          <w:p w:rsidR="005F72EE" w:rsidRPr="0010665A" w:rsidRDefault="005F72EE" w:rsidP="002D2302">
            <w:pPr>
              <w:rPr>
                <w:rFonts w:ascii="Courier New" w:hAnsi="Courier New" w:cs="Courier New"/>
                <w:b w:val="0"/>
              </w:rPr>
            </w:pPr>
            <w:r>
              <w:rPr>
                <w:rFonts w:ascii="Courier New" w:hAnsi="Courier New"/>
                <w:b w:val="0"/>
              </w:rPr>
              <w:t>NO_RESULT</w:t>
            </w:r>
          </w:p>
        </w:tc>
        <w:tc>
          <w:tcPr>
            <w:tcW w:w="1363" w:type="dxa"/>
          </w:tcPr>
          <w:p w:rsidR="005F72EE" w:rsidRPr="0010665A" w:rsidRDefault="005F72EE" w:rsidP="002D2302">
            <w:pPr>
              <w:cnfStyle w:val="000000000000" w:firstRow="0" w:lastRow="0" w:firstColumn="0" w:lastColumn="0" w:oddVBand="0" w:evenVBand="0" w:oddHBand="0" w:evenHBand="0" w:firstRowFirstColumn="0" w:firstRowLastColumn="0" w:lastRowFirstColumn="0" w:lastRowLastColumn="0"/>
              <w:rPr>
                <w:rFonts w:cs="Courier New"/>
              </w:rPr>
            </w:pPr>
            <w:r>
              <w:t>MSG00007</w:t>
            </w:r>
          </w:p>
        </w:tc>
        <w:tc>
          <w:tcPr>
            <w:tcW w:w="6060" w:type="dxa"/>
          </w:tcPr>
          <w:p w:rsidR="005F72EE" w:rsidRPr="002E1D4B" w:rsidRDefault="005F72EE" w:rsidP="002D2302">
            <w:pPr>
              <w:cnfStyle w:val="000000000000" w:firstRow="0" w:lastRow="0" w:firstColumn="0" w:lastColumn="0" w:oddVBand="0" w:evenVBand="0" w:oddHBand="0" w:evenHBand="0" w:firstRowFirstColumn="0" w:firstRowLastColumn="0" w:lastRowFirstColumn="0" w:lastRowLastColumn="0"/>
              <w:rPr>
                <w:rFonts w:ascii="Calibri" w:hAnsi="Calibri" w:cs="Arial"/>
                <w:lang w:val="en-US"/>
              </w:rPr>
            </w:pPr>
            <w:r w:rsidRPr="002E1D4B">
              <w:rPr>
                <w:rFonts w:ascii="Calibri" w:hAnsi="Calibri"/>
                <w:lang w:val="en-US"/>
              </w:rPr>
              <w:t>The SSIN given in request is canceled</w:t>
            </w:r>
          </w:p>
        </w:tc>
      </w:tr>
      <w:tr w:rsidR="005F72EE" w:rsidRPr="002E1D4B" w:rsidTr="005F72EE">
        <w:tc>
          <w:tcPr>
            <w:cnfStyle w:val="001000000000" w:firstRow="0" w:lastRow="0" w:firstColumn="1" w:lastColumn="0" w:oddVBand="0" w:evenVBand="0" w:oddHBand="0" w:evenHBand="0" w:firstRowFirstColumn="0" w:firstRowLastColumn="0" w:lastRowFirstColumn="0" w:lastRowLastColumn="0"/>
            <w:tcW w:w="1933" w:type="dxa"/>
            <w:shd w:val="clear" w:color="auto" w:fill="D99594" w:themeFill="accent2" w:themeFillTint="99"/>
          </w:tcPr>
          <w:p w:rsidR="005F72EE" w:rsidRPr="0010665A" w:rsidRDefault="005F72EE" w:rsidP="002D2302">
            <w:pPr>
              <w:rPr>
                <w:rFonts w:ascii="Courier New" w:hAnsi="Courier New" w:cs="Courier New"/>
                <w:b w:val="0"/>
              </w:rPr>
            </w:pPr>
            <w:r>
              <w:rPr>
                <w:rFonts w:ascii="Courier New" w:hAnsi="Courier New"/>
                <w:b w:val="0"/>
              </w:rPr>
              <w:t>NO_RESULT</w:t>
            </w:r>
          </w:p>
        </w:tc>
        <w:tc>
          <w:tcPr>
            <w:tcW w:w="1363" w:type="dxa"/>
          </w:tcPr>
          <w:p w:rsidR="005F72EE" w:rsidRDefault="005F72EE" w:rsidP="002D2302">
            <w:pPr>
              <w:cnfStyle w:val="000000000000" w:firstRow="0" w:lastRow="0" w:firstColumn="0" w:lastColumn="0" w:oddVBand="0" w:evenVBand="0" w:oddHBand="0" w:evenHBand="0" w:firstRowFirstColumn="0" w:firstRowLastColumn="0" w:lastRowFirstColumn="0" w:lastRowLastColumn="0"/>
              <w:rPr>
                <w:rFonts w:cs="Courier New"/>
              </w:rPr>
            </w:pPr>
            <w:r>
              <w:t>MSG00011</w:t>
            </w:r>
          </w:p>
        </w:tc>
        <w:tc>
          <w:tcPr>
            <w:tcW w:w="6060" w:type="dxa"/>
          </w:tcPr>
          <w:p w:rsidR="005F72EE" w:rsidRPr="002E1D4B" w:rsidRDefault="005F72EE" w:rsidP="002D2302">
            <w:pPr>
              <w:cnfStyle w:val="000000000000" w:firstRow="0" w:lastRow="0" w:firstColumn="0" w:lastColumn="0" w:oddVBand="0" w:evenVBand="0" w:oddHBand="0" w:evenHBand="0" w:firstRowFirstColumn="0" w:firstRowLastColumn="0" w:lastRowFirstColumn="0" w:lastRowLastColumn="0"/>
              <w:rPr>
                <w:rFonts w:cs="Arial"/>
                <w:lang w:val="en-US"/>
              </w:rPr>
            </w:pPr>
            <w:r w:rsidRPr="002E1D4B">
              <w:rPr>
                <w:lang w:val="en-US"/>
              </w:rPr>
              <w:t>The structure of the SSIN given in request is invalid</w:t>
            </w:r>
          </w:p>
        </w:tc>
      </w:tr>
      <w:tr w:rsidR="005F72EE" w:rsidRPr="002E1D4B" w:rsidTr="005F72EE">
        <w:tc>
          <w:tcPr>
            <w:cnfStyle w:val="001000000000" w:firstRow="0" w:lastRow="0" w:firstColumn="1" w:lastColumn="0" w:oddVBand="0" w:evenVBand="0" w:oddHBand="0" w:evenHBand="0" w:firstRowFirstColumn="0" w:firstRowLastColumn="0" w:lastRowFirstColumn="0" w:lastRowLastColumn="0"/>
            <w:tcW w:w="1933" w:type="dxa"/>
            <w:shd w:val="clear" w:color="auto" w:fill="D99594" w:themeFill="accent2" w:themeFillTint="99"/>
          </w:tcPr>
          <w:p w:rsidR="005F72EE" w:rsidRPr="0010665A" w:rsidRDefault="005F72EE" w:rsidP="002D2302">
            <w:pPr>
              <w:rPr>
                <w:rFonts w:ascii="Courier New" w:hAnsi="Courier New" w:cs="Courier New"/>
                <w:b w:val="0"/>
              </w:rPr>
            </w:pPr>
            <w:r>
              <w:rPr>
                <w:rFonts w:ascii="Courier New" w:hAnsi="Courier New"/>
                <w:b w:val="0"/>
              </w:rPr>
              <w:t>NO_RESULT</w:t>
            </w:r>
          </w:p>
        </w:tc>
        <w:tc>
          <w:tcPr>
            <w:tcW w:w="1363" w:type="dxa"/>
          </w:tcPr>
          <w:p w:rsidR="005F72EE" w:rsidRPr="0010665A" w:rsidRDefault="005F72EE" w:rsidP="002D2302">
            <w:pPr>
              <w:cnfStyle w:val="000000000000" w:firstRow="0" w:lastRow="0" w:firstColumn="0" w:lastColumn="0" w:oddVBand="0" w:evenVBand="0" w:oddHBand="0" w:evenHBand="0" w:firstRowFirstColumn="0" w:firstRowLastColumn="0" w:lastRowFirstColumn="0" w:lastRowLastColumn="0"/>
              <w:rPr>
                <w:rFonts w:cs="Courier New"/>
              </w:rPr>
            </w:pPr>
            <w:r>
              <w:t>MSG00012</w:t>
            </w:r>
          </w:p>
        </w:tc>
        <w:tc>
          <w:tcPr>
            <w:tcW w:w="6060" w:type="dxa"/>
          </w:tcPr>
          <w:p w:rsidR="005F72EE" w:rsidRPr="002E1D4B" w:rsidRDefault="005F72EE" w:rsidP="002D2302">
            <w:pPr>
              <w:cnfStyle w:val="000000000000" w:firstRow="0" w:lastRow="0" w:firstColumn="0" w:lastColumn="0" w:oddVBand="0" w:evenVBand="0" w:oddHBand="0" w:evenHBand="0" w:firstRowFirstColumn="0" w:firstRowLastColumn="0" w:lastRowFirstColumn="0" w:lastRowLastColumn="0"/>
              <w:rPr>
                <w:lang w:val="en-US"/>
              </w:rPr>
            </w:pPr>
            <w:r w:rsidRPr="002E1D4B">
              <w:rPr>
                <w:lang w:val="en-US"/>
              </w:rPr>
              <w:t>The SSIN is not sufficiently integrated for your organization</w:t>
            </w:r>
          </w:p>
        </w:tc>
      </w:tr>
      <w:tr w:rsidR="005F72EE" w:rsidRPr="002E1D4B" w:rsidTr="005F72EE">
        <w:tc>
          <w:tcPr>
            <w:cnfStyle w:val="001000000000" w:firstRow="0" w:lastRow="0" w:firstColumn="1" w:lastColumn="0" w:oddVBand="0" w:evenVBand="0" w:oddHBand="0" w:evenHBand="0" w:firstRowFirstColumn="0" w:firstRowLastColumn="0" w:lastRowFirstColumn="0" w:lastRowLastColumn="0"/>
            <w:tcW w:w="1933" w:type="dxa"/>
            <w:shd w:val="clear" w:color="auto" w:fill="D99594" w:themeFill="accent2" w:themeFillTint="99"/>
          </w:tcPr>
          <w:p w:rsidR="005F72EE" w:rsidRPr="0010665A" w:rsidRDefault="005F72EE" w:rsidP="002D2302">
            <w:pPr>
              <w:rPr>
                <w:rFonts w:ascii="Courier New" w:hAnsi="Courier New" w:cs="Courier New"/>
                <w:b w:val="0"/>
              </w:rPr>
            </w:pPr>
            <w:r>
              <w:rPr>
                <w:rFonts w:ascii="Courier New" w:hAnsi="Courier New"/>
                <w:b w:val="0"/>
              </w:rPr>
              <w:t>NO_RESULT</w:t>
            </w:r>
          </w:p>
        </w:tc>
        <w:tc>
          <w:tcPr>
            <w:tcW w:w="1363" w:type="dxa"/>
          </w:tcPr>
          <w:p w:rsidR="005F72EE" w:rsidRPr="0010665A" w:rsidRDefault="005F72EE" w:rsidP="002D2302">
            <w:pPr>
              <w:cnfStyle w:val="000000000000" w:firstRow="0" w:lastRow="0" w:firstColumn="0" w:lastColumn="0" w:oddVBand="0" w:evenVBand="0" w:oddHBand="0" w:evenHBand="0" w:firstRowFirstColumn="0" w:firstRowLastColumn="0" w:lastRowFirstColumn="0" w:lastRowLastColumn="0"/>
              <w:rPr>
                <w:rFonts w:cs="Courier New"/>
              </w:rPr>
            </w:pPr>
            <w:r>
              <w:t>MSG00013</w:t>
            </w:r>
          </w:p>
        </w:tc>
        <w:tc>
          <w:tcPr>
            <w:tcW w:w="6060" w:type="dxa"/>
          </w:tcPr>
          <w:p w:rsidR="005F72EE" w:rsidRPr="002E1D4B" w:rsidRDefault="005F72EE" w:rsidP="002D2302">
            <w:pPr>
              <w:cnfStyle w:val="000000000000" w:firstRow="0" w:lastRow="0" w:firstColumn="0" w:lastColumn="0" w:oddVBand="0" w:evenVBand="0" w:oddHBand="0" w:evenHBand="0" w:firstRowFirstColumn="0" w:firstRowLastColumn="0" w:lastRowFirstColumn="0" w:lastRowLastColumn="0"/>
              <w:rPr>
                <w:rFonts w:cs="Arial"/>
                <w:lang w:val="en-US"/>
              </w:rPr>
            </w:pPr>
            <w:r w:rsidRPr="002E1D4B">
              <w:rPr>
                <w:lang w:val="en-US"/>
              </w:rPr>
              <w:t>Access to this operation is not allowed with the given legal context</w:t>
            </w:r>
          </w:p>
        </w:tc>
      </w:tr>
      <w:tr w:rsidR="005F72EE" w:rsidRPr="002E1D4B" w:rsidTr="005F72EE">
        <w:tc>
          <w:tcPr>
            <w:cnfStyle w:val="001000000000" w:firstRow="0" w:lastRow="0" w:firstColumn="1" w:lastColumn="0" w:oddVBand="0" w:evenVBand="0" w:oddHBand="0" w:evenHBand="0" w:firstRowFirstColumn="0" w:firstRowLastColumn="0" w:lastRowFirstColumn="0" w:lastRowLastColumn="0"/>
            <w:tcW w:w="1933" w:type="dxa"/>
            <w:shd w:val="clear" w:color="auto" w:fill="D99594" w:themeFill="accent2" w:themeFillTint="99"/>
          </w:tcPr>
          <w:p w:rsidR="005F72EE" w:rsidRPr="0010665A" w:rsidRDefault="005F72EE" w:rsidP="002D2302">
            <w:pPr>
              <w:rPr>
                <w:rFonts w:ascii="Courier New" w:hAnsi="Courier New" w:cs="Courier New"/>
                <w:b w:val="0"/>
              </w:rPr>
            </w:pPr>
            <w:r>
              <w:rPr>
                <w:rFonts w:ascii="Courier New" w:hAnsi="Courier New"/>
                <w:b w:val="0"/>
              </w:rPr>
              <w:t>NO_RESULT</w:t>
            </w:r>
          </w:p>
        </w:tc>
        <w:tc>
          <w:tcPr>
            <w:tcW w:w="1363" w:type="dxa"/>
          </w:tcPr>
          <w:p w:rsidR="005F72EE" w:rsidRPr="0010665A" w:rsidRDefault="00E60FF9" w:rsidP="002D2302">
            <w:pPr>
              <w:cnfStyle w:val="000000000000" w:firstRow="0" w:lastRow="0" w:firstColumn="0" w:lastColumn="0" w:oddVBand="0" w:evenVBand="0" w:oddHBand="0" w:evenHBand="0" w:firstRowFirstColumn="0" w:firstRowLastColumn="0" w:lastRowFirstColumn="0" w:lastRowLastColumn="0"/>
              <w:rPr>
                <w:rFonts w:cs="Courier New"/>
              </w:rPr>
            </w:pPr>
            <w:r>
              <w:t>MSG00017</w:t>
            </w:r>
          </w:p>
        </w:tc>
        <w:tc>
          <w:tcPr>
            <w:tcW w:w="6060" w:type="dxa"/>
          </w:tcPr>
          <w:p w:rsidR="005F72EE" w:rsidRPr="002E1D4B" w:rsidRDefault="006856B3" w:rsidP="002D2302">
            <w:pPr>
              <w:cnfStyle w:val="000000000000" w:firstRow="0" w:lastRow="0" w:firstColumn="0" w:lastColumn="0" w:oddVBand="0" w:evenVBand="0" w:oddHBand="0" w:evenHBand="0" w:firstRowFirstColumn="0" w:firstRowLastColumn="0" w:lastRowFirstColumn="0" w:lastRowLastColumn="0"/>
              <w:rPr>
                <w:rFonts w:cs="Arial"/>
                <w:lang w:val="en-US"/>
              </w:rPr>
            </w:pPr>
            <w:r w:rsidRPr="002E1D4B">
              <w:rPr>
                <w:lang w:val="en-US"/>
              </w:rPr>
              <w:t>The person is inscribed in the BIS Register</w:t>
            </w:r>
          </w:p>
        </w:tc>
      </w:tr>
      <w:tr w:rsidR="006570D7" w:rsidRPr="002E1D4B" w:rsidTr="005F72EE">
        <w:tc>
          <w:tcPr>
            <w:cnfStyle w:val="001000000000" w:firstRow="0" w:lastRow="0" w:firstColumn="1" w:lastColumn="0" w:oddVBand="0" w:evenVBand="0" w:oddHBand="0" w:evenHBand="0" w:firstRowFirstColumn="0" w:firstRowLastColumn="0" w:lastRowFirstColumn="0" w:lastRowLastColumn="0"/>
            <w:tcW w:w="1933" w:type="dxa"/>
            <w:shd w:val="clear" w:color="auto" w:fill="D99594" w:themeFill="accent2" w:themeFillTint="99"/>
          </w:tcPr>
          <w:p w:rsidR="006570D7" w:rsidRPr="0010665A" w:rsidRDefault="006570D7" w:rsidP="002D2302">
            <w:pPr>
              <w:rPr>
                <w:rFonts w:ascii="Courier New" w:hAnsi="Courier New" w:cs="Courier New"/>
                <w:b w:val="0"/>
              </w:rPr>
            </w:pPr>
            <w:r>
              <w:rPr>
                <w:rFonts w:ascii="Courier New" w:hAnsi="Courier New"/>
                <w:b w:val="0"/>
              </w:rPr>
              <w:t>NO_RESULT</w:t>
            </w:r>
          </w:p>
        </w:tc>
        <w:tc>
          <w:tcPr>
            <w:tcW w:w="1363" w:type="dxa"/>
          </w:tcPr>
          <w:p w:rsidR="006570D7" w:rsidRDefault="00607953" w:rsidP="00607953">
            <w:pPr>
              <w:cnfStyle w:val="000000000000" w:firstRow="0" w:lastRow="0" w:firstColumn="0" w:lastColumn="0" w:oddVBand="0" w:evenVBand="0" w:oddHBand="0" w:evenHBand="0" w:firstRowFirstColumn="0" w:firstRowLastColumn="0" w:lastRowFirstColumn="0" w:lastRowLastColumn="0"/>
              <w:rPr>
                <w:rFonts w:cs="Courier New"/>
              </w:rPr>
            </w:pPr>
            <w:r>
              <w:t>PHOT0001</w:t>
            </w:r>
          </w:p>
        </w:tc>
        <w:tc>
          <w:tcPr>
            <w:tcW w:w="6060" w:type="dxa"/>
          </w:tcPr>
          <w:p w:rsidR="006570D7" w:rsidRPr="002E1D4B" w:rsidRDefault="006570D7" w:rsidP="002D2302">
            <w:pPr>
              <w:cnfStyle w:val="000000000000" w:firstRow="0" w:lastRow="0" w:firstColumn="0" w:lastColumn="0" w:oddVBand="0" w:evenVBand="0" w:oddHBand="0" w:evenHBand="0" w:firstRowFirstColumn="0" w:firstRowLastColumn="0" w:lastRowFirstColumn="0" w:lastRowLastColumn="0"/>
              <w:rPr>
                <w:lang w:val="en-US"/>
              </w:rPr>
            </w:pPr>
            <w:r w:rsidRPr="002E1D4B">
              <w:rPr>
                <w:lang w:val="en-US"/>
              </w:rPr>
              <w:t>Photo exists, but is not accessible</w:t>
            </w:r>
            <w:r w:rsidR="00327910">
              <w:rPr>
                <w:rStyle w:val="FootnoteReference"/>
                <w:lang w:val="en-US"/>
              </w:rPr>
              <w:footnoteReference w:id="1"/>
            </w:r>
          </w:p>
        </w:tc>
      </w:tr>
    </w:tbl>
    <w:p w:rsidR="005A0A5F" w:rsidRPr="00CE1557" w:rsidRDefault="005A0A5F" w:rsidP="005A0A5F">
      <w:pPr>
        <w:pStyle w:val="NoSpacing"/>
        <w:rPr>
          <w:lang w:val="en-US"/>
        </w:rPr>
      </w:pPr>
    </w:p>
    <w:p w:rsidR="00C5264C" w:rsidRDefault="00C5264C" w:rsidP="00496B13">
      <w:pPr>
        <w:pStyle w:val="Heading2"/>
      </w:pPr>
      <w:bookmarkStart w:id="48" w:name="_Toc51232699"/>
      <w:r>
        <w:t>Techniques</w:t>
      </w:r>
      <w:bookmarkEnd w:id="48"/>
    </w:p>
    <w:p w:rsidR="000A107D" w:rsidRPr="000A107D" w:rsidRDefault="000A107D" w:rsidP="000A107D">
      <w:r>
        <w:t xml:space="preserve">Voir  </w:t>
      </w:r>
      <w:r>
        <w:fldChar w:fldCharType="begin"/>
      </w:r>
      <w:r>
        <w:instrText xml:space="preserve"> REF _Ref396379829 \r \h </w:instrText>
      </w:r>
      <w:r>
        <w:fldChar w:fldCharType="separate"/>
      </w:r>
      <w:r w:rsidR="002E1D4B">
        <w:t>[2]</w:t>
      </w:r>
      <w:r>
        <w:fldChar w:fldCharType="end"/>
      </w:r>
      <w:r>
        <w:t>.</w:t>
      </w:r>
    </w:p>
    <w:p w:rsidR="00074288" w:rsidRPr="00135461" w:rsidRDefault="00074288" w:rsidP="00074288">
      <w:pPr>
        <w:pStyle w:val="Heading1"/>
      </w:pPr>
      <w:bookmarkStart w:id="49" w:name="_Toc51232700"/>
      <w:r>
        <w:lastRenderedPageBreak/>
        <w:t>Disponibilité et performance</w:t>
      </w:r>
      <w:bookmarkEnd w:id="44"/>
      <w:bookmarkEnd w:id="49"/>
    </w:p>
    <w:p w:rsidR="007E2B30" w:rsidRPr="00135461" w:rsidRDefault="007E2B30" w:rsidP="00910913">
      <w:r>
        <w:t>La BCSS ne dispose pas de SLA relatifs aux délais de réponse et à la disponibilité des services web, parce qu’ils dépendent de la source authentique. En effet, la BCSS n’est ni compétente, ni responsable pour les sources authentiques.</w:t>
      </w:r>
    </w:p>
    <w:p w:rsidR="007E2B30" w:rsidRPr="00135461" w:rsidRDefault="007E2B30" w:rsidP="00362C34">
      <w:r>
        <w:t xml:space="preserve">Pour la partie du traitement qui a lieu au niveau interne à la BCSS, la BCSS garantit une disponibilité de 98% et les délais de traitement suivants:  </w:t>
      </w:r>
    </w:p>
    <w:p w:rsidR="00074288" w:rsidRPr="00135461" w:rsidRDefault="003C5278">
      <w:r>
        <w:t>90% &lt; 1 seconde et 95% &lt; 2 secondes</w:t>
      </w:r>
    </w:p>
    <w:p w:rsidR="00E728DC" w:rsidRDefault="00E728DC" w:rsidP="00496B13">
      <w:pPr>
        <w:pStyle w:val="Heading2"/>
      </w:pPr>
      <w:bookmarkStart w:id="50" w:name="_Toc51232701"/>
      <w:bookmarkEnd w:id="28"/>
      <w:r>
        <w:t>Volumes et fréquences</w:t>
      </w:r>
      <w:bookmarkEnd w:id="50"/>
    </w:p>
    <w:p w:rsidR="00E728DC" w:rsidRPr="007F1355" w:rsidRDefault="00E728DC" w:rsidP="00E728DC">
      <w:r>
        <w:t xml:space="preserve">Le nombre total de nouveaux messages est estimé à </w:t>
      </w:r>
      <w:r>
        <w:rPr>
          <w:i/>
        </w:rPr>
        <w:t>[estimation et période]</w:t>
      </w:r>
      <w:r>
        <w:t xml:space="preserve">. Le nombre total de messages échangés par [nom du partenaire] est estimé à </w:t>
      </w:r>
      <w:r>
        <w:rPr>
          <w:i/>
        </w:rPr>
        <w:t>[estimation et période]</w:t>
      </w:r>
      <w:r>
        <w:t>.</w:t>
      </w:r>
    </w:p>
    <w:p w:rsidR="006E0886" w:rsidRPr="00135461" w:rsidRDefault="00074288" w:rsidP="00496B13">
      <w:pPr>
        <w:pStyle w:val="Heading2"/>
      </w:pPr>
      <w:bookmarkStart w:id="51" w:name="_Toc51232702"/>
      <w:r>
        <w:t>En cas de problèmes</w:t>
      </w:r>
      <w:bookmarkEnd w:id="51"/>
    </w:p>
    <w:p w:rsidR="0072176D" w:rsidRPr="00135461" w:rsidRDefault="00D85BA4" w:rsidP="0072176D">
      <w:bookmarkStart w:id="52" w:name="_Toc413917234"/>
      <w:r>
        <w:t>Contactez le service desk</w:t>
      </w:r>
    </w:p>
    <w:p w:rsidR="0072176D" w:rsidRPr="00135461" w:rsidRDefault="0072176D" w:rsidP="0072176D">
      <w:pPr>
        <w:numPr>
          <w:ilvl w:val="0"/>
          <w:numId w:val="43"/>
        </w:numPr>
        <w:spacing w:before="100" w:beforeAutospacing="1" w:after="100" w:afterAutospacing="1" w:line="240" w:lineRule="auto"/>
        <w:jc w:val="left"/>
      </w:pPr>
      <w:r>
        <w:t>par téléphone au numéro 02-741 84 00 entre 8 et 16 h 30 les jours ouvrables,</w:t>
      </w:r>
    </w:p>
    <w:p w:rsidR="0072176D" w:rsidRPr="00135461" w:rsidRDefault="0072176D" w:rsidP="0072176D">
      <w:pPr>
        <w:numPr>
          <w:ilvl w:val="0"/>
          <w:numId w:val="43"/>
        </w:numPr>
        <w:spacing w:before="100" w:beforeAutospacing="1" w:after="100" w:afterAutospacing="1" w:line="240" w:lineRule="auto"/>
        <w:jc w:val="left"/>
      </w:pPr>
      <w:r>
        <w:t xml:space="preserve">par courriel à l’adresse suivante : </w:t>
      </w:r>
      <w:hyperlink r:id="rId28" w:history="1">
        <w:r>
          <w:rPr>
            <w:rStyle w:val="Hyperlink"/>
          </w:rPr>
          <w:t>servicedesk@ksz-bcss.fgov.be</w:t>
        </w:r>
      </w:hyperlink>
      <w:r>
        <w:t>.</w:t>
      </w:r>
    </w:p>
    <w:p w:rsidR="0072176D" w:rsidRPr="00135461" w:rsidRDefault="00D7266E" w:rsidP="0072176D">
      <w:r>
        <w:t>et mentionnez les informations suivantes:</w:t>
      </w:r>
    </w:p>
    <w:p w:rsidR="00D7266E" w:rsidRPr="00135461" w:rsidRDefault="00F923E1" w:rsidP="00A03BCE">
      <w:pPr>
        <w:pStyle w:val="ListParagraph"/>
        <w:numPr>
          <w:ilvl w:val="0"/>
          <w:numId w:val="44"/>
        </w:numPr>
        <w:spacing w:after="0" w:line="240" w:lineRule="auto"/>
      </w:pPr>
      <w:r>
        <w:t xml:space="preserve">messages SOAP (requête et réponse) </w:t>
      </w:r>
    </w:p>
    <w:p w:rsidR="0072176D" w:rsidRPr="00135461" w:rsidRDefault="0072176D" w:rsidP="00A03BCE">
      <w:pPr>
        <w:pStyle w:val="ListParagraph"/>
        <w:numPr>
          <w:ilvl w:val="0"/>
          <w:numId w:val="44"/>
        </w:numPr>
        <w:spacing w:after="0" w:line="240" w:lineRule="auto"/>
      </w:pPr>
      <w:r>
        <w:t>le ticket du message, à savoir le ticket BCSS (de préférence) ou la référence du message qui a été ajoutée par le client même</w:t>
      </w:r>
    </w:p>
    <w:p w:rsidR="0072176D" w:rsidRPr="00135461" w:rsidRDefault="0072176D" w:rsidP="00A03BCE">
      <w:pPr>
        <w:pStyle w:val="ListParagraph"/>
        <w:numPr>
          <w:ilvl w:val="0"/>
          <w:numId w:val="44"/>
        </w:numPr>
        <w:spacing w:after="0" w:line="240" w:lineRule="auto"/>
      </w:pPr>
      <w:r>
        <w:t>la date et l’heure de la consultation</w:t>
      </w:r>
    </w:p>
    <w:p w:rsidR="009B63CC" w:rsidRPr="00135461" w:rsidRDefault="00DA741C" w:rsidP="00A03BCE">
      <w:pPr>
        <w:pStyle w:val="ListParagraph"/>
        <w:numPr>
          <w:ilvl w:val="0"/>
          <w:numId w:val="44"/>
        </w:numPr>
        <w:spacing w:after="0" w:line="240" w:lineRule="auto"/>
      </w:pPr>
      <w:r>
        <w:t>l’URL ou le nom du service ainsi que l’environnement.</w:t>
      </w:r>
    </w:p>
    <w:p w:rsidR="0072176D" w:rsidRPr="00F923E1" w:rsidRDefault="0072176D" w:rsidP="00D33CA0">
      <w:pPr>
        <w:pStyle w:val="ListParagraph"/>
        <w:numPr>
          <w:ilvl w:val="0"/>
          <w:numId w:val="44"/>
        </w:numPr>
        <w:spacing w:after="0" w:line="240" w:lineRule="auto"/>
      </w:pPr>
      <w:r>
        <w:t>l’environnement dans lequel le problème se manifeste (acceptation ou production)</w:t>
      </w:r>
    </w:p>
    <w:p w:rsidR="000F5326" w:rsidRPr="00F923E1" w:rsidRDefault="0072176D" w:rsidP="00F923E1">
      <w:pPr>
        <w:pStyle w:val="ListParagraph"/>
        <w:numPr>
          <w:ilvl w:val="0"/>
          <w:numId w:val="44"/>
        </w:numPr>
        <w:spacing w:after="0" w:line="240" w:lineRule="auto"/>
      </w:pPr>
      <w:r>
        <w:t>Si vous souhaitez obtenir de plus amples informations relatives au service desk, nous vous invitons à consulter notre site web.</w:t>
      </w:r>
    </w:p>
    <w:p w:rsidR="004950FD" w:rsidRDefault="004950FD" w:rsidP="004950FD">
      <w:pPr>
        <w:pStyle w:val="Heading1"/>
      </w:pPr>
      <w:bookmarkStart w:id="53" w:name="_Toc490037331"/>
      <w:bookmarkStart w:id="54" w:name="_Toc51232703"/>
      <w:r>
        <w:t>Meilleures pratiques</w:t>
      </w:r>
      <w:bookmarkEnd w:id="53"/>
      <w:bookmarkEnd w:id="54"/>
    </w:p>
    <w:p w:rsidR="004950FD" w:rsidRDefault="004950FD" w:rsidP="00496B13">
      <w:pPr>
        <w:pStyle w:val="Heading2"/>
      </w:pPr>
      <w:bookmarkStart w:id="55" w:name="_Toc490037332"/>
      <w:bookmarkStart w:id="56" w:name="_Toc51232704"/>
      <w:r>
        <w:t>Validation par rapport au WSDL</w:t>
      </w:r>
      <w:bookmarkEnd w:id="55"/>
      <w:bookmarkEnd w:id="56"/>
    </w:p>
    <w:p w:rsidR="004950FD" w:rsidRDefault="004950FD" w:rsidP="004950FD">
      <w:r>
        <w:t>Nous demandons aux partenaires de réaliser une validation de tout message par rapport au fichier WSDL. En effet, tout message qui ne satisfait pas au contrat du service, est refusé.</w:t>
      </w:r>
    </w:p>
    <w:p w:rsidR="00AF5456" w:rsidRDefault="00AF5456" w:rsidP="00496B13">
      <w:pPr>
        <w:pStyle w:val="Heading2"/>
      </w:pPr>
      <w:bookmarkStart w:id="57" w:name="_Toc51232705"/>
      <w:r>
        <w:t>Format de la date</w:t>
      </w:r>
      <w:bookmarkEnd w:id="57"/>
    </w:p>
    <w:p w:rsidR="00AF5456" w:rsidRPr="004950FD" w:rsidRDefault="00AF5456" w:rsidP="00AD2F9B">
      <w:pPr>
        <w:autoSpaceDE w:val="0"/>
        <w:autoSpaceDN w:val="0"/>
        <w:spacing w:before="40" w:after="40" w:line="240" w:lineRule="auto"/>
      </w:pPr>
      <w:r>
        <w:t xml:space="preserve">Il est vivement conseillé de ne pas ajouter de zone temporelle ou « Z » dans les champs date du format « xs:date ». Dans certains programmas, contextes, il se peut que la zone temporelle </w:t>
      </w:r>
      <w:r w:rsidR="002329B5">
        <w:t>soit</w:t>
      </w:r>
      <w:r>
        <w:t xml:space="preserve"> également prise en compte; ce qui a pour résultat une autre date que la date visée.</w:t>
      </w:r>
    </w:p>
    <w:p w:rsidR="006E0886" w:rsidRPr="00135461" w:rsidRDefault="006E0886" w:rsidP="006E0886">
      <w:pPr>
        <w:pStyle w:val="Heading1"/>
        <w:spacing w:after="240"/>
        <w:ind w:left="357" w:hanging="357"/>
      </w:pPr>
      <w:bookmarkStart w:id="58" w:name="_Toc51232706"/>
      <w:r>
        <w:lastRenderedPageBreak/>
        <w:t>Annexe</w:t>
      </w:r>
      <w:bookmarkEnd w:id="52"/>
      <w:r>
        <w:t>s</w:t>
      </w:r>
      <w:bookmarkEnd w:id="58"/>
    </w:p>
    <w:p w:rsidR="00676CEE" w:rsidRDefault="00676CEE" w:rsidP="00496B13">
      <w:pPr>
        <w:pStyle w:val="Heading2"/>
      </w:pPr>
      <w:bookmarkStart w:id="59" w:name="_Codes_du_statut"/>
      <w:bookmarkStart w:id="60" w:name="_Toc479335360"/>
      <w:bookmarkStart w:id="61" w:name="_Toc479342974"/>
      <w:bookmarkStart w:id="62" w:name="_Toc479335361"/>
      <w:bookmarkStart w:id="63" w:name="_Toc479342975"/>
      <w:bookmarkStart w:id="64" w:name="_Toc479335378"/>
      <w:bookmarkStart w:id="65" w:name="_Toc479342992"/>
      <w:bookmarkStart w:id="66" w:name="_Ref21974442"/>
      <w:bookmarkStart w:id="67" w:name="_Toc51232707"/>
      <w:bookmarkEnd w:id="59"/>
      <w:bookmarkEnd w:id="60"/>
      <w:bookmarkEnd w:id="61"/>
      <w:bookmarkEnd w:id="62"/>
      <w:bookmarkEnd w:id="63"/>
      <w:bookmarkEnd w:id="64"/>
      <w:bookmarkEnd w:id="65"/>
      <w:r>
        <w:t>Exemples XML</w:t>
      </w:r>
      <w:bookmarkEnd w:id="66"/>
      <w:bookmarkEnd w:id="67"/>
    </w:p>
    <w:p w:rsidR="005F72EE" w:rsidRDefault="00A672D8" w:rsidP="00496B13">
      <w:pPr>
        <w:pStyle w:val="Heading3"/>
      </w:pPr>
      <w:r>
        <w:t>Soumission</w:t>
      </w:r>
    </w:p>
    <w:p w:rsidR="008E30EA" w:rsidRPr="008E30EA"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rPr>
      </w:pPr>
      <w:r>
        <w:rPr>
          <w:rFonts w:ascii="Courier New" w:hAnsi="Courier New"/>
          <w:color w:val="0000FF"/>
          <w:sz w:val="16"/>
          <w:szCs w:val="20"/>
          <w:highlight w:val="white"/>
        </w:rPr>
        <w:t>&lt;</w:t>
      </w:r>
      <w:r>
        <w:rPr>
          <w:rFonts w:ascii="Courier New" w:hAnsi="Courier New"/>
          <w:color w:val="800000"/>
          <w:sz w:val="16"/>
          <w:szCs w:val="20"/>
          <w:highlight w:val="white"/>
        </w:rPr>
        <w:t>soapenv:Envelope</w:t>
      </w:r>
      <w:r>
        <w:rPr>
          <w:rFonts w:ascii="Courier New" w:hAnsi="Courier New"/>
          <w:color w:val="FF0000"/>
          <w:sz w:val="16"/>
          <w:szCs w:val="20"/>
          <w:highlight w:val="white"/>
        </w:rPr>
        <w:t xml:space="preserve"> xmlns:soapenv</w:t>
      </w:r>
      <w:r>
        <w:rPr>
          <w:rFonts w:ascii="Courier New" w:hAnsi="Courier New"/>
          <w:color w:val="0000FF"/>
          <w:sz w:val="16"/>
          <w:szCs w:val="20"/>
          <w:highlight w:val="white"/>
        </w:rPr>
        <w:t>="</w:t>
      </w:r>
      <w:r>
        <w:rPr>
          <w:rFonts w:ascii="Courier New" w:hAnsi="Courier New"/>
          <w:color w:val="000000"/>
          <w:sz w:val="16"/>
          <w:szCs w:val="20"/>
          <w:highlight w:val="white"/>
        </w:rPr>
        <w:t>http://schemas.xmlsoap.org/soap/envelope/</w:t>
      </w:r>
      <w:r>
        <w:rPr>
          <w:rFonts w:ascii="Courier New" w:hAnsi="Courier New"/>
          <w:color w:val="0000FF"/>
          <w:sz w:val="16"/>
          <w:szCs w:val="20"/>
          <w:highlight w:val="white"/>
        </w:rPr>
        <w:t>"</w:t>
      </w:r>
      <w:r>
        <w:rPr>
          <w:rFonts w:ascii="Courier New" w:hAnsi="Courier New"/>
          <w:color w:val="FF0000"/>
          <w:sz w:val="16"/>
          <w:szCs w:val="20"/>
          <w:highlight w:val="white"/>
        </w:rPr>
        <w:t xml:space="preserve"> xmlns:v1</w:t>
      </w:r>
      <w:r>
        <w:rPr>
          <w:rFonts w:ascii="Courier New" w:hAnsi="Courier New"/>
          <w:color w:val="0000FF"/>
          <w:sz w:val="16"/>
          <w:szCs w:val="20"/>
          <w:highlight w:val="white"/>
        </w:rPr>
        <w:t>="</w:t>
      </w:r>
      <w:r>
        <w:rPr>
          <w:rFonts w:ascii="Courier New" w:hAnsi="Courier New"/>
          <w:color w:val="000000"/>
          <w:sz w:val="16"/>
          <w:szCs w:val="20"/>
          <w:highlight w:val="white"/>
        </w:rPr>
        <w:t>http://kszbcss.fgov.be/intf/PhotoService/v1</w:t>
      </w:r>
      <w:r>
        <w:rPr>
          <w:rFonts w:ascii="Courier New" w:hAnsi="Courier New"/>
          <w:color w:val="0000FF"/>
          <w:sz w:val="16"/>
          <w:szCs w:val="20"/>
          <w:highlight w:val="white"/>
        </w:rPr>
        <w:t>"&gt;</w:t>
      </w:r>
    </w:p>
    <w:p w:rsidR="008E30EA" w:rsidRPr="008E30EA"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rPr>
      </w:pPr>
      <w:r>
        <w:rPr>
          <w:rFonts w:ascii="Courier New" w:hAnsi="Courier New"/>
          <w:color w:val="000000"/>
          <w:sz w:val="16"/>
          <w:szCs w:val="20"/>
          <w:highlight w:val="white"/>
        </w:rPr>
        <w:t xml:space="preserve">   </w:t>
      </w:r>
      <w:r>
        <w:rPr>
          <w:rFonts w:ascii="Courier New" w:hAnsi="Courier New"/>
          <w:color w:val="0000FF"/>
          <w:sz w:val="16"/>
          <w:szCs w:val="20"/>
          <w:highlight w:val="white"/>
        </w:rPr>
        <w:t>&lt;</w:t>
      </w:r>
      <w:r>
        <w:rPr>
          <w:rFonts w:ascii="Courier New" w:hAnsi="Courier New"/>
          <w:color w:val="800000"/>
          <w:sz w:val="16"/>
          <w:szCs w:val="20"/>
          <w:highlight w:val="white"/>
        </w:rPr>
        <w:t>soapenv:Header</w:t>
      </w:r>
      <w:r>
        <w:rPr>
          <w:rFonts w:ascii="Courier New" w:hAnsi="Courier New"/>
          <w:color w:val="0000FF"/>
          <w:sz w:val="16"/>
          <w:szCs w:val="20"/>
          <w:highlight w:val="white"/>
        </w:rPr>
        <w:t>/&gt;</w:t>
      </w:r>
    </w:p>
    <w:p w:rsidR="008E30EA" w:rsidRPr="008E30EA"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rPr>
      </w:pPr>
      <w:r>
        <w:rPr>
          <w:rFonts w:ascii="Courier New" w:hAnsi="Courier New"/>
          <w:color w:val="000000"/>
          <w:sz w:val="16"/>
          <w:szCs w:val="20"/>
          <w:highlight w:val="white"/>
        </w:rPr>
        <w:t xml:space="preserve">   </w:t>
      </w:r>
      <w:r>
        <w:rPr>
          <w:rFonts w:ascii="Courier New" w:hAnsi="Courier New"/>
          <w:color w:val="0000FF"/>
          <w:sz w:val="16"/>
          <w:szCs w:val="20"/>
          <w:highlight w:val="white"/>
        </w:rPr>
        <w:t>&lt;</w:t>
      </w:r>
      <w:r>
        <w:rPr>
          <w:rFonts w:ascii="Courier New" w:hAnsi="Courier New"/>
          <w:color w:val="800000"/>
          <w:sz w:val="16"/>
          <w:szCs w:val="20"/>
          <w:highlight w:val="white"/>
        </w:rPr>
        <w:t>soapenv:Body</w:t>
      </w:r>
      <w:r>
        <w:rPr>
          <w:rFonts w:ascii="Courier New" w:hAnsi="Courier New"/>
          <w:color w:val="0000FF"/>
          <w:sz w:val="16"/>
          <w:szCs w:val="20"/>
          <w:highlight w:val="white"/>
        </w:rPr>
        <w:t>&gt;</w:t>
      </w:r>
    </w:p>
    <w:p w:rsidR="008E30EA" w:rsidRPr="008E30EA"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rPr>
      </w:pPr>
      <w:r>
        <w:rPr>
          <w:rFonts w:ascii="Courier New" w:hAnsi="Courier New"/>
          <w:color w:val="000000"/>
          <w:sz w:val="16"/>
          <w:szCs w:val="20"/>
          <w:highlight w:val="white"/>
        </w:rPr>
        <w:t xml:space="preserve">      </w:t>
      </w:r>
      <w:r>
        <w:rPr>
          <w:rFonts w:ascii="Courier New" w:hAnsi="Courier New"/>
          <w:color w:val="0000FF"/>
          <w:sz w:val="16"/>
          <w:szCs w:val="20"/>
          <w:highlight w:val="white"/>
        </w:rPr>
        <w:t>&lt;</w:t>
      </w:r>
      <w:r>
        <w:rPr>
          <w:rFonts w:ascii="Courier New" w:hAnsi="Courier New"/>
          <w:color w:val="800000"/>
          <w:sz w:val="16"/>
          <w:szCs w:val="20"/>
          <w:highlight w:val="white"/>
        </w:rPr>
        <w:t>v1:consultIdentityPhotoRequest</w:t>
      </w:r>
      <w:r>
        <w:rPr>
          <w:rFonts w:ascii="Courier New" w:hAnsi="Courier New"/>
          <w:color w:val="0000FF"/>
          <w:sz w:val="16"/>
          <w:szCs w:val="20"/>
          <w:highlight w:val="white"/>
        </w:rPr>
        <w:t>&gt;</w:t>
      </w:r>
    </w:p>
    <w:p w:rsidR="008E30EA" w:rsidRPr="008E30EA"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rPr>
      </w:pPr>
      <w:r>
        <w:rPr>
          <w:rFonts w:ascii="Courier New" w:hAnsi="Courier New"/>
          <w:color w:val="000000"/>
          <w:sz w:val="16"/>
          <w:szCs w:val="20"/>
          <w:highlight w:val="white"/>
        </w:rPr>
        <w:t xml:space="preserve">         </w:t>
      </w:r>
      <w:r>
        <w:rPr>
          <w:rFonts w:ascii="Courier New" w:hAnsi="Courier New"/>
          <w:color w:val="0000FF"/>
          <w:sz w:val="16"/>
          <w:szCs w:val="20"/>
          <w:highlight w:val="white"/>
        </w:rPr>
        <w:t>&lt;</w:t>
      </w:r>
      <w:r>
        <w:rPr>
          <w:rFonts w:ascii="Courier New" w:hAnsi="Courier New"/>
          <w:color w:val="800000"/>
          <w:sz w:val="16"/>
          <w:szCs w:val="20"/>
          <w:highlight w:val="white"/>
        </w:rPr>
        <w:t>informationCustomer</w:t>
      </w:r>
      <w:r>
        <w:rPr>
          <w:rFonts w:ascii="Courier New" w:hAnsi="Courier New"/>
          <w:color w:val="0000FF"/>
          <w:sz w:val="16"/>
          <w:szCs w:val="20"/>
          <w:highlight w:val="white"/>
        </w:rPr>
        <w:t>&gt;</w:t>
      </w:r>
    </w:p>
    <w:p w:rsidR="008E30EA" w:rsidRPr="008E30EA"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rPr>
      </w:pPr>
      <w:r>
        <w:rPr>
          <w:rFonts w:ascii="Courier New" w:hAnsi="Courier New"/>
          <w:color w:val="000000"/>
          <w:sz w:val="16"/>
          <w:szCs w:val="20"/>
          <w:highlight w:val="white"/>
        </w:rPr>
        <w:t xml:space="preserve">            </w:t>
      </w:r>
      <w:r>
        <w:rPr>
          <w:rFonts w:ascii="Courier New" w:hAnsi="Courier New"/>
          <w:color w:val="0000FF"/>
          <w:sz w:val="16"/>
          <w:szCs w:val="20"/>
          <w:highlight w:val="white"/>
        </w:rPr>
        <w:t>&lt;</w:t>
      </w:r>
      <w:r>
        <w:rPr>
          <w:rFonts w:ascii="Courier New" w:hAnsi="Courier New"/>
          <w:color w:val="800000"/>
          <w:sz w:val="16"/>
          <w:szCs w:val="20"/>
          <w:highlight w:val="white"/>
        </w:rPr>
        <w:t>customerIdentification</w:t>
      </w:r>
      <w:r>
        <w:rPr>
          <w:rFonts w:ascii="Courier New" w:hAnsi="Courier New"/>
          <w:color w:val="0000FF"/>
          <w:sz w:val="16"/>
          <w:szCs w:val="20"/>
          <w:highlight w:val="white"/>
        </w:rPr>
        <w:t>&gt;</w:t>
      </w:r>
    </w:p>
    <w:p w:rsidR="008E30EA" w:rsidRPr="008E30EA"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rPr>
      </w:pPr>
      <w:r>
        <w:rPr>
          <w:rFonts w:ascii="Courier New" w:hAnsi="Courier New"/>
          <w:color w:val="000000"/>
          <w:sz w:val="16"/>
          <w:szCs w:val="20"/>
          <w:highlight w:val="white"/>
        </w:rPr>
        <w:t xml:space="preserve">               </w:t>
      </w:r>
      <w:r>
        <w:rPr>
          <w:rFonts w:ascii="Courier New" w:hAnsi="Courier New"/>
          <w:color w:val="0000FF"/>
          <w:sz w:val="16"/>
          <w:szCs w:val="20"/>
          <w:highlight w:val="white"/>
        </w:rPr>
        <w:t>&lt;</w:t>
      </w:r>
      <w:r>
        <w:rPr>
          <w:rFonts w:ascii="Courier New" w:hAnsi="Courier New"/>
          <w:color w:val="800000"/>
          <w:sz w:val="16"/>
          <w:szCs w:val="20"/>
          <w:highlight w:val="white"/>
        </w:rPr>
        <w:t>sector</w:t>
      </w:r>
      <w:r>
        <w:rPr>
          <w:rFonts w:ascii="Courier New" w:hAnsi="Courier New"/>
          <w:color w:val="0000FF"/>
          <w:sz w:val="16"/>
          <w:szCs w:val="20"/>
          <w:highlight w:val="white"/>
        </w:rPr>
        <w:t>&gt;</w:t>
      </w:r>
      <w:r>
        <w:rPr>
          <w:rFonts w:ascii="Courier New" w:hAnsi="Courier New"/>
          <w:color w:val="000000"/>
          <w:sz w:val="16"/>
          <w:szCs w:val="20"/>
          <w:highlight w:val="white"/>
        </w:rPr>
        <w:t>**</w:t>
      </w:r>
      <w:r>
        <w:rPr>
          <w:rFonts w:ascii="Courier New" w:hAnsi="Courier New"/>
          <w:color w:val="0000FF"/>
          <w:sz w:val="16"/>
          <w:szCs w:val="20"/>
          <w:highlight w:val="white"/>
        </w:rPr>
        <w:t>&lt;/</w:t>
      </w:r>
      <w:r>
        <w:rPr>
          <w:rFonts w:ascii="Courier New" w:hAnsi="Courier New"/>
          <w:color w:val="800000"/>
          <w:sz w:val="16"/>
          <w:szCs w:val="20"/>
          <w:highlight w:val="white"/>
        </w:rPr>
        <w:t>sector</w:t>
      </w:r>
      <w:r>
        <w:rPr>
          <w:rFonts w:ascii="Courier New" w:hAnsi="Courier New"/>
          <w:color w:val="0000FF"/>
          <w:sz w:val="16"/>
          <w:szCs w:val="20"/>
          <w:highlight w:val="white"/>
        </w:rPr>
        <w:t>&gt;</w:t>
      </w:r>
    </w:p>
    <w:p w:rsidR="008E30EA" w:rsidRPr="008E30EA"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rPr>
      </w:pPr>
      <w:r>
        <w:rPr>
          <w:rFonts w:ascii="Courier New" w:hAnsi="Courier New"/>
          <w:color w:val="000000"/>
          <w:sz w:val="16"/>
          <w:szCs w:val="20"/>
          <w:highlight w:val="white"/>
        </w:rPr>
        <w:t xml:space="preserve">               </w:t>
      </w:r>
      <w:r>
        <w:rPr>
          <w:rFonts w:ascii="Courier New" w:hAnsi="Courier New"/>
          <w:color w:val="0000FF"/>
          <w:sz w:val="16"/>
          <w:szCs w:val="20"/>
          <w:highlight w:val="white"/>
        </w:rPr>
        <w:t>&lt;</w:t>
      </w:r>
      <w:r>
        <w:rPr>
          <w:rFonts w:ascii="Courier New" w:hAnsi="Courier New"/>
          <w:color w:val="800000"/>
          <w:sz w:val="16"/>
          <w:szCs w:val="20"/>
          <w:highlight w:val="white"/>
        </w:rPr>
        <w:t>institution</w:t>
      </w:r>
      <w:r>
        <w:rPr>
          <w:rFonts w:ascii="Courier New" w:hAnsi="Courier New"/>
          <w:color w:val="0000FF"/>
          <w:sz w:val="16"/>
          <w:szCs w:val="20"/>
          <w:highlight w:val="white"/>
        </w:rPr>
        <w:t>&gt;</w:t>
      </w:r>
      <w:r>
        <w:rPr>
          <w:rFonts w:ascii="Courier New" w:hAnsi="Courier New"/>
          <w:color w:val="000000"/>
          <w:sz w:val="16"/>
          <w:szCs w:val="20"/>
          <w:highlight w:val="white"/>
        </w:rPr>
        <w:t>*</w:t>
      </w:r>
      <w:r>
        <w:rPr>
          <w:rFonts w:ascii="Courier New" w:hAnsi="Courier New"/>
          <w:color w:val="0000FF"/>
          <w:sz w:val="16"/>
          <w:szCs w:val="20"/>
          <w:highlight w:val="white"/>
        </w:rPr>
        <w:t>&lt;/</w:t>
      </w:r>
      <w:r>
        <w:rPr>
          <w:rFonts w:ascii="Courier New" w:hAnsi="Courier New"/>
          <w:color w:val="800000"/>
          <w:sz w:val="16"/>
          <w:szCs w:val="20"/>
          <w:highlight w:val="white"/>
        </w:rPr>
        <w:t>institution</w:t>
      </w:r>
      <w:r>
        <w:rPr>
          <w:rFonts w:ascii="Courier New" w:hAnsi="Courier New"/>
          <w:color w:val="0000FF"/>
          <w:sz w:val="16"/>
          <w:szCs w:val="20"/>
          <w:highlight w:val="white"/>
        </w:rPr>
        <w:t>&gt;</w:t>
      </w:r>
    </w:p>
    <w:p w:rsidR="008E30EA" w:rsidRPr="008E30EA"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rPr>
      </w:pPr>
      <w:r>
        <w:rPr>
          <w:rFonts w:ascii="Courier New" w:hAnsi="Courier New"/>
          <w:color w:val="000000"/>
          <w:sz w:val="16"/>
          <w:szCs w:val="20"/>
          <w:highlight w:val="white"/>
        </w:rPr>
        <w:t xml:space="preserve">            </w:t>
      </w:r>
      <w:r>
        <w:rPr>
          <w:rFonts w:ascii="Courier New" w:hAnsi="Courier New"/>
          <w:color w:val="0000FF"/>
          <w:sz w:val="16"/>
          <w:szCs w:val="20"/>
          <w:highlight w:val="white"/>
        </w:rPr>
        <w:t>&lt;/</w:t>
      </w:r>
      <w:r>
        <w:rPr>
          <w:rFonts w:ascii="Courier New" w:hAnsi="Courier New"/>
          <w:color w:val="800000"/>
          <w:sz w:val="16"/>
          <w:szCs w:val="20"/>
          <w:highlight w:val="white"/>
        </w:rPr>
        <w:t>customerIdentification</w:t>
      </w:r>
      <w:r>
        <w:rPr>
          <w:rFonts w:ascii="Courier New" w:hAnsi="Courier New"/>
          <w:color w:val="0000FF"/>
          <w:sz w:val="16"/>
          <w:szCs w:val="20"/>
          <w:highlight w:val="white"/>
        </w:rPr>
        <w:t>&gt;</w:t>
      </w:r>
    </w:p>
    <w:p w:rsidR="008E30EA" w:rsidRPr="008E30EA"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rPr>
      </w:pPr>
      <w:r>
        <w:rPr>
          <w:rFonts w:ascii="Courier New" w:hAnsi="Courier New"/>
          <w:color w:val="000000"/>
          <w:sz w:val="16"/>
          <w:szCs w:val="20"/>
          <w:highlight w:val="white"/>
        </w:rPr>
        <w:t xml:space="preserve">         </w:t>
      </w:r>
      <w:r>
        <w:rPr>
          <w:rFonts w:ascii="Courier New" w:hAnsi="Courier New"/>
          <w:color w:val="0000FF"/>
          <w:sz w:val="16"/>
          <w:szCs w:val="20"/>
          <w:highlight w:val="white"/>
        </w:rPr>
        <w:t>&lt;/</w:t>
      </w:r>
      <w:r>
        <w:rPr>
          <w:rFonts w:ascii="Courier New" w:hAnsi="Courier New"/>
          <w:color w:val="800000"/>
          <w:sz w:val="16"/>
          <w:szCs w:val="20"/>
          <w:highlight w:val="white"/>
        </w:rPr>
        <w:t>informationCustomer</w:t>
      </w:r>
      <w:r>
        <w:rPr>
          <w:rFonts w:ascii="Courier New" w:hAnsi="Courier New"/>
          <w:color w:val="0000FF"/>
          <w:sz w:val="16"/>
          <w:szCs w:val="20"/>
          <w:highlight w:val="white"/>
        </w:rPr>
        <w:t>&gt;</w:t>
      </w:r>
    </w:p>
    <w:p w:rsidR="008E30EA" w:rsidRPr="008E30EA"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rPr>
      </w:pPr>
      <w:r>
        <w:rPr>
          <w:rFonts w:ascii="Courier New" w:hAnsi="Courier New"/>
          <w:color w:val="000000"/>
          <w:sz w:val="16"/>
          <w:szCs w:val="20"/>
          <w:highlight w:val="white"/>
        </w:rPr>
        <w:t xml:space="preserve">         </w:t>
      </w:r>
      <w:r>
        <w:rPr>
          <w:rFonts w:ascii="Courier New" w:hAnsi="Courier New"/>
          <w:color w:val="0000FF"/>
          <w:sz w:val="16"/>
          <w:szCs w:val="20"/>
          <w:highlight w:val="white"/>
        </w:rPr>
        <w:t>&lt;</w:t>
      </w:r>
      <w:r>
        <w:rPr>
          <w:rFonts w:ascii="Courier New" w:hAnsi="Courier New"/>
          <w:color w:val="800000"/>
          <w:sz w:val="16"/>
          <w:szCs w:val="20"/>
          <w:highlight w:val="white"/>
        </w:rPr>
        <w:t>legalContext</w:t>
      </w:r>
      <w:r>
        <w:rPr>
          <w:rFonts w:ascii="Courier New" w:hAnsi="Courier New"/>
          <w:color w:val="0000FF"/>
          <w:sz w:val="16"/>
          <w:szCs w:val="20"/>
          <w:highlight w:val="white"/>
        </w:rPr>
        <w:t>&gt;</w:t>
      </w:r>
      <w:r>
        <w:rPr>
          <w:rFonts w:ascii="Courier New" w:hAnsi="Courier New"/>
          <w:color w:val="000000"/>
          <w:sz w:val="16"/>
          <w:szCs w:val="20"/>
          <w:highlight w:val="white"/>
        </w:rPr>
        <w:t>*********</w:t>
      </w:r>
      <w:r>
        <w:rPr>
          <w:rFonts w:ascii="Courier New" w:hAnsi="Courier New"/>
          <w:color w:val="0000FF"/>
          <w:sz w:val="16"/>
          <w:szCs w:val="20"/>
          <w:highlight w:val="white"/>
        </w:rPr>
        <w:t>&lt;/</w:t>
      </w:r>
      <w:r>
        <w:rPr>
          <w:rFonts w:ascii="Courier New" w:hAnsi="Courier New"/>
          <w:color w:val="800000"/>
          <w:sz w:val="16"/>
          <w:szCs w:val="20"/>
          <w:highlight w:val="white"/>
        </w:rPr>
        <w:t>legalContext</w:t>
      </w:r>
      <w:r>
        <w:rPr>
          <w:rFonts w:ascii="Courier New" w:hAnsi="Courier New"/>
          <w:color w:val="0000FF"/>
          <w:sz w:val="16"/>
          <w:szCs w:val="20"/>
          <w:highlight w:val="white"/>
        </w:rPr>
        <w:t>&gt;</w:t>
      </w:r>
    </w:p>
    <w:p w:rsidR="008E30EA" w:rsidRPr="008E30EA"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rPr>
      </w:pPr>
      <w:r>
        <w:rPr>
          <w:rFonts w:ascii="Courier New" w:hAnsi="Courier New"/>
          <w:color w:val="000000"/>
          <w:sz w:val="16"/>
          <w:szCs w:val="20"/>
          <w:highlight w:val="white"/>
        </w:rPr>
        <w:t xml:space="preserve">         </w:t>
      </w:r>
      <w:r>
        <w:rPr>
          <w:rFonts w:ascii="Courier New" w:hAnsi="Courier New"/>
          <w:color w:val="0000FF"/>
          <w:sz w:val="16"/>
          <w:szCs w:val="20"/>
          <w:highlight w:val="white"/>
        </w:rPr>
        <w:t>&lt;</w:t>
      </w:r>
      <w:r>
        <w:rPr>
          <w:rFonts w:ascii="Courier New" w:hAnsi="Courier New"/>
          <w:color w:val="800000"/>
          <w:sz w:val="16"/>
          <w:szCs w:val="20"/>
          <w:highlight w:val="white"/>
        </w:rPr>
        <w:t>criteria</w:t>
      </w:r>
      <w:r>
        <w:rPr>
          <w:rFonts w:ascii="Courier New" w:hAnsi="Courier New"/>
          <w:color w:val="0000FF"/>
          <w:sz w:val="16"/>
          <w:szCs w:val="20"/>
          <w:highlight w:val="white"/>
        </w:rPr>
        <w:t>&gt;</w:t>
      </w:r>
    </w:p>
    <w:p w:rsidR="008E30EA" w:rsidRPr="008E30EA"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rPr>
      </w:pPr>
      <w:r>
        <w:rPr>
          <w:rFonts w:ascii="Courier New" w:hAnsi="Courier New"/>
          <w:color w:val="000000"/>
          <w:sz w:val="16"/>
          <w:szCs w:val="20"/>
          <w:highlight w:val="white"/>
        </w:rPr>
        <w:t xml:space="preserve">            </w:t>
      </w:r>
      <w:r>
        <w:rPr>
          <w:rFonts w:ascii="Courier New" w:hAnsi="Courier New"/>
          <w:color w:val="0000FF"/>
          <w:sz w:val="16"/>
          <w:szCs w:val="20"/>
          <w:highlight w:val="white"/>
        </w:rPr>
        <w:t>&lt;</w:t>
      </w:r>
      <w:r>
        <w:rPr>
          <w:rFonts w:ascii="Courier New" w:hAnsi="Courier New"/>
          <w:color w:val="800000"/>
          <w:sz w:val="16"/>
          <w:szCs w:val="20"/>
          <w:highlight w:val="white"/>
        </w:rPr>
        <w:t>ssin</w:t>
      </w:r>
      <w:r>
        <w:rPr>
          <w:rFonts w:ascii="Courier New" w:hAnsi="Courier New"/>
          <w:color w:val="0000FF"/>
          <w:sz w:val="16"/>
          <w:szCs w:val="20"/>
          <w:highlight w:val="white"/>
        </w:rPr>
        <w:t>&gt;</w:t>
      </w:r>
      <w:r>
        <w:rPr>
          <w:rFonts w:ascii="Courier New" w:hAnsi="Courier New"/>
          <w:color w:val="000000"/>
          <w:sz w:val="16"/>
          <w:szCs w:val="20"/>
          <w:highlight w:val="white"/>
        </w:rPr>
        <w:t>*********25</w:t>
      </w:r>
      <w:r>
        <w:rPr>
          <w:rFonts w:ascii="Courier New" w:hAnsi="Courier New"/>
          <w:color w:val="0000FF"/>
          <w:sz w:val="16"/>
          <w:szCs w:val="20"/>
          <w:highlight w:val="white"/>
        </w:rPr>
        <w:t>&lt;/</w:t>
      </w:r>
      <w:r>
        <w:rPr>
          <w:rFonts w:ascii="Courier New" w:hAnsi="Courier New"/>
          <w:color w:val="800000"/>
          <w:sz w:val="16"/>
          <w:szCs w:val="20"/>
          <w:highlight w:val="white"/>
        </w:rPr>
        <w:t>ssin</w:t>
      </w:r>
      <w:r>
        <w:rPr>
          <w:rFonts w:ascii="Courier New" w:hAnsi="Courier New"/>
          <w:color w:val="0000FF"/>
          <w:sz w:val="16"/>
          <w:szCs w:val="20"/>
          <w:highlight w:val="white"/>
        </w:rPr>
        <w:t>&gt;</w:t>
      </w:r>
    </w:p>
    <w:p w:rsidR="008E30EA" w:rsidRPr="008E30EA"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rPr>
      </w:pPr>
      <w:r>
        <w:rPr>
          <w:rFonts w:ascii="Courier New" w:hAnsi="Courier New"/>
          <w:color w:val="000000"/>
          <w:sz w:val="16"/>
          <w:szCs w:val="20"/>
          <w:highlight w:val="white"/>
        </w:rPr>
        <w:t xml:space="preserve">         </w:t>
      </w:r>
      <w:r>
        <w:rPr>
          <w:rFonts w:ascii="Courier New" w:hAnsi="Courier New"/>
          <w:color w:val="0000FF"/>
          <w:sz w:val="16"/>
          <w:szCs w:val="20"/>
          <w:highlight w:val="white"/>
        </w:rPr>
        <w:t>&lt;/</w:t>
      </w:r>
      <w:r>
        <w:rPr>
          <w:rFonts w:ascii="Courier New" w:hAnsi="Courier New"/>
          <w:color w:val="800000"/>
          <w:sz w:val="16"/>
          <w:szCs w:val="20"/>
          <w:highlight w:val="white"/>
        </w:rPr>
        <w:t>criteria</w:t>
      </w:r>
      <w:r>
        <w:rPr>
          <w:rFonts w:ascii="Courier New" w:hAnsi="Courier New"/>
          <w:color w:val="0000FF"/>
          <w:sz w:val="16"/>
          <w:szCs w:val="20"/>
          <w:highlight w:val="white"/>
        </w:rPr>
        <w:t>&gt;</w:t>
      </w:r>
    </w:p>
    <w:p w:rsidR="008E30EA" w:rsidRPr="008E30EA"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rPr>
      </w:pPr>
      <w:r>
        <w:rPr>
          <w:rFonts w:ascii="Courier New" w:hAnsi="Courier New"/>
          <w:color w:val="000000"/>
          <w:sz w:val="16"/>
          <w:szCs w:val="20"/>
          <w:highlight w:val="white"/>
        </w:rPr>
        <w:t xml:space="preserve">      </w:t>
      </w:r>
      <w:r>
        <w:rPr>
          <w:rFonts w:ascii="Courier New" w:hAnsi="Courier New"/>
          <w:color w:val="0000FF"/>
          <w:sz w:val="16"/>
          <w:szCs w:val="20"/>
          <w:highlight w:val="white"/>
        </w:rPr>
        <w:t>&lt;/</w:t>
      </w:r>
      <w:r>
        <w:rPr>
          <w:rFonts w:ascii="Courier New" w:hAnsi="Courier New"/>
          <w:color w:val="800000"/>
          <w:sz w:val="16"/>
          <w:szCs w:val="20"/>
          <w:highlight w:val="white"/>
        </w:rPr>
        <w:t>v1:consultIdentityPhotoRequest</w:t>
      </w:r>
      <w:r>
        <w:rPr>
          <w:rFonts w:ascii="Courier New" w:hAnsi="Courier New"/>
          <w:color w:val="0000FF"/>
          <w:sz w:val="16"/>
          <w:szCs w:val="20"/>
          <w:highlight w:val="white"/>
        </w:rPr>
        <w:t>&gt;</w:t>
      </w:r>
    </w:p>
    <w:p w:rsidR="008E30EA" w:rsidRPr="008E30EA"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rPr>
      </w:pPr>
      <w:r>
        <w:rPr>
          <w:rFonts w:ascii="Courier New" w:hAnsi="Courier New"/>
          <w:color w:val="000000"/>
          <w:sz w:val="16"/>
          <w:szCs w:val="20"/>
          <w:highlight w:val="white"/>
        </w:rPr>
        <w:t xml:space="preserve">   </w:t>
      </w:r>
      <w:r>
        <w:rPr>
          <w:rFonts w:ascii="Courier New" w:hAnsi="Courier New"/>
          <w:color w:val="0000FF"/>
          <w:sz w:val="16"/>
          <w:szCs w:val="20"/>
          <w:highlight w:val="white"/>
        </w:rPr>
        <w:t>&lt;/</w:t>
      </w:r>
      <w:r>
        <w:rPr>
          <w:rFonts w:ascii="Courier New" w:hAnsi="Courier New"/>
          <w:color w:val="800000"/>
          <w:sz w:val="16"/>
          <w:szCs w:val="20"/>
          <w:highlight w:val="white"/>
        </w:rPr>
        <w:t>soapenv:Body</w:t>
      </w:r>
      <w:r>
        <w:rPr>
          <w:rFonts w:ascii="Courier New" w:hAnsi="Courier New"/>
          <w:color w:val="0000FF"/>
          <w:sz w:val="16"/>
          <w:szCs w:val="20"/>
          <w:highlight w:val="white"/>
        </w:rPr>
        <w:t>&gt;</w:t>
      </w:r>
    </w:p>
    <w:p w:rsidR="008E30EA" w:rsidRPr="008E30EA" w:rsidRDefault="008E30EA" w:rsidP="008E30EA">
      <w:pPr>
        <w:rPr>
          <w:rFonts w:ascii="Courier New" w:hAnsi="Courier New" w:cs="Courier New"/>
          <w:sz w:val="18"/>
        </w:rPr>
      </w:pPr>
      <w:r>
        <w:rPr>
          <w:rFonts w:ascii="Courier New" w:hAnsi="Courier New"/>
          <w:color w:val="0000FF"/>
          <w:sz w:val="16"/>
          <w:szCs w:val="20"/>
          <w:highlight w:val="white"/>
        </w:rPr>
        <w:t>&lt;/</w:t>
      </w:r>
      <w:r>
        <w:rPr>
          <w:rFonts w:ascii="Courier New" w:hAnsi="Courier New"/>
          <w:color w:val="800000"/>
          <w:sz w:val="16"/>
          <w:szCs w:val="20"/>
          <w:highlight w:val="white"/>
        </w:rPr>
        <w:t>soapenv:Envelope</w:t>
      </w:r>
      <w:r>
        <w:rPr>
          <w:rFonts w:ascii="Courier New" w:hAnsi="Courier New"/>
          <w:color w:val="0000FF"/>
          <w:sz w:val="16"/>
          <w:szCs w:val="20"/>
          <w:highlight w:val="white"/>
        </w:rPr>
        <w:t>&gt;</w:t>
      </w:r>
    </w:p>
    <w:p w:rsidR="00A672D8" w:rsidRDefault="00A672D8" w:rsidP="00496B13">
      <w:pPr>
        <w:pStyle w:val="Heading3"/>
      </w:pPr>
      <w:r>
        <w:t>Réponse</w:t>
      </w:r>
    </w:p>
    <w:p w:rsidR="008E30EA" w:rsidRPr="008E30EA"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rPr>
      </w:pPr>
      <w:r>
        <w:rPr>
          <w:rFonts w:ascii="Courier New" w:hAnsi="Courier New"/>
          <w:color w:val="0000FF"/>
          <w:sz w:val="16"/>
          <w:szCs w:val="20"/>
          <w:highlight w:val="white"/>
        </w:rPr>
        <w:t>&lt;</w:t>
      </w:r>
      <w:r>
        <w:rPr>
          <w:rFonts w:ascii="Courier New" w:hAnsi="Courier New"/>
          <w:color w:val="800000"/>
          <w:sz w:val="16"/>
          <w:szCs w:val="20"/>
          <w:highlight w:val="white"/>
        </w:rPr>
        <w:t>soapenv:Envelope</w:t>
      </w:r>
      <w:r>
        <w:rPr>
          <w:rFonts w:ascii="Courier New" w:hAnsi="Courier New"/>
          <w:color w:val="FF0000"/>
          <w:sz w:val="16"/>
          <w:szCs w:val="20"/>
          <w:highlight w:val="white"/>
        </w:rPr>
        <w:t xml:space="preserve"> xmlns:soapenv</w:t>
      </w:r>
      <w:r>
        <w:rPr>
          <w:rFonts w:ascii="Courier New" w:hAnsi="Courier New"/>
          <w:color w:val="0000FF"/>
          <w:sz w:val="16"/>
          <w:szCs w:val="20"/>
          <w:highlight w:val="white"/>
        </w:rPr>
        <w:t>="</w:t>
      </w:r>
      <w:r>
        <w:rPr>
          <w:rFonts w:ascii="Courier New" w:hAnsi="Courier New"/>
          <w:color w:val="000000"/>
          <w:sz w:val="16"/>
          <w:szCs w:val="20"/>
          <w:highlight w:val="white"/>
        </w:rPr>
        <w:t>http://schemas.xmlsoap.org/soap/envelope/</w:t>
      </w:r>
      <w:r>
        <w:rPr>
          <w:rFonts w:ascii="Courier New" w:hAnsi="Courier New"/>
          <w:color w:val="0000FF"/>
          <w:sz w:val="16"/>
          <w:szCs w:val="20"/>
          <w:highlight w:val="white"/>
        </w:rPr>
        <w:t>"</w:t>
      </w:r>
      <w:r>
        <w:rPr>
          <w:rFonts w:ascii="Courier New" w:hAnsi="Courier New"/>
          <w:color w:val="FF0000"/>
          <w:sz w:val="16"/>
          <w:szCs w:val="20"/>
          <w:highlight w:val="white"/>
        </w:rPr>
        <w:t xml:space="preserve"> xmlns:v1</w:t>
      </w:r>
      <w:r>
        <w:rPr>
          <w:rFonts w:ascii="Courier New" w:hAnsi="Courier New"/>
          <w:color w:val="0000FF"/>
          <w:sz w:val="16"/>
          <w:szCs w:val="20"/>
          <w:highlight w:val="white"/>
        </w:rPr>
        <w:t>="</w:t>
      </w:r>
      <w:r>
        <w:rPr>
          <w:rFonts w:ascii="Courier New" w:hAnsi="Courier New"/>
          <w:color w:val="000000"/>
          <w:sz w:val="16"/>
          <w:szCs w:val="20"/>
          <w:highlight w:val="white"/>
        </w:rPr>
        <w:t>http://kszbcss.fgov.be/intf/PhotoService/v1</w:t>
      </w:r>
      <w:r>
        <w:rPr>
          <w:rFonts w:ascii="Courier New" w:hAnsi="Courier New"/>
          <w:color w:val="0000FF"/>
          <w:sz w:val="16"/>
          <w:szCs w:val="20"/>
          <w:highlight w:val="white"/>
        </w:rPr>
        <w:t>"</w:t>
      </w:r>
      <w:r>
        <w:rPr>
          <w:rFonts w:ascii="Courier New" w:hAnsi="Courier New"/>
          <w:color w:val="FF0000"/>
          <w:sz w:val="16"/>
          <w:szCs w:val="20"/>
          <w:highlight w:val="white"/>
        </w:rPr>
        <w:t xml:space="preserve"> xmlns:xmime</w:t>
      </w:r>
      <w:r>
        <w:rPr>
          <w:rFonts w:ascii="Courier New" w:hAnsi="Courier New"/>
          <w:color w:val="0000FF"/>
          <w:sz w:val="16"/>
          <w:szCs w:val="20"/>
          <w:highlight w:val="white"/>
        </w:rPr>
        <w:t>="</w:t>
      </w:r>
      <w:r>
        <w:rPr>
          <w:rFonts w:ascii="Courier New" w:hAnsi="Courier New"/>
          <w:color w:val="000000"/>
          <w:sz w:val="16"/>
          <w:szCs w:val="20"/>
          <w:highlight w:val="white"/>
        </w:rPr>
        <w:t>http://www.w3.org/2005/05/xmlmime</w:t>
      </w:r>
      <w:r>
        <w:rPr>
          <w:rFonts w:ascii="Courier New" w:hAnsi="Courier New"/>
          <w:color w:val="0000FF"/>
          <w:sz w:val="16"/>
          <w:szCs w:val="20"/>
          <w:highlight w:val="white"/>
        </w:rPr>
        <w:t>"&gt;</w:t>
      </w:r>
    </w:p>
    <w:p w:rsidR="008E30EA" w:rsidRPr="002E1D4B"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lang w:val="en-US"/>
        </w:rPr>
      </w:pPr>
      <w:r>
        <w:rPr>
          <w:rFonts w:ascii="Courier New" w:hAnsi="Courier New"/>
          <w:color w:val="000000"/>
          <w:sz w:val="16"/>
          <w:szCs w:val="20"/>
          <w:highlight w:val="white"/>
        </w:rPr>
        <w:t xml:space="preserve">   </w:t>
      </w:r>
      <w:r w:rsidRPr="002E1D4B">
        <w:rPr>
          <w:rFonts w:ascii="Courier New" w:hAnsi="Courier New"/>
          <w:color w:val="0000FF"/>
          <w:sz w:val="16"/>
          <w:szCs w:val="20"/>
          <w:highlight w:val="white"/>
          <w:lang w:val="en-US"/>
        </w:rPr>
        <w:t>&lt;</w:t>
      </w:r>
      <w:r w:rsidRPr="002E1D4B">
        <w:rPr>
          <w:rFonts w:ascii="Courier New" w:hAnsi="Courier New"/>
          <w:color w:val="800000"/>
          <w:sz w:val="16"/>
          <w:szCs w:val="20"/>
          <w:highlight w:val="white"/>
          <w:lang w:val="en-US"/>
        </w:rPr>
        <w:t>soapenv:Header</w:t>
      </w:r>
      <w:r w:rsidRPr="002E1D4B">
        <w:rPr>
          <w:rFonts w:ascii="Courier New" w:hAnsi="Courier New"/>
          <w:color w:val="0000FF"/>
          <w:sz w:val="16"/>
          <w:szCs w:val="20"/>
          <w:highlight w:val="white"/>
          <w:lang w:val="en-US"/>
        </w:rPr>
        <w:t>/&gt;</w:t>
      </w:r>
    </w:p>
    <w:p w:rsidR="008E30EA" w:rsidRPr="002E1D4B"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lang w:val="en-US"/>
        </w:rPr>
      </w:pPr>
      <w:r w:rsidRPr="002E1D4B">
        <w:rPr>
          <w:rFonts w:ascii="Courier New" w:hAnsi="Courier New"/>
          <w:color w:val="000000"/>
          <w:sz w:val="16"/>
          <w:szCs w:val="20"/>
          <w:highlight w:val="white"/>
          <w:lang w:val="en-US"/>
        </w:rPr>
        <w:t xml:space="preserve">   </w:t>
      </w:r>
      <w:r w:rsidRPr="002E1D4B">
        <w:rPr>
          <w:rFonts w:ascii="Courier New" w:hAnsi="Courier New"/>
          <w:color w:val="0000FF"/>
          <w:sz w:val="16"/>
          <w:szCs w:val="20"/>
          <w:highlight w:val="white"/>
          <w:lang w:val="en-US"/>
        </w:rPr>
        <w:t>&lt;</w:t>
      </w:r>
      <w:r w:rsidRPr="002E1D4B">
        <w:rPr>
          <w:rFonts w:ascii="Courier New" w:hAnsi="Courier New"/>
          <w:color w:val="800000"/>
          <w:sz w:val="16"/>
          <w:szCs w:val="20"/>
          <w:highlight w:val="white"/>
          <w:lang w:val="en-US"/>
        </w:rPr>
        <w:t>soapenv:Body</w:t>
      </w:r>
      <w:r w:rsidRPr="002E1D4B">
        <w:rPr>
          <w:rFonts w:ascii="Courier New" w:hAnsi="Courier New"/>
          <w:color w:val="0000FF"/>
          <w:sz w:val="16"/>
          <w:szCs w:val="20"/>
          <w:highlight w:val="white"/>
          <w:lang w:val="en-US"/>
        </w:rPr>
        <w:t>&gt;</w:t>
      </w:r>
    </w:p>
    <w:p w:rsidR="008E30EA" w:rsidRPr="002E1D4B"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lang w:val="en-US"/>
        </w:rPr>
      </w:pPr>
      <w:r w:rsidRPr="002E1D4B">
        <w:rPr>
          <w:rFonts w:ascii="Courier New" w:hAnsi="Courier New"/>
          <w:color w:val="000000"/>
          <w:sz w:val="16"/>
          <w:szCs w:val="20"/>
          <w:highlight w:val="white"/>
          <w:lang w:val="en-US"/>
        </w:rPr>
        <w:t xml:space="preserve">      </w:t>
      </w:r>
      <w:r w:rsidRPr="002E1D4B">
        <w:rPr>
          <w:rFonts w:ascii="Courier New" w:hAnsi="Courier New"/>
          <w:color w:val="0000FF"/>
          <w:sz w:val="16"/>
          <w:szCs w:val="20"/>
          <w:highlight w:val="white"/>
          <w:lang w:val="en-US"/>
        </w:rPr>
        <w:t>&lt;</w:t>
      </w:r>
      <w:r w:rsidRPr="002E1D4B">
        <w:rPr>
          <w:rFonts w:ascii="Courier New" w:hAnsi="Courier New"/>
          <w:color w:val="800000"/>
          <w:sz w:val="16"/>
          <w:szCs w:val="20"/>
          <w:highlight w:val="white"/>
          <w:lang w:val="en-US"/>
        </w:rPr>
        <w:t>v1:consultIdentityPhotoResponse</w:t>
      </w:r>
      <w:r w:rsidRPr="002E1D4B">
        <w:rPr>
          <w:rFonts w:ascii="Courier New" w:hAnsi="Courier New"/>
          <w:color w:val="0000FF"/>
          <w:sz w:val="16"/>
          <w:szCs w:val="20"/>
          <w:highlight w:val="white"/>
          <w:lang w:val="en-US"/>
        </w:rPr>
        <w:t>&gt;</w:t>
      </w:r>
    </w:p>
    <w:p w:rsidR="008E30EA" w:rsidRPr="002E1D4B"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lang w:val="en-US"/>
        </w:rPr>
      </w:pPr>
      <w:r w:rsidRPr="002E1D4B">
        <w:rPr>
          <w:rFonts w:ascii="Courier New" w:hAnsi="Courier New"/>
          <w:color w:val="000000"/>
          <w:sz w:val="16"/>
          <w:szCs w:val="20"/>
          <w:highlight w:val="white"/>
          <w:lang w:val="en-US"/>
        </w:rPr>
        <w:t xml:space="preserve">         </w:t>
      </w:r>
      <w:r w:rsidRPr="002E1D4B">
        <w:rPr>
          <w:rFonts w:ascii="Courier New" w:hAnsi="Courier New"/>
          <w:color w:val="0000FF"/>
          <w:sz w:val="16"/>
          <w:szCs w:val="20"/>
          <w:highlight w:val="white"/>
          <w:lang w:val="en-US"/>
        </w:rPr>
        <w:t>&lt;</w:t>
      </w:r>
      <w:r w:rsidRPr="002E1D4B">
        <w:rPr>
          <w:rFonts w:ascii="Courier New" w:hAnsi="Courier New"/>
          <w:color w:val="800000"/>
          <w:sz w:val="16"/>
          <w:szCs w:val="20"/>
          <w:highlight w:val="white"/>
          <w:lang w:val="en-US"/>
        </w:rPr>
        <w:t>informationCustomer</w:t>
      </w:r>
      <w:r w:rsidRPr="002E1D4B">
        <w:rPr>
          <w:rFonts w:ascii="Courier New" w:hAnsi="Courier New"/>
          <w:color w:val="0000FF"/>
          <w:sz w:val="16"/>
          <w:szCs w:val="20"/>
          <w:highlight w:val="white"/>
          <w:lang w:val="en-US"/>
        </w:rPr>
        <w:t>&gt;</w:t>
      </w:r>
    </w:p>
    <w:p w:rsidR="008E30EA" w:rsidRPr="002E1D4B"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lang w:val="en-US"/>
        </w:rPr>
      </w:pPr>
      <w:r w:rsidRPr="002E1D4B">
        <w:rPr>
          <w:rFonts w:ascii="Courier New" w:hAnsi="Courier New"/>
          <w:color w:val="000000"/>
          <w:sz w:val="16"/>
          <w:szCs w:val="20"/>
          <w:highlight w:val="white"/>
          <w:lang w:val="en-US"/>
        </w:rPr>
        <w:t xml:space="preserve">            </w:t>
      </w:r>
      <w:r w:rsidRPr="002E1D4B">
        <w:rPr>
          <w:rFonts w:ascii="Courier New" w:hAnsi="Courier New"/>
          <w:color w:val="0000FF"/>
          <w:sz w:val="16"/>
          <w:szCs w:val="20"/>
          <w:highlight w:val="white"/>
          <w:lang w:val="en-US"/>
        </w:rPr>
        <w:t>&lt;</w:t>
      </w:r>
      <w:r w:rsidRPr="002E1D4B">
        <w:rPr>
          <w:rFonts w:ascii="Courier New" w:hAnsi="Courier New"/>
          <w:color w:val="800000"/>
          <w:sz w:val="16"/>
          <w:szCs w:val="20"/>
          <w:highlight w:val="white"/>
          <w:lang w:val="en-US"/>
        </w:rPr>
        <w:t>customerIdentification</w:t>
      </w:r>
      <w:r w:rsidRPr="002E1D4B">
        <w:rPr>
          <w:rFonts w:ascii="Courier New" w:hAnsi="Courier New"/>
          <w:color w:val="0000FF"/>
          <w:sz w:val="16"/>
          <w:szCs w:val="20"/>
          <w:highlight w:val="white"/>
          <w:lang w:val="en-US"/>
        </w:rPr>
        <w:t>&gt;</w:t>
      </w:r>
    </w:p>
    <w:p w:rsidR="008E30EA" w:rsidRPr="002E1D4B"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lang w:val="en-US"/>
        </w:rPr>
      </w:pPr>
      <w:r w:rsidRPr="002E1D4B">
        <w:rPr>
          <w:rFonts w:ascii="Courier New" w:hAnsi="Courier New"/>
          <w:color w:val="000000"/>
          <w:sz w:val="16"/>
          <w:szCs w:val="20"/>
          <w:highlight w:val="white"/>
          <w:lang w:val="en-US"/>
        </w:rPr>
        <w:t xml:space="preserve">               </w:t>
      </w:r>
      <w:r w:rsidRPr="002E1D4B">
        <w:rPr>
          <w:rFonts w:ascii="Courier New" w:hAnsi="Courier New"/>
          <w:color w:val="0000FF"/>
          <w:sz w:val="16"/>
          <w:szCs w:val="20"/>
          <w:highlight w:val="white"/>
          <w:lang w:val="en-US"/>
        </w:rPr>
        <w:t>&lt;</w:t>
      </w:r>
      <w:r w:rsidRPr="002E1D4B">
        <w:rPr>
          <w:rFonts w:ascii="Courier New" w:hAnsi="Courier New"/>
          <w:color w:val="800000"/>
          <w:sz w:val="16"/>
          <w:szCs w:val="20"/>
          <w:highlight w:val="white"/>
          <w:lang w:val="en-US"/>
        </w:rPr>
        <w:t>sector</w:t>
      </w:r>
      <w:r w:rsidRPr="002E1D4B">
        <w:rPr>
          <w:rFonts w:ascii="Courier New" w:hAnsi="Courier New"/>
          <w:color w:val="0000FF"/>
          <w:sz w:val="16"/>
          <w:szCs w:val="20"/>
          <w:highlight w:val="white"/>
          <w:lang w:val="en-US"/>
        </w:rPr>
        <w:t>&gt;</w:t>
      </w:r>
      <w:r w:rsidRPr="002E1D4B">
        <w:rPr>
          <w:rFonts w:ascii="Courier New" w:hAnsi="Courier New"/>
          <w:color w:val="000000"/>
          <w:sz w:val="16"/>
          <w:szCs w:val="20"/>
          <w:highlight w:val="white"/>
          <w:lang w:val="en-US"/>
        </w:rPr>
        <w:t>**</w:t>
      </w:r>
      <w:r w:rsidRPr="002E1D4B">
        <w:rPr>
          <w:rFonts w:ascii="Courier New" w:hAnsi="Courier New"/>
          <w:color w:val="0000FF"/>
          <w:sz w:val="16"/>
          <w:szCs w:val="20"/>
          <w:highlight w:val="white"/>
          <w:lang w:val="en-US"/>
        </w:rPr>
        <w:t>&lt;/</w:t>
      </w:r>
      <w:r w:rsidRPr="002E1D4B">
        <w:rPr>
          <w:rFonts w:ascii="Courier New" w:hAnsi="Courier New"/>
          <w:color w:val="800000"/>
          <w:sz w:val="16"/>
          <w:szCs w:val="20"/>
          <w:highlight w:val="white"/>
          <w:lang w:val="en-US"/>
        </w:rPr>
        <w:t>sector</w:t>
      </w:r>
      <w:r w:rsidRPr="002E1D4B">
        <w:rPr>
          <w:rFonts w:ascii="Courier New" w:hAnsi="Courier New"/>
          <w:color w:val="0000FF"/>
          <w:sz w:val="16"/>
          <w:szCs w:val="20"/>
          <w:highlight w:val="white"/>
          <w:lang w:val="en-US"/>
        </w:rPr>
        <w:t>&gt;</w:t>
      </w:r>
    </w:p>
    <w:p w:rsidR="008E30EA" w:rsidRPr="002E1D4B"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lang w:val="en-US"/>
        </w:rPr>
      </w:pPr>
      <w:r w:rsidRPr="002E1D4B">
        <w:rPr>
          <w:rFonts w:ascii="Courier New" w:hAnsi="Courier New"/>
          <w:color w:val="000000"/>
          <w:sz w:val="16"/>
          <w:szCs w:val="20"/>
          <w:highlight w:val="white"/>
          <w:lang w:val="en-US"/>
        </w:rPr>
        <w:t xml:space="preserve">               </w:t>
      </w:r>
      <w:r w:rsidRPr="002E1D4B">
        <w:rPr>
          <w:rFonts w:ascii="Courier New" w:hAnsi="Courier New"/>
          <w:color w:val="0000FF"/>
          <w:sz w:val="16"/>
          <w:szCs w:val="20"/>
          <w:highlight w:val="white"/>
          <w:lang w:val="en-US"/>
        </w:rPr>
        <w:t>&lt;</w:t>
      </w:r>
      <w:r w:rsidRPr="002E1D4B">
        <w:rPr>
          <w:rFonts w:ascii="Courier New" w:hAnsi="Courier New"/>
          <w:color w:val="800000"/>
          <w:sz w:val="16"/>
          <w:szCs w:val="20"/>
          <w:highlight w:val="white"/>
          <w:lang w:val="en-US"/>
        </w:rPr>
        <w:t>institution</w:t>
      </w:r>
      <w:r w:rsidRPr="002E1D4B">
        <w:rPr>
          <w:rFonts w:ascii="Courier New" w:hAnsi="Courier New"/>
          <w:color w:val="0000FF"/>
          <w:sz w:val="16"/>
          <w:szCs w:val="20"/>
          <w:highlight w:val="white"/>
          <w:lang w:val="en-US"/>
        </w:rPr>
        <w:t>&gt;</w:t>
      </w:r>
      <w:r w:rsidRPr="002E1D4B">
        <w:rPr>
          <w:rFonts w:ascii="Courier New" w:hAnsi="Courier New"/>
          <w:color w:val="000000"/>
          <w:sz w:val="16"/>
          <w:szCs w:val="20"/>
          <w:highlight w:val="white"/>
          <w:lang w:val="en-US"/>
        </w:rPr>
        <w:t>*</w:t>
      </w:r>
      <w:r w:rsidRPr="002E1D4B">
        <w:rPr>
          <w:rFonts w:ascii="Courier New" w:hAnsi="Courier New"/>
          <w:color w:val="0000FF"/>
          <w:sz w:val="16"/>
          <w:szCs w:val="20"/>
          <w:highlight w:val="white"/>
          <w:lang w:val="en-US"/>
        </w:rPr>
        <w:t>&lt;/</w:t>
      </w:r>
      <w:r w:rsidRPr="002E1D4B">
        <w:rPr>
          <w:rFonts w:ascii="Courier New" w:hAnsi="Courier New"/>
          <w:color w:val="800000"/>
          <w:sz w:val="16"/>
          <w:szCs w:val="20"/>
          <w:highlight w:val="white"/>
          <w:lang w:val="en-US"/>
        </w:rPr>
        <w:t>institution</w:t>
      </w:r>
      <w:r w:rsidRPr="002E1D4B">
        <w:rPr>
          <w:rFonts w:ascii="Courier New" w:hAnsi="Courier New"/>
          <w:color w:val="0000FF"/>
          <w:sz w:val="16"/>
          <w:szCs w:val="20"/>
          <w:highlight w:val="white"/>
          <w:lang w:val="en-US"/>
        </w:rPr>
        <w:t>&gt;</w:t>
      </w:r>
    </w:p>
    <w:p w:rsidR="008E30EA" w:rsidRPr="002E1D4B"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lang w:val="en-US"/>
        </w:rPr>
      </w:pPr>
      <w:r w:rsidRPr="002E1D4B">
        <w:rPr>
          <w:rFonts w:ascii="Courier New" w:hAnsi="Courier New"/>
          <w:color w:val="000000"/>
          <w:sz w:val="16"/>
          <w:szCs w:val="20"/>
          <w:highlight w:val="white"/>
          <w:lang w:val="en-US"/>
        </w:rPr>
        <w:t xml:space="preserve">            </w:t>
      </w:r>
      <w:r w:rsidRPr="002E1D4B">
        <w:rPr>
          <w:rFonts w:ascii="Courier New" w:hAnsi="Courier New"/>
          <w:color w:val="0000FF"/>
          <w:sz w:val="16"/>
          <w:szCs w:val="20"/>
          <w:highlight w:val="white"/>
          <w:lang w:val="en-US"/>
        </w:rPr>
        <w:t>&lt;/</w:t>
      </w:r>
      <w:r w:rsidRPr="002E1D4B">
        <w:rPr>
          <w:rFonts w:ascii="Courier New" w:hAnsi="Courier New"/>
          <w:color w:val="800000"/>
          <w:sz w:val="16"/>
          <w:szCs w:val="20"/>
          <w:highlight w:val="white"/>
          <w:lang w:val="en-US"/>
        </w:rPr>
        <w:t>customerIdentification</w:t>
      </w:r>
      <w:r w:rsidRPr="002E1D4B">
        <w:rPr>
          <w:rFonts w:ascii="Courier New" w:hAnsi="Courier New"/>
          <w:color w:val="0000FF"/>
          <w:sz w:val="16"/>
          <w:szCs w:val="20"/>
          <w:highlight w:val="white"/>
          <w:lang w:val="en-US"/>
        </w:rPr>
        <w:t>&gt;</w:t>
      </w:r>
    </w:p>
    <w:p w:rsidR="008E30EA" w:rsidRPr="002E1D4B"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lang w:val="en-US"/>
        </w:rPr>
      </w:pPr>
      <w:r w:rsidRPr="002E1D4B">
        <w:rPr>
          <w:rFonts w:ascii="Courier New" w:hAnsi="Courier New"/>
          <w:color w:val="000000"/>
          <w:sz w:val="16"/>
          <w:szCs w:val="20"/>
          <w:highlight w:val="white"/>
          <w:lang w:val="en-US"/>
        </w:rPr>
        <w:t xml:space="preserve">         </w:t>
      </w:r>
      <w:r w:rsidRPr="002E1D4B">
        <w:rPr>
          <w:rFonts w:ascii="Courier New" w:hAnsi="Courier New"/>
          <w:color w:val="0000FF"/>
          <w:sz w:val="16"/>
          <w:szCs w:val="20"/>
          <w:highlight w:val="white"/>
          <w:lang w:val="en-US"/>
        </w:rPr>
        <w:t>&lt;/</w:t>
      </w:r>
      <w:r w:rsidRPr="002E1D4B">
        <w:rPr>
          <w:rFonts w:ascii="Courier New" w:hAnsi="Courier New"/>
          <w:color w:val="800000"/>
          <w:sz w:val="16"/>
          <w:szCs w:val="20"/>
          <w:highlight w:val="white"/>
          <w:lang w:val="en-US"/>
        </w:rPr>
        <w:t>informationCustomer</w:t>
      </w:r>
      <w:r w:rsidRPr="002E1D4B">
        <w:rPr>
          <w:rFonts w:ascii="Courier New" w:hAnsi="Courier New"/>
          <w:color w:val="0000FF"/>
          <w:sz w:val="16"/>
          <w:szCs w:val="20"/>
          <w:highlight w:val="white"/>
          <w:lang w:val="en-US"/>
        </w:rPr>
        <w:t>&gt;</w:t>
      </w:r>
    </w:p>
    <w:p w:rsidR="008E30EA" w:rsidRPr="002E1D4B"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lang w:val="en-US"/>
        </w:rPr>
      </w:pPr>
      <w:r w:rsidRPr="002E1D4B">
        <w:rPr>
          <w:rFonts w:ascii="Courier New" w:hAnsi="Courier New"/>
          <w:color w:val="000000"/>
          <w:sz w:val="16"/>
          <w:szCs w:val="20"/>
          <w:highlight w:val="white"/>
          <w:lang w:val="en-US"/>
        </w:rPr>
        <w:t xml:space="preserve">         </w:t>
      </w:r>
      <w:r w:rsidRPr="002E1D4B">
        <w:rPr>
          <w:rFonts w:ascii="Courier New" w:hAnsi="Courier New"/>
          <w:color w:val="0000FF"/>
          <w:sz w:val="16"/>
          <w:szCs w:val="20"/>
          <w:highlight w:val="white"/>
          <w:lang w:val="en-US"/>
        </w:rPr>
        <w:t>&lt;</w:t>
      </w:r>
      <w:r w:rsidRPr="002E1D4B">
        <w:rPr>
          <w:rFonts w:ascii="Courier New" w:hAnsi="Courier New"/>
          <w:color w:val="800000"/>
          <w:sz w:val="16"/>
          <w:szCs w:val="20"/>
          <w:highlight w:val="white"/>
          <w:lang w:val="en-US"/>
        </w:rPr>
        <w:t>informationCBSS</w:t>
      </w:r>
      <w:r w:rsidRPr="002E1D4B">
        <w:rPr>
          <w:rFonts w:ascii="Courier New" w:hAnsi="Courier New"/>
          <w:color w:val="0000FF"/>
          <w:sz w:val="16"/>
          <w:szCs w:val="20"/>
          <w:highlight w:val="white"/>
          <w:lang w:val="en-US"/>
        </w:rPr>
        <w:t>&gt;</w:t>
      </w:r>
    </w:p>
    <w:p w:rsidR="008E30EA" w:rsidRPr="002E1D4B"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lang w:val="en-US"/>
        </w:rPr>
      </w:pPr>
      <w:r w:rsidRPr="002E1D4B">
        <w:rPr>
          <w:rFonts w:ascii="Courier New" w:hAnsi="Courier New"/>
          <w:color w:val="000000"/>
          <w:sz w:val="16"/>
          <w:szCs w:val="20"/>
          <w:highlight w:val="white"/>
          <w:lang w:val="en-US"/>
        </w:rPr>
        <w:t xml:space="preserve">            </w:t>
      </w:r>
      <w:r w:rsidRPr="002E1D4B">
        <w:rPr>
          <w:rFonts w:ascii="Courier New" w:hAnsi="Courier New"/>
          <w:color w:val="0000FF"/>
          <w:sz w:val="16"/>
          <w:szCs w:val="20"/>
          <w:highlight w:val="white"/>
          <w:lang w:val="en-US"/>
        </w:rPr>
        <w:t>&lt;</w:t>
      </w:r>
      <w:r w:rsidRPr="002E1D4B">
        <w:rPr>
          <w:rFonts w:ascii="Courier New" w:hAnsi="Courier New"/>
          <w:color w:val="800000"/>
          <w:sz w:val="16"/>
          <w:szCs w:val="20"/>
          <w:highlight w:val="white"/>
          <w:lang w:val="en-US"/>
        </w:rPr>
        <w:t>ticketCBSS</w:t>
      </w:r>
      <w:r w:rsidRPr="002E1D4B">
        <w:rPr>
          <w:rFonts w:ascii="Courier New" w:hAnsi="Courier New"/>
          <w:color w:val="0000FF"/>
          <w:sz w:val="16"/>
          <w:szCs w:val="20"/>
          <w:highlight w:val="white"/>
          <w:lang w:val="en-US"/>
        </w:rPr>
        <w:t>&gt;</w:t>
      </w:r>
      <w:r w:rsidRPr="002E1D4B">
        <w:rPr>
          <w:rFonts w:ascii="Courier New" w:hAnsi="Courier New"/>
          <w:color w:val="000000"/>
          <w:sz w:val="16"/>
          <w:szCs w:val="20"/>
          <w:highlight w:val="white"/>
          <w:lang w:val="en-US"/>
        </w:rPr>
        <w:t>e72dc00b-53c5-4368-bf45-895b25e0870f</w:t>
      </w:r>
      <w:r w:rsidRPr="002E1D4B">
        <w:rPr>
          <w:rFonts w:ascii="Courier New" w:hAnsi="Courier New"/>
          <w:color w:val="0000FF"/>
          <w:sz w:val="16"/>
          <w:szCs w:val="20"/>
          <w:highlight w:val="white"/>
          <w:lang w:val="en-US"/>
        </w:rPr>
        <w:t>&lt;/</w:t>
      </w:r>
      <w:r w:rsidRPr="002E1D4B">
        <w:rPr>
          <w:rFonts w:ascii="Courier New" w:hAnsi="Courier New"/>
          <w:color w:val="800000"/>
          <w:sz w:val="16"/>
          <w:szCs w:val="20"/>
          <w:highlight w:val="white"/>
          <w:lang w:val="en-US"/>
        </w:rPr>
        <w:t>ticketCBSS</w:t>
      </w:r>
      <w:r w:rsidRPr="002E1D4B">
        <w:rPr>
          <w:rFonts w:ascii="Courier New" w:hAnsi="Courier New"/>
          <w:color w:val="0000FF"/>
          <w:sz w:val="16"/>
          <w:szCs w:val="20"/>
          <w:highlight w:val="white"/>
          <w:lang w:val="en-US"/>
        </w:rPr>
        <w:t>&gt;</w:t>
      </w:r>
    </w:p>
    <w:p w:rsidR="008E30EA" w:rsidRPr="002E1D4B"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lang w:val="en-US"/>
        </w:rPr>
      </w:pPr>
      <w:r w:rsidRPr="002E1D4B">
        <w:rPr>
          <w:rFonts w:ascii="Courier New" w:hAnsi="Courier New"/>
          <w:color w:val="000000"/>
          <w:sz w:val="16"/>
          <w:szCs w:val="20"/>
          <w:highlight w:val="white"/>
          <w:lang w:val="en-US"/>
        </w:rPr>
        <w:t xml:space="preserve">            </w:t>
      </w:r>
      <w:r w:rsidRPr="002E1D4B">
        <w:rPr>
          <w:rFonts w:ascii="Courier New" w:hAnsi="Courier New"/>
          <w:color w:val="0000FF"/>
          <w:sz w:val="16"/>
          <w:szCs w:val="20"/>
          <w:highlight w:val="white"/>
          <w:lang w:val="en-US"/>
        </w:rPr>
        <w:t>&lt;</w:t>
      </w:r>
      <w:r w:rsidRPr="002E1D4B">
        <w:rPr>
          <w:rFonts w:ascii="Courier New" w:hAnsi="Courier New"/>
          <w:color w:val="800000"/>
          <w:sz w:val="16"/>
          <w:szCs w:val="20"/>
          <w:highlight w:val="white"/>
          <w:lang w:val="en-US"/>
        </w:rPr>
        <w:t>timestampReceive</w:t>
      </w:r>
      <w:r w:rsidRPr="002E1D4B">
        <w:rPr>
          <w:rFonts w:ascii="Courier New" w:hAnsi="Courier New"/>
          <w:color w:val="0000FF"/>
          <w:sz w:val="16"/>
          <w:szCs w:val="20"/>
          <w:highlight w:val="white"/>
          <w:lang w:val="en-US"/>
        </w:rPr>
        <w:t>&gt;</w:t>
      </w:r>
      <w:r w:rsidRPr="002E1D4B">
        <w:rPr>
          <w:rFonts w:ascii="Courier New" w:hAnsi="Courier New"/>
          <w:color w:val="000000"/>
          <w:sz w:val="16"/>
          <w:szCs w:val="20"/>
          <w:highlight w:val="white"/>
          <w:lang w:val="en-US"/>
        </w:rPr>
        <w:t>2016-09-13T13:08:04.839Z</w:t>
      </w:r>
      <w:r w:rsidRPr="002E1D4B">
        <w:rPr>
          <w:rFonts w:ascii="Courier New" w:hAnsi="Courier New"/>
          <w:color w:val="0000FF"/>
          <w:sz w:val="16"/>
          <w:szCs w:val="20"/>
          <w:highlight w:val="white"/>
          <w:lang w:val="en-US"/>
        </w:rPr>
        <w:t>&lt;/</w:t>
      </w:r>
      <w:r w:rsidRPr="002E1D4B">
        <w:rPr>
          <w:rFonts w:ascii="Courier New" w:hAnsi="Courier New"/>
          <w:color w:val="800000"/>
          <w:sz w:val="16"/>
          <w:szCs w:val="20"/>
          <w:highlight w:val="white"/>
          <w:lang w:val="en-US"/>
        </w:rPr>
        <w:t>timestampReceive</w:t>
      </w:r>
      <w:r w:rsidRPr="002E1D4B">
        <w:rPr>
          <w:rFonts w:ascii="Courier New" w:hAnsi="Courier New"/>
          <w:color w:val="0000FF"/>
          <w:sz w:val="16"/>
          <w:szCs w:val="20"/>
          <w:highlight w:val="white"/>
          <w:lang w:val="en-US"/>
        </w:rPr>
        <w:t>&gt;</w:t>
      </w:r>
    </w:p>
    <w:p w:rsidR="008E30EA" w:rsidRPr="002E1D4B"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lang w:val="en-US"/>
        </w:rPr>
      </w:pPr>
      <w:r w:rsidRPr="002E1D4B">
        <w:rPr>
          <w:rFonts w:ascii="Courier New" w:hAnsi="Courier New"/>
          <w:color w:val="000000"/>
          <w:sz w:val="16"/>
          <w:szCs w:val="20"/>
          <w:highlight w:val="white"/>
          <w:lang w:val="en-US"/>
        </w:rPr>
        <w:t xml:space="preserve">            </w:t>
      </w:r>
      <w:r w:rsidRPr="002E1D4B">
        <w:rPr>
          <w:rFonts w:ascii="Courier New" w:hAnsi="Courier New"/>
          <w:color w:val="0000FF"/>
          <w:sz w:val="16"/>
          <w:szCs w:val="20"/>
          <w:highlight w:val="white"/>
          <w:lang w:val="en-US"/>
        </w:rPr>
        <w:t>&lt;</w:t>
      </w:r>
      <w:r w:rsidRPr="002E1D4B">
        <w:rPr>
          <w:rFonts w:ascii="Courier New" w:hAnsi="Courier New"/>
          <w:color w:val="800000"/>
          <w:sz w:val="16"/>
          <w:szCs w:val="20"/>
          <w:highlight w:val="white"/>
          <w:lang w:val="en-US"/>
        </w:rPr>
        <w:t>timestampReply</w:t>
      </w:r>
      <w:r w:rsidRPr="002E1D4B">
        <w:rPr>
          <w:rFonts w:ascii="Courier New" w:hAnsi="Courier New"/>
          <w:color w:val="0000FF"/>
          <w:sz w:val="16"/>
          <w:szCs w:val="20"/>
          <w:highlight w:val="white"/>
          <w:lang w:val="en-US"/>
        </w:rPr>
        <w:t>&gt;</w:t>
      </w:r>
      <w:r w:rsidRPr="002E1D4B">
        <w:rPr>
          <w:rFonts w:ascii="Courier New" w:hAnsi="Courier New"/>
          <w:color w:val="000000"/>
          <w:sz w:val="16"/>
          <w:szCs w:val="20"/>
          <w:highlight w:val="white"/>
          <w:lang w:val="en-US"/>
        </w:rPr>
        <w:t>2016-09-13T13:08:08.121Z</w:t>
      </w:r>
      <w:r w:rsidRPr="002E1D4B">
        <w:rPr>
          <w:rFonts w:ascii="Courier New" w:hAnsi="Courier New"/>
          <w:color w:val="0000FF"/>
          <w:sz w:val="16"/>
          <w:szCs w:val="20"/>
          <w:highlight w:val="white"/>
          <w:lang w:val="en-US"/>
        </w:rPr>
        <w:t>&lt;/</w:t>
      </w:r>
      <w:r w:rsidRPr="002E1D4B">
        <w:rPr>
          <w:rFonts w:ascii="Courier New" w:hAnsi="Courier New"/>
          <w:color w:val="800000"/>
          <w:sz w:val="16"/>
          <w:szCs w:val="20"/>
          <w:highlight w:val="white"/>
          <w:lang w:val="en-US"/>
        </w:rPr>
        <w:t>timestampReply</w:t>
      </w:r>
      <w:r w:rsidRPr="002E1D4B">
        <w:rPr>
          <w:rFonts w:ascii="Courier New" w:hAnsi="Courier New"/>
          <w:color w:val="0000FF"/>
          <w:sz w:val="16"/>
          <w:szCs w:val="20"/>
          <w:highlight w:val="white"/>
          <w:lang w:val="en-US"/>
        </w:rPr>
        <w:t>&gt;</w:t>
      </w:r>
    </w:p>
    <w:p w:rsidR="008E30EA" w:rsidRPr="002E1D4B"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lang w:val="en-US"/>
        </w:rPr>
      </w:pPr>
      <w:r w:rsidRPr="002E1D4B">
        <w:rPr>
          <w:rFonts w:ascii="Courier New" w:hAnsi="Courier New"/>
          <w:color w:val="000000"/>
          <w:sz w:val="16"/>
          <w:szCs w:val="20"/>
          <w:highlight w:val="white"/>
          <w:lang w:val="en-US"/>
        </w:rPr>
        <w:t xml:space="preserve">         </w:t>
      </w:r>
      <w:r w:rsidRPr="002E1D4B">
        <w:rPr>
          <w:rFonts w:ascii="Courier New" w:hAnsi="Courier New"/>
          <w:color w:val="0000FF"/>
          <w:sz w:val="16"/>
          <w:szCs w:val="20"/>
          <w:highlight w:val="white"/>
          <w:lang w:val="en-US"/>
        </w:rPr>
        <w:t>&lt;/</w:t>
      </w:r>
      <w:r w:rsidRPr="002E1D4B">
        <w:rPr>
          <w:rFonts w:ascii="Courier New" w:hAnsi="Courier New"/>
          <w:color w:val="800000"/>
          <w:sz w:val="16"/>
          <w:szCs w:val="20"/>
          <w:highlight w:val="white"/>
          <w:lang w:val="en-US"/>
        </w:rPr>
        <w:t>informationCBSS</w:t>
      </w:r>
      <w:r w:rsidRPr="002E1D4B">
        <w:rPr>
          <w:rFonts w:ascii="Courier New" w:hAnsi="Courier New"/>
          <w:color w:val="0000FF"/>
          <w:sz w:val="16"/>
          <w:szCs w:val="20"/>
          <w:highlight w:val="white"/>
          <w:lang w:val="en-US"/>
        </w:rPr>
        <w:t>&gt;</w:t>
      </w:r>
    </w:p>
    <w:p w:rsidR="008E30EA" w:rsidRPr="002E1D4B"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lang w:val="en-US"/>
        </w:rPr>
      </w:pPr>
      <w:r w:rsidRPr="002E1D4B">
        <w:rPr>
          <w:rFonts w:ascii="Courier New" w:hAnsi="Courier New"/>
          <w:color w:val="000000"/>
          <w:sz w:val="16"/>
          <w:szCs w:val="20"/>
          <w:highlight w:val="white"/>
          <w:lang w:val="en-US"/>
        </w:rPr>
        <w:t xml:space="preserve">         </w:t>
      </w:r>
      <w:r w:rsidRPr="002E1D4B">
        <w:rPr>
          <w:rFonts w:ascii="Courier New" w:hAnsi="Courier New"/>
          <w:color w:val="0000FF"/>
          <w:sz w:val="16"/>
          <w:szCs w:val="20"/>
          <w:highlight w:val="white"/>
          <w:lang w:val="en-US"/>
        </w:rPr>
        <w:t>&lt;</w:t>
      </w:r>
      <w:r w:rsidRPr="002E1D4B">
        <w:rPr>
          <w:rFonts w:ascii="Courier New" w:hAnsi="Courier New"/>
          <w:color w:val="800000"/>
          <w:sz w:val="16"/>
          <w:szCs w:val="20"/>
          <w:highlight w:val="white"/>
          <w:lang w:val="en-US"/>
        </w:rPr>
        <w:t>legalContext</w:t>
      </w:r>
      <w:r w:rsidRPr="002E1D4B">
        <w:rPr>
          <w:rFonts w:ascii="Courier New" w:hAnsi="Courier New"/>
          <w:color w:val="0000FF"/>
          <w:sz w:val="16"/>
          <w:szCs w:val="20"/>
          <w:highlight w:val="white"/>
          <w:lang w:val="en-US"/>
        </w:rPr>
        <w:t>&gt;</w:t>
      </w:r>
      <w:r w:rsidRPr="002E1D4B">
        <w:rPr>
          <w:rFonts w:ascii="Courier New" w:hAnsi="Courier New"/>
          <w:color w:val="000000"/>
          <w:sz w:val="16"/>
          <w:szCs w:val="20"/>
          <w:highlight w:val="white"/>
          <w:lang w:val="en-US"/>
        </w:rPr>
        <w:t>*********</w:t>
      </w:r>
      <w:r w:rsidRPr="002E1D4B">
        <w:rPr>
          <w:rFonts w:ascii="Courier New" w:hAnsi="Courier New"/>
          <w:color w:val="0000FF"/>
          <w:sz w:val="16"/>
          <w:szCs w:val="20"/>
          <w:highlight w:val="white"/>
          <w:lang w:val="en-US"/>
        </w:rPr>
        <w:t>&lt;/</w:t>
      </w:r>
      <w:r w:rsidRPr="002E1D4B">
        <w:rPr>
          <w:rFonts w:ascii="Courier New" w:hAnsi="Courier New"/>
          <w:color w:val="800000"/>
          <w:sz w:val="16"/>
          <w:szCs w:val="20"/>
          <w:highlight w:val="white"/>
          <w:lang w:val="en-US"/>
        </w:rPr>
        <w:t>legalContext</w:t>
      </w:r>
      <w:r w:rsidRPr="002E1D4B">
        <w:rPr>
          <w:rFonts w:ascii="Courier New" w:hAnsi="Courier New"/>
          <w:color w:val="0000FF"/>
          <w:sz w:val="16"/>
          <w:szCs w:val="20"/>
          <w:highlight w:val="white"/>
          <w:lang w:val="en-US"/>
        </w:rPr>
        <w:t>&gt;</w:t>
      </w:r>
    </w:p>
    <w:p w:rsidR="008E30EA" w:rsidRPr="002E1D4B"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lang w:val="en-US"/>
        </w:rPr>
      </w:pPr>
      <w:r w:rsidRPr="002E1D4B">
        <w:rPr>
          <w:rFonts w:ascii="Courier New" w:hAnsi="Courier New"/>
          <w:color w:val="000000"/>
          <w:sz w:val="16"/>
          <w:szCs w:val="20"/>
          <w:highlight w:val="white"/>
          <w:lang w:val="en-US"/>
        </w:rPr>
        <w:t xml:space="preserve">         </w:t>
      </w:r>
      <w:r w:rsidRPr="002E1D4B">
        <w:rPr>
          <w:rFonts w:ascii="Courier New" w:hAnsi="Courier New"/>
          <w:color w:val="0000FF"/>
          <w:sz w:val="16"/>
          <w:szCs w:val="20"/>
          <w:highlight w:val="white"/>
          <w:lang w:val="en-US"/>
        </w:rPr>
        <w:t>&lt;</w:t>
      </w:r>
      <w:r w:rsidRPr="002E1D4B">
        <w:rPr>
          <w:rFonts w:ascii="Courier New" w:hAnsi="Courier New"/>
          <w:color w:val="800000"/>
          <w:sz w:val="16"/>
          <w:szCs w:val="20"/>
          <w:highlight w:val="white"/>
          <w:lang w:val="en-US"/>
        </w:rPr>
        <w:t>criteria</w:t>
      </w:r>
      <w:r w:rsidRPr="002E1D4B">
        <w:rPr>
          <w:rFonts w:ascii="Courier New" w:hAnsi="Courier New"/>
          <w:color w:val="0000FF"/>
          <w:sz w:val="16"/>
          <w:szCs w:val="20"/>
          <w:highlight w:val="white"/>
          <w:lang w:val="en-US"/>
        </w:rPr>
        <w:t>&gt;</w:t>
      </w:r>
    </w:p>
    <w:p w:rsidR="008E30EA" w:rsidRPr="002E1D4B"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lang w:val="en-US"/>
        </w:rPr>
      </w:pPr>
      <w:r w:rsidRPr="002E1D4B">
        <w:rPr>
          <w:rFonts w:ascii="Courier New" w:hAnsi="Courier New"/>
          <w:color w:val="000000"/>
          <w:sz w:val="16"/>
          <w:szCs w:val="20"/>
          <w:highlight w:val="white"/>
          <w:lang w:val="en-US"/>
        </w:rPr>
        <w:t xml:space="preserve">            </w:t>
      </w:r>
      <w:r w:rsidRPr="002E1D4B">
        <w:rPr>
          <w:rFonts w:ascii="Courier New" w:hAnsi="Courier New"/>
          <w:color w:val="0000FF"/>
          <w:sz w:val="16"/>
          <w:szCs w:val="20"/>
          <w:highlight w:val="white"/>
          <w:lang w:val="en-US"/>
        </w:rPr>
        <w:t>&lt;</w:t>
      </w:r>
      <w:r w:rsidRPr="002E1D4B">
        <w:rPr>
          <w:rFonts w:ascii="Courier New" w:hAnsi="Courier New"/>
          <w:color w:val="800000"/>
          <w:sz w:val="16"/>
          <w:szCs w:val="20"/>
          <w:highlight w:val="white"/>
          <w:lang w:val="en-US"/>
        </w:rPr>
        <w:t>ssin</w:t>
      </w:r>
      <w:r w:rsidRPr="002E1D4B">
        <w:rPr>
          <w:rFonts w:ascii="Courier New" w:hAnsi="Courier New"/>
          <w:color w:val="0000FF"/>
          <w:sz w:val="16"/>
          <w:szCs w:val="20"/>
          <w:highlight w:val="white"/>
          <w:lang w:val="en-US"/>
        </w:rPr>
        <w:t>&gt;</w:t>
      </w:r>
      <w:r w:rsidRPr="002E1D4B">
        <w:rPr>
          <w:rFonts w:ascii="Courier New" w:hAnsi="Courier New"/>
          <w:color w:val="000000"/>
          <w:sz w:val="16"/>
          <w:szCs w:val="20"/>
          <w:highlight w:val="white"/>
          <w:lang w:val="en-US"/>
        </w:rPr>
        <w:t>*********25</w:t>
      </w:r>
      <w:r w:rsidRPr="002E1D4B">
        <w:rPr>
          <w:rFonts w:ascii="Courier New" w:hAnsi="Courier New"/>
          <w:color w:val="0000FF"/>
          <w:sz w:val="16"/>
          <w:szCs w:val="20"/>
          <w:highlight w:val="white"/>
          <w:lang w:val="en-US"/>
        </w:rPr>
        <w:t>&lt;/</w:t>
      </w:r>
      <w:r w:rsidRPr="002E1D4B">
        <w:rPr>
          <w:rFonts w:ascii="Courier New" w:hAnsi="Courier New"/>
          <w:color w:val="800000"/>
          <w:sz w:val="16"/>
          <w:szCs w:val="20"/>
          <w:highlight w:val="white"/>
          <w:lang w:val="en-US"/>
        </w:rPr>
        <w:t>ssin</w:t>
      </w:r>
      <w:r w:rsidRPr="002E1D4B">
        <w:rPr>
          <w:rFonts w:ascii="Courier New" w:hAnsi="Courier New"/>
          <w:color w:val="0000FF"/>
          <w:sz w:val="16"/>
          <w:szCs w:val="20"/>
          <w:highlight w:val="white"/>
          <w:lang w:val="en-US"/>
        </w:rPr>
        <w:t>&gt;</w:t>
      </w:r>
    </w:p>
    <w:p w:rsidR="008E30EA" w:rsidRPr="002E1D4B"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lang w:val="en-US"/>
        </w:rPr>
      </w:pPr>
      <w:r w:rsidRPr="002E1D4B">
        <w:rPr>
          <w:rFonts w:ascii="Courier New" w:hAnsi="Courier New"/>
          <w:color w:val="000000"/>
          <w:sz w:val="16"/>
          <w:szCs w:val="20"/>
          <w:highlight w:val="white"/>
          <w:lang w:val="en-US"/>
        </w:rPr>
        <w:t xml:space="preserve">         </w:t>
      </w:r>
      <w:r w:rsidRPr="002E1D4B">
        <w:rPr>
          <w:rFonts w:ascii="Courier New" w:hAnsi="Courier New"/>
          <w:color w:val="0000FF"/>
          <w:sz w:val="16"/>
          <w:szCs w:val="20"/>
          <w:highlight w:val="white"/>
          <w:lang w:val="en-US"/>
        </w:rPr>
        <w:t>&lt;/</w:t>
      </w:r>
      <w:r w:rsidRPr="002E1D4B">
        <w:rPr>
          <w:rFonts w:ascii="Courier New" w:hAnsi="Courier New"/>
          <w:color w:val="800000"/>
          <w:sz w:val="16"/>
          <w:szCs w:val="20"/>
          <w:highlight w:val="white"/>
          <w:lang w:val="en-US"/>
        </w:rPr>
        <w:t>criteria</w:t>
      </w:r>
      <w:r w:rsidRPr="002E1D4B">
        <w:rPr>
          <w:rFonts w:ascii="Courier New" w:hAnsi="Courier New"/>
          <w:color w:val="0000FF"/>
          <w:sz w:val="16"/>
          <w:szCs w:val="20"/>
          <w:highlight w:val="white"/>
          <w:lang w:val="en-US"/>
        </w:rPr>
        <w:t>&gt;</w:t>
      </w:r>
    </w:p>
    <w:p w:rsidR="008E30EA" w:rsidRPr="002E1D4B"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lang w:val="en-US"/>
        </w:rPr>
      </w:pPr>
      <w:r w:rsidRPr="002E1D4B">
        <w:rPr>
          <w:rFonts w:ascii="Courier New" w:hAnsi="Courier New"/>
          <w:color w:val="000000"/>
          <w:sz w:val="16"/>
          <w:szCs w:val="20"/>
          <w:highlight w:val="white"/>
          <w:lang w:val="en-US"/>
        </w:rPr>
        <w:t xml:space="preserve">         </w:t>
      </w:r>
      <w:r w:rsidRPr="002E1D4B">
        <w:rPr>
          <w:rFonts w:ascii="Courier New" w:hAnsi="Courier New"/>
          <w:color w:val="0000FF"/>
          <w:sz w:val="16"/>
          <w:szCs w:val="20"/>
          <w:highlight w:val="white"/>
          <w:lang w:val="en-US"/>
        </w:rPr>
        <w:t>&lt;</w:t>
      </w:r>
      <w:r w:rsidRPr="002E1D4B">
        <w:rPr>
          <w:rFonts w:ascii="Courier New" w:hAnsi="Courier New"/>
          <w:color w:val="800000"/>
          <w:sz w:val="16"/>
          <w:szCs w:val="20"/>
          <w:highlight w:val="white"/>
          <w:lang w:val="en-US"/>
        </w:rPr>
        <w:t>status</w:t>
      </w:r>
      <w:r w:rsidRPr="002E1D4B">
        <w:rPr>
          <w:rFonts w:ascii="Courier New" w:hAnsi="Courier New"/>
          <w:color w:val="0000FF"/>
          <w:sz w:val="16"/>
          <w:szCs w:val="20"/>
          <w:highlight w:val="white"/>
          <w:lang w:val="en-US"/>
        </w:rPr>
        <w:t>&gt;</w:t>
      </w:r>
    </w:p>
    <w:p w:rsidR="008E30EA" w:rsidRPr="002E1D4B"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lang w:val="en-US"/>
        </w:rPr>
      </w:pPr>
      <w:r w:rsidRPr="002E1D4B">
        <w:rPr>
          <w:rFonts w:ascii="Courier New" w:hAnsi="Courier New"/>
          <w:color w:val="000000"/>
          <w:sz w:val="16"/>
          <w:szCs w:val="20"/>
          <w:highlight w:val="white"/>
          <w:lang w:val="en-US"/>
        </w:rPr>
        <w:t xml:space="preserve">            </w:t>
      </w:r>
      <w:r w:rsidRPr="002E1D4B">
        <w:rPr>
          <w:rFonts w:ascii="Courier New" w:hAnsi="Courier New"/>
          <w:color w:val="0000FF"/>
          <w:sz w:val="16"/>
          <w:szCs w:val="20"/>
          <w:highlight w:val="white"/>
          <w:lang w:val="en-US"/>
        </w:rPr>
        <w:t>&lt;</w:t>
      </w:r>
      <w:r w:rsidRPr="002E1D4B">
        <w:rPr>
          <w:rFonts w:ascii="Courier New" w:hAnsi="Courier New"/>
          <w:color w:val="800000"/>
          <w:sz w:val="16"/>
          <w:szCs w:val="20"/>
          <w:highlight w:val="white"/>
          <w:lang w:val="en-US"/>
        </w:rPr>
        <w:t>value</w:t>
      </w:r>
      <w:r w:rsidRPr="002E1D4B">
        <w:rPr>
          <w:rFonts w:ascii="Courier New" w:hAnsi="Courier New"/>
          <w:color w:val="0000FF"/>
          <w:sz w:val="16"/>
          <w:szCs w:val="20"/>
          <w:highlight w:val="white"/>
          <w:lang w:val="en-US"/>
        </w:rPr>
        <w:t>&gt;</w:t>
      </w:r>
      <w:r w:rsidRPr="002E1D4B">
        <w:rPr>
          <w:rFonts w:ascii="Courier New" w:hAnsi="Courier New"/>
          <w:color w:val="000000"/>
          <w:sz w:val="16"/>
          <w:szCs w:val="20"/>
          <w:highlight w:val="white"/>
          <w:lang w:val="en-US"/>
        </w:rPr>
        <w:t>DATA_FOUND</w:t>
      </w:r>
      <w:r w:rsidRPr="002E1D4B">
        <w:rPr>
          <w:rFonts w:ascii="Courier New" w:hAnsi="Courier New"/>
          <w:color w:val="0000FF"/>
          <w:sz w:val="16"/>
          <w:szCs w:val="20"/>
          <w:highlight w:val="white"/>
          <w:lang w:val="en-US"/>
        </w:rPr>
        <w:t>&lt;/</w:t>
      </w:r>
      <w:r w:rsidRPr="002E1D4B">
        <w:rPr>
          <w:rFonts w:ascii="Courier New" w:hAnsi="Courier New"/>
          <w:color w:val="800000"/>
          <w:sz w:val="16"/>
          <w:szCs w:val="20"/>
          <w:highlight w:val="white"/>
          <w:lang w:val="en-US"/>
        </w:rPr>
        <w:t>value</w:t>
      </w:r>
      <w:r w:rsidRPr="002E1D4B">
        <w:rPr>
          <w:rFonts w:ascii="Courier New" w:hAnsi="Courier New"/>
          <w:color w:val="0000FF"/>
          <w:sz w:val="16"/>
          <w:szCs w:val="20"/>
          <w:highlight w:val="white"/>
          <w:lang w:val="en-US"/>
        </w:rPr>
        <w:t>&gt;</w:t>
      </w:r>
    </w:p>
    <w:p w:rsidR="008E30EA" w:rsidRPr="002E1D4B"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lang w:val="en-US"/>
        </w:rPr>
      </w:pPr>
      <w:r w:rsidRPr="002E1D4B">
        <w:rPr>
          <w:rFonts w:ascii="Courier New" w:hAnsi="Courier New"/>
          <w:color w:val="000000"/>
          <w:sz w:val="16"/>
          <w:szCs w:val="20"/>
          <w:highlight w:val="white"/>
          <w:lang w:val="en-US"/>
        </w:rPr>
        <w:t xml:space="preserve">            </w:t>
      </w:r>
      <w:r w:rsidRPr="002E1D4B">
        <w:rPr>
          <w:rFonts w:ascii="Courier New" w:hAnsi="Courier New"/>
          <w:color w:val="0000FF"/>
          <w:sz w:val="16"/>
          <w:szCs w:val="20"/>
          <w:highlight w:val="white"/>
          <w:lang w:val="en-US"/>
        </w:rPr>
        <w:t>&lt;</w:t>
      </w:r>
      <w:r w:rsidRPr="002E1D4B">
        <w:rPr>
          <w:rFonts w:ascii="Courier New" w:hAnsi="Courier New"/>
          <w:color w:val="800000"/>
          <w:sz w:val="16"/>
          <w:szCs w:val="20"/>
          <w:highlight w:val="white"/>
          <w:lang w:val="en-US"/>
        </w:rPr>
        <w:t>code</w:t>
      </w:r>
      <w:r w:rsidRPr="002E1D4B">
        <w:rPr>
          <w:rFonts w:ascii="Courier New" w:hAnsi="Courier New"/>
          <w:color w:val="0000FF"/>
          <w:sz w:val="16"/>
          <w:szCs w:val="20"/>
          <w:highlight w:val="white"/>
          <w:lang w:val="en-US"/>
        </w:rPr>
        <w:t>&gt;</w:t>
      </w:r>
      <w:r w:rsidRPr="002E1D4B">
        <w:rPr>
          <w:rFonts w:ascii="Courier New" w:hAnsi="Courier New"/>
          <w:color w:val="000000"/>
          <w:sz w:val="16"/>
          <w:szCs w:val="20"/>
          <w:highlight w:val="white"/>
          <w:lang w:val="en-US"/>
        </w:rPr>
        <w:t>MSG00000</w:t>
      </w:r>
      <w:r w:rsidRPr="002E1D4B">
        <w:rPr>
          <w:rFonts w:ascii="Courier New" w:hAnsi="Courier New"/>
          <w:color w:val="0000FF"/>
          <w:sz w:val="16"/>
          <w:szCs w:val="20"/>
          <w:highlight w:val="white"/>
          <w:lang w:val="en-US"/>
        </w:rPr>
        <w:t>&lt;/</w:t>
      </w:r>
      <w:r w:rsidRPr="002E1D4B">
        <w:rPr>
          <w:rFonts w:ascii="Courier New" w:hAnsi="Courier New"/>
          <w:color w:val="800000"/>
          <w:sz w:val="16"/>
          <w:szCs w:val="20"/>
          <w:highlight w:val="white"/>
          <w:lang w:val="en-US"/>
        </w:rPr>
        <w:t>code</w:t>
      </w:r>
      <w:r w:rsidRPr="002E1D4B">
        <w:rPr>
          <w:rFonts w:ascii="Courier New" w:hAnsi="Courier New"/>
          <w:color w:val="0000FF"/>
          <w:sz w:val="16"/>
          <w:szCs w:val="20"/>
          <w:highlight w:val="white"/>
          <w:lang w:val="en-US"/>
        </w:rPr>
        <w:t>&gt;</w:t>
      </w:r>
    </w:p>
    <w:p w:rsidR="008E30EA" w:rsidRPr="002E1D4B"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lang w:val="en-US"/>
        </w:rPr>
      </w:pPr>
      <w:r w:rsidRPr="002E1D4B">
        <w:rPr>
          <w:rFonts w:ascii="Courier New" w:hAnsi="Courier New"/>
          <w:color w:val="000000"/>
          <w:sz w:val="16"/>
          <w:szCs w:val="20"/>
          <w:highlight w:val="white"/>
          <w:lang w:val="en-US"/>
        </w:rPr>
        <w:t xml:space="preserve">            </w:t>
      </w:r>
      <w:r w:rsidRPr="002E1D4B">
        <w:rPr>
          <w:rFonts w:ascii="Courier New" w:hAnsi="Courier New"/>
          <w:color w:val="0000FF"/>
          <w:sz w:val="16"/>
          <w:szCs w:val="20"/>
          <w:highlight w:val="white"/>
          <w:lang w:val="en-US"/>
        </w:rPr>
        <w:t>&lt;</w:t>
      </w:r>
      <w:r w:rsidRPr="002E1D4B">
        <w:rPr>
          <w:rFonts w:ascii="Courier New" w:hAnsi="Courier New"/>
          <w:color w:val="800000"/>
          <w:sz w:val="16"/>
          <w:szCs w:val="20"/>
          <w:highlight w:val="white"/>
          <w:lang w:val="en-US"/>
        </w:rPr>
        <w:t>description</w:t>
      </w:r>
      <w:r w:rsidRPr="002E1D4B">
        <w:rPr>
          <w:rFonts w:ascii="Courier New" w:hAnsi="Courier New"/>
          <w:color w:val="0000FF"/>
          <w:sz w:val="16"/>
          <w:szCs w:val="20"/>
          <w:highlight w:val="white"/>
          <w:lang w:val="en-US"/>
        </w:rPr>
        <w:t>&gt;</w:t>
      </w:r>
      <w:r w:rsidRPr="002E1D4B">
        <w:rPr>
          <w:rFonts w:ascii="Courier New" w:hAnsi="Courier New"/>
          <w:color w:val="000000"/>
          <w:sz w:val="16"/>
          <w:szCs w:val="20"/>
          <w:highlight w:val="white"/>
          <w:lang w:val="en-US"/>
        </w:rPr>
        <w:t>Treatment successful</w:t>
      </w:r>
      <w:r w:rsidRPr="002E1D4B">
        <w:rPr>
          <w:rFonts w:ascii="Courier New" w:hAnsi="Courier New"/>
          <w:color w:val="0000FF"/>
          <w:sz w:val="16"/>
          <w:szCs w:val="20"/>
          <w:highlight w:val="white"/>
          <w:lang w:val="en-US"/>
        </w:rPr>
        <w:t>&lt;/</w:t>
      </w:r>
      <w:r w:rsidRPr="002E1D4B">
        <w:rPr>
          <w:rFonts w:ascii="Courier New" w:hAnsi="Courier New"/>
          <w:color w:val="800000"/>
          <w:sz w:val="16"/>
          <w:szCs w:val="20"/>
          <w:highlight w:val="white"/>
          <w:lang w:val="en-US"/>
        </w:rPr>
        <w:t>description</w:t>
      </w:r>
      <w:r w:rsidRPr="002E1D4B">
        <w:rPr>
          <w:rFonts w:ascii="Courier New" w:hAnsi="Courier New"/>
          <w:color w:val="0000FF"/>
          <w:sz w:val="16"/>
          <w:szCs w:val="20"/>
          <w:highlight w:val="white"/>
          <w:lang w:val="en-US"/>
        </w:rPr>
        <w:t>&gt;</w:t>
      </w:r>
    </w:p>
    <w:p w:rsidR="008E30EA" w:rsidRPr="002E1D4B"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lang w:val="en-US"/>
        </w:rPr>
      </w:pPr>
      <w:r w:rsidRPr="002E1D4B">
        <w:rPr>
          <w:rFonts w:ascii="Courier New" w:hAnsi="Courier New"/>
          <w:color w:val="000000"/>
          <w:sz w:val="16"/>
          <w:szCs w:val="20"/>
          <w:highlight w:val="white"/>
          <w:lang w:val="en-US"/>
        </w:rPr>
        <w:t xml:space="preserve">         </w:t>
      </w:r>
      <w:r w:rsidRPr="002E1D4B">
        <w:rPr>
          <w:rFonts w:ascii="Courier New" w:hAnsi="Courier New"/>
          <w:color w:val="0000FF"/>
          <w:sz w:val="16"/>
          <w:szCs w:val="20"/>
          <w:highlight w:val="white"/>
          <w:lang w:val="en-US"/>
        </w:rPr>
        <w:t>&lt;/</w:t>
      </w:r>
      <w:r w:rsidRPr="002E1D4B">
        <w:rPr>
          <w:rFonts w:ascii="Courier New" w:hAnsi="Courier New"/>
          <w:color w:val="800000"/>
          <w:sz w:val="16"/>
          <w:szCs w:val="20"/>
          <w:highlight w:val="white"/>
          <w:lang w:val="en-US"/>
        </w:rPr>
        <w:t>status</w:t>
      </w:r>
      <w:r w:rsidRPr="002E1D4B">
        <w:rPr>
          <w:rFonts w:ascii="Courier New" w:hAnsi="Courier New"/>
          <w:color w:val="0000FF"/>
          <w:sz w:val="16"/>
          <w:szCs w:val="20"/>
          <w:highlight w:val="white"/>
          <w:lang w:val="en-US"/>
        </w:rPr>
        <w:t>&gt;</w:t>
      </w:r>
    </w:p>
    <w:p w:rsidR="008E30EA" w:rsidRPr="002E1D4B"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lang w:val="en-US"/>
        </w:rPr>
      </w:pPr>
      <w:r w:rsidRPr="002E1D4B">
        <w:rPr>
          <w:rFonts w:ascii="Courier New" w:hAnsi="Courier New"/>
          <w:color w:val="000000"/>
          <w:sz w:val="16"/>
          <w:szCs w:val="20"/>
          <w:highlight w:val="white"/>
          <w:lang w:val="en-US"/>
        </w:rPr>
        <w:t xml:space="preserve">         </w:t>
      </w:r>
      <w:r w:rsidRPr="002E1D4B">
        <w:rPr>
          <w:rFonts w:ascii="Courier New" w:hAnsi="Courier New"/>
          <w:color w:val="0000FF"/>
          <w:sz w:val="16"/>
          <w:szCs w:val="20"/>
          <w:highlight w:val="white"/>
          <w:lang w:val="en-US"/>
        </w:rPr>
        <w:t>&lt;</w:t>
      </w:r>
      <w:r w:rsidRPr="002E1D4B">
        <w:rPr>
          <w:rFonts w:ascii="Courier New" w:hAnsi="Courier New"/>
          <w:color w:val="800000"/>
          <w:sz w:val="16"/>
          <w:szCs w:val="20"/>
          <w:highlight w:val="white"/>
          <w:lang w:val="en-US"/>
        </w:rPr>
        <w:t>ssin</w:t>
      </w:r>
      <w:r w:rsidRPr="002E1D4B">
        <w:rPr>
          <w:rFonts w:ascii="Courier New" w:hAnsi="Courier New"/>
          <w:color w:val="0000FF"/>
          <w:sz w:val="16"/>
          <w:szCs w:val="20"/>
          <w:highlight w:val="white"/>
          <w:lang w:val="en-US"/>
        </w:rPr>
        <w:t>&gt;</w:t>
      </w:r>
      <w:r w:rsidRPr="002E1D4B">
        <w:rPr>
          <w:rFonts w:ascii="Courier New" w:hAnsi="Courier New"/>
          <w:color w:val="000000"/>
          <w:sz w:val="16"/>
          <w:szCs w:val="20"/>
          <w:highlight w:val="white"/>
          <w:lang w:val="en-US"/>
        </w:rPr>
        <w:t>*********25</w:t>
      </w:r>
      <w:r w:rsidRPr="002E1D4B">
        <w:rPr>
          <w:rFonts w:ascii="Courier New" w:hAnsi="Courier New"/>
          <w:color w:val="0000FF"/>
          <w:sz w:val="16"/>
          <w:szCs w:val="20"/>
          <w:highlight w:val="white"/>
          <w:lang w:val="en-US"/>
        </w:rPr>
        <w:t>&lt;/</w:t>
      </w:r>
      <w:r w:rsidRPr="002E1D4B">
        <w:rPr>
          <w:rFonts w:ascii="Courier New" w:hAnsi="Courier New"/>
          <w:color w:val="800000"/>
          <w:sz w:val="16"/>
          <w:szCs w:val="20"/>
          <w:highlight w:val="white"/>
          <w:lang w:val="en-US"/>
        </w:rPr>
        <w:t>ssin</w:t>
      </w:r>
      <w:r w:rsidRPr="002E1D4B">
        <w:rPr>
          <w:rFonts w:ascii="Courier New" w:hAnsi="Courier New"/>
          <w:color w:val="0000FF"/>
          <w:sz w:val="16"/>
          <w:szCs w:val="20"/>
          <w:highlight w:val="white"/>
          <w:lang w:val="en-US"/>
        </w:rPr>
        <w:t>&gt;</w:t>
      </w:r>
    </w:p>
    <w:p w:rsidR="008E30EA" w:rsidRPr="002E1D4B"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lang w:val="en-US"/>
        </w:rPr>
      </w:pPr>
      <w:r w:rsidRPr="002E1D4B">
        <w:rPr>
          <w:rFonts w:ascii="Courier New" w:hAnsi="Courier New"/>
          <w:color w:val="000000"/>
          <w:sz w:val="16"/>
          <w:szCs w:val="20"/>
          <w:highlight w:val="white"/>
          <w:lang w:val="en-US"/>
        </w:rPr>
        <w:t xml:space="preserve">         </w:t>
      </w:r>
      <w:r w:rsidRPr="002E1D4B">
        <w:rPr>
          <w:rFonts w:ascii="Courier New" w:hAnsi="Courier New"/>
          <w:color w:val="0000FF"/>
          <w:sz w:val="16"/>
          <w:szCs w:val="20"/>
          <w:highlight w:val="white"/>
          <w:lang w:val="en-US"/>
        </w:rPr>
        <w:t>&lt;</w:t>
      </w:r>
      <w:r w:rsidRPr="002E1D4B">
        <w:rPr>
          <w:rFonts w:ascii="Courier New" w:hAnsi="Courier New"/>
          <w:color w:val="800000"/>
          <w:sz w:val="16"/>
          <w:szCs w:val="20"/>
          <w:highlight w:val="white"/>
          <w:lang w:val="en-US"/>
        </w:rPr>
        <w:t>result</w:t>
      </w:r>
      <w:r w:rsidRPr="002E1D4B">
        <w:rPr>
          <w:rFonts w:ascii="Courier New" w:hAnsi="Courier New"/>
          <w:color w:val="0000FF"/>
          <w:sz w:val="16"/>
          <w:szCs w:val="20"/>
          <w:highlight w:val="white"/>
          <w:lang w:val="en-US"/>
        </w:rPr>
        <w:t>&gt;</w:t>
      </w:r>
    </w:p>
    <w:p w:rsidR="008E30EA" w:rsidRPr="002E1D4B"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lang w:val="en-US"/>
        </w:rPr>
      </w:pPr>
      <w:r w:rsidRPr="002E1D4B">
        <w:rPr>
          <w:rFonts w:ascii="Courier New" w:hAnsi="Courier New"/>
          <w:color w:val="000000"/>
          <w:sz w:val="16"/>
          <w:szCs w:val="20"/>
          <w:highlight w:val="white"/>
          <w:lang w:val="en-US"/>
        </w:rPr>
        <w:t xml:space="preserve">            </w:t>
      </w:r>
      <w:r w:rsidRPr="002E1D4B">
        <w:rPr>
          <w:rFonts w:ascii="Courier New" w:hAnsi="Courier New"/>
          <w:color w:val="0000FF"/>
          <w:sz w:val="16"/>
          <w:szCs w:val="20"/>
          <w:highlight w:val="white"/>
          <w:lang w:val="en-US"/>
        </w:rPr>
        <w:t>&lt;</w:t>
      </w:r>
      <w:r w:rsidRPr="002E1D4B">
        <w:rPr>
          <w:rFonts w:ascii="Courier New" w:hAnsi="Courier New"/>
          <w:color w:val="800000"/>
          <w:sz w:val="16"/>
          <w:szCs w:val="20"/>
          <w:highlight w:val="white"/>
          <w:lang w:val="en-US"/>
        </w:rPr>
        <w:t>identityPhoto</w:t>
      </w:r>
      <w:r w:rsidRPr="002E1D4B">
        <w:rPr>
          <w:rFonts w:ascii="Courier New" w:hAnsi="Courier New"/>
          <w:color w:val="0000FF"/>
          <w:sz w:val="16"/>
          <w:szCs w:val="20"/>
          <w:highlight w:val="white"/>
          <w:lang w:val="en-US"/>
        </w:rPr>
        <w:t>&gt;</w:t>
      </w:r>
    </w:p>
    <w:p w:rsidR="008E30EA" w:rsidRPr="002E1D4B"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lang w:val="en-US"/>
        </w:rPr>
      </w:pPr>
      <w:r w:rsidRPr="002E1D4B">
        <w:rPr>
          <w:rFonts w:ascii="Courier New" w:hAnsi="Courier New"/>
          <w:color w:val="000000"/>
          <w:sz w:val="16"/>
          <w:szCs w:val="20"/>
          <w:highlight w:val="white"/>
          <w:lang w:val="en-US"/>
        </w:rPr>
        <w:t xml:space="preserve">               </w:t>
      </w:r>
      <w:r w:rsidRPr="002E1D4B">
        <w:rPr>
          <w:rFonts w:ascii="Courier New" w:hAnsi="Courier New"/>
          <w:color w:val="0000FF"/>
          <w:sz w:val="16"/>
          <w:szCs w:val="20"/>
          <w:highlight w:val="white"/>
          <w:lang w:val="en-US"/>
        </w:rPr>
        <w:t>&lt;</w:t>
      </w:r>
      <w:r w:rsidRPr="002E1D4B">
        <w:rPr>
          <w:rFonts w:ascii="Courier New" w:hAnsi="Courier New"/>
          <w:color w:val="800000"/>
          <w:sz w:val="16"/>
          <w:szCs w:val="20"/>
          <w:highlight w:val="white"/>
          <w:lang w:val="en-US"/>
        </w:rPr>
        <w:t>inceptionDate</w:t>
      </w:r>
      <w:r w:rsidRPr="002E1D4B">
        <w:rPr>
          <w:rFonts w:ascii="Courier New" w:hAnsi="Courier New"/>
          <w:color w:val="0000FF"/>
          <w:sz w:val="16"/>
          <w:szCs w:val="20"/>
          <w:highlight w:val="white"/>
          <w:lang w:val="en-US"/>
        </w:rPr>
        <w:t>&gt;</w:t>
      </w:r>
      <w:r w:rsidRPr="002E1D4B">
        <w:rPr>
          <w:rFonts w:ascii="Courier New" w:hAnsi="Courier New"/>
          <w:color w:val="000000"/>
          <w:sz w:val="16"/>
          <w:szCs w:val="20"/>
          <w:highlight w:val="white"/>
          <w:lang w:val="en-US"/>
        </w:rPr>
        <w:t>2019-01-01</w:t>
      </w:r>
      <w:r w:rsidRPr="002E1D4B">
        <w:rPr>
          <w:rFonts w:ascii="Courier New" w:hAnsi="Courier New"/>
          <w:color w:val="0000FF"/>
          <w:sz w:val="16"/>
          <w:szCs w:val="20"/>
          <w:highlight w:val="white"/>
          <w:lang w:val="en-US"/>
        </w:rPr>
        <w:t>&lt;/</w:t>
      </w:r>
      <w:r w:rsidRPr="002E1D4B">
        <w:rPr>
          <w:rFonts w:ascii="Courier New" w:hAnsi="Courier New"/>
          <w:color w:val="800000"/>
          <w:sz w:val="16"/>
          <w:szCs w:val="20"/>
          <w:highlight w:val="white"/>
          <w:lang w:val="en-US"/>
        </w:rPr>
        <w:t>inceptionDate</w:t>
      </w:r>
      <w:r w:rsidRPr="002E1D4B">
        <w:rPr>
          <w:rFonts w:ascii="Courier New" w:hAnsi="Courier New"/>
          <w:color w:val="0000FF"/>
          <w:sz w:val="16"/>
          <w:szCs w:val="20"/>
          <w:highlight w:val="white"/>
          <w:lang w:val="en-US"/>
        </w:rPr>
        <w:t>&gt;</w:t>
      </w:r>
    </w:p>
    <w:p w:rsidR="008E30EA" w:rsidRPr="002E1D4B"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lang w:val="en-US"/>
        </w:rPr>
      </w:pPr>
      <w:r w:rsidRPr="002E1D4B">
        <w:rPr>
          <w:rFonts w:ascii="Courier New" w:hAnsi="Courier New"/>
          <w:color w:val="000000"/>
          <w:sz w:val="16"/>
          <w:szCs w:val="20"/>
          <w:highlight w:val="white"/>
          <w:lang w:val="en-US"/>
        </w:rPr>
        <w:t xml:space="preserve">               </w:t>
      </w:r>
      <w:r w:rsidRPr="002E1D4B">
        <w:rPr>
          <w:rFonts w:ascii="Courier New" w:hAnsi="Courier New"/>
          <w:color w:val="0000FF"/>
          <w:sz w:val="16"/>
          <w:szCs w:val="20"/>
          <w:highlight w:val="white"/>
          <w:lang w:val="en-US"/>
        </w:rPr>
        <w:t>&lt;</w:t>
      </w:r>
      <w:r w:rsidRPr="002E1D4B">
        <w:rPr>
          <w:rFonts w:ascii="Courier New" w:hAnsi="Courier New"/>
          <w:color w:val="800000"/>
          <w:sz w:val="16"/>
          <w:szCs w:val="20"/>
          <w:highlight w:val="white"/>
          <w:lang w:val="en-US"/>
        </w:rPr>
        <w:t>colorType</w:t>
      </w:r>
      <w:r w:rsidRPr="002E1D4B">
        <w:rPr>
          <w:rFonts w:ascii="Courier New" w:hAnsi="Courier New"/>
          <w:color w:val="0000FF"/>
          <w:sz w:val="16"/>
          <w:szCs w:val="20"/>
          <w:highlight w:val="white"/>
          <w:lang w:val="en-US"/>
        </w:rPr>
        <w:t>&gt;</w:t>
      </w:r>
      <w:r w:rsidRPr="002E1D4B">
        <w:rPr>
          <w:rFonts w:ascii="Courier New" w:hAnsi="Courier New"/>
          <w:color w:val="000000"/>
          <w:sz w:val="16"/>
          <w:szCs w:val="20"/>
          <w:highlight w:val="white"/>
          <w:lang w:val="en-US"/>
        </w:rPr>
        <w:t>COLOR</w:t>
      </w:r>
      <w:r w:rsidRPr="002E1D4B">
        <w:rPr>
          <w:rFonts w:ascii="Courier New" w:hAnsi="Courier New"/>
          <w:color w:val="0000FF"/>
          <w:sz w:val="16"/>
          <w:szCs w:val="20"/>
          <w:highlight w:val="white"/>
          <w:lang w:val="en-US"/>
        </w:rPr>
        <w:t>&lt;/</w:t>
      </w:r>
      <w:r w:rsidRPr="002E1D4B">
        <w:rPr>
          <w:rFonts w:ascii="Courier New" w:hAnsi="Courier New"/>
          <w:color w:val="800000"/>
          <w:sz w:val="16"/>
          <w:szCs w:val="20"/>
          <w:highlight w:val="white"/>
          <w:lang w:val="en-US"/>
        </w:rPr>
        <w:t>colorType</w:t>
      </w:r>
      <w:r w:rsidRPr="002E1D4B">
        <w:rPr>
          <w:rFonts w:ascii="Courier New" w:hAnsi="Courier New"/>
          <w:color w:val="0000FF"/>
          <w:sz w:val="16"/>
          <w:szCs w:val="20"/>
          <w:highlight w:val="white"/>
          <w:lang w:val="en-US"/>
        </w:rPr>
        <w:t>&gt;</w:t>
      </w:r>
    </w:p>
    <w:p w:rsidR="008E30EA" w:rsidRPr="002E1D4B"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lang w:val="en-US"/>
        </w:rPr>
      </w:pPr>
      <w:r w:rsidRPr="002E1D4B">
        <w:rPr>
          <w:rFonts w:ascii="Courier New" w:hAnsi="Courier New"/>
          <w:color w:val="000000"/>
          <w:sz w:val="16"/>
          <w:szCs w:val="20"/>
          <w:highlight w:val="white"/>
          <w:lang w:val="en-US"/>
        </w:rPr>
        <w:t xml:space="preserve">               </w:t>
      </w:r>
      <w:r w:rsidRPr="002E1D4B">
        <w:rPr>
          <w:rFonts w:ascii="Courier New" w:hAnsi="Courier New"/>
          <w:color w:val="0000FF"/>
          <w:sz w:val="16"/>
          <w:szCs w:val="20"/>
          <w:highlight w:val="white"/>
          <w:lang w:val="en-US"/>
        </w:rPr>
        <w:t>&lt;</w:t>
      </w:r>
      <w:r w:rsidRPr="002E1D4B">
        <w:rPr>
          <w:rFonts w:ascii="Courier New" w:hAnsi="Courier New"/>
          <w:color w:val="800000"/>
          <w:sz w:val="16"/>
          <w:szCs w:val="20"/>
          <w:highlight w:val="white"/>
          <w:lang w:val="en-US"/>
        </w:rPr>
        <w:t>photo</w:t>
      </w:r>
      <w:r w:rsidRPr="002E1D4B">
        <w:rPr>
          <w:rFonts w:ascii="Courier New" w:hAnsi="Courier New"/>
          <w:color w:val="FF0000"/>
          <w:sz w:val="16"/>
          <w:szCs w:val="20"/>
          <w:highlight w:val="white"/>
          <w:lang w:val="en-US"/>
        </w:rPr>
        <w:t xml:space="preserve"> xmime:contentType</w:t>
      </w:r>
      <w:r w:rsidRPr="002E1D4B">
        <w:rPr>
          <w:rFonts w:ascii="Courier New" w:hAnsi="Courier New"/>
          <w:color w:val="0000FF"/>
          <w:sz w:val="16"/>
          <w:szCs w:val="20"/>
          <w:highlight w:val="white"/>
          <w:lang w:val="en-US"/>
        </w:rPr>
        <w:t>="</w:t>
      </w:r>
      <w:r w:rsidRPr="002E1D4B">
        <w:rPr>
          <w:rFonts w:ascii="Courier New" w:hAnsi="Courier New"/>
          <w:color w:val="000000"/>
          <w:sz w:val="16"/>
          <w:szCs w:val="20"/>
          <w:highlight w:val="white"/>
          <w:lang w:val="en-US"/>
        </w:rPr>
        <w:t>image/jpeg</w:t>
      </w:r>
      <w:r w:rsidRPr="002E1D4B">
        <w:rPr>
          <w:rFonts w:ascii="Courier New" w:hAnsi="Courier New"/>
          <w:color w:val="0000FF"/>
          <w:sz w:val="16"/>
          <w:szCs w:val="20"/>
          <w:highlight w:val="white"/>
          <w:lang w:val="en-US"/>
        </w:rPr>
        <w:t>"&gt;</w:t>
      </w:r>
      <w:r w:rsidRPr="002E1D4B">
        <w:rPr>
          <w:rFonts w:ascii="Courier New" w:hAnsi="Courier New"/>
          <w:sz w:val="16"/>
          <w:szCs w:val="20"/>
          <w:lang w:val="en-US"/>
        </w:rPr>
        <w:t>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</w:t>
      </w:r>
      <w:r w:rsidRPr="002E1D4B">
        <w:rPr>
          <w:rFonts w:ascii="Courier New" w:hAnsi="Courier New"/>
          <w:sz w:val="16"/>
          <w:szCs w:val="20"/>
          <w:lang w:val="en-US"/>
        </w:rPr>
        <w:lastRenderedPageBreak/>
        <w:t>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</w:t>
      </w:r>
      <w:r w:rsidRPr="002E1D4B">
        <w:rPr>
          <w:rFonts w:ascii="Courier New" w:hAnsi="Courier New"/>
          <w:color w:val="0000FF"/>
          <w:sz w:val="16"/>
          <w:szCs w:val="20"/>
          <w:highlight w:val="white"/>
          <w:lang w:val="en-US"/>
        </w:rPr>
        <w:t>&lt;/</w:t>
      </w:r>
      <w:r w:rsidRPr="002E1D4B">
        <w:rPr>
          <w:rFonts w:ascii="Courier New" w:hAnsi="Courier New"/>
          <w:color w:val="800000"/>
          <w:sz w:val="16"/>
          <w:szCs w:val="20"/>
          <w:highlight w:val="white"/>
          <w:lang w:val="en-US"/>
        </w:rPr>
        <w:t>photo</w:t>
      </w:r>
      <w:r w:rsidRPr="002E1D4B">
        <w:rPr>
          <w:rFonts w:ascii="Courier New" w:hAnsi="Courier New"/>
          <w:color w:val="0000FF"/>
          <w:sz w:val="16"/>
          <w:szCs w:val="20"/>
          <w:highlight w:val="white"/>
          <w:lang w:val="en-US"/>
        </w:rPr>
        <w:t>&gt;</w:t>
      </w:r>
    </w:p>
    <w:p w:rsidR="008E30EA" w:rsidRPr="002E1D4B"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lang w:val="en-US"/>
        </w:rPr>
      </w:pPr>
      <w:r w:rsidRPr="002E1D4B">
        <w:rPr>
          <w:rFonts w:ascii="Courier New" w:hAnsi="Courier New"/>
          <w:color w:val="000000"/>
          <w:sz w:val="16"/>
          <w:szCs w:val="20"/>
          <w:highlight w:val="white"/>
          <w:lang w:val="en-US"/>
        </w:rPr>
        <w:t xml:space="preserve">            </w:t>
      </w:r>
      <w:r w:rsidRPr="002E1D4B">
        <w:rPr>
          <w:rFonts w:ascii="Courier New" w:hAnsi="Courier New"/>
          <w:color w:val="0000FF"/>
          <w:sz w:val="16"/>
          <w:szCs w:val="20"/>
          <w:highlight w:val="white"/>
          <w:lang w:val="en-US"/>
        </w:rPr>
        <w:t>&lt;/</w:t>
      </w:r>
      <w:r w:rsidRPr="002E1D4B">
        <w:rPr>
          <w:rFonts w:ascii="Courier New" w:hAnsi="Courier New"/>
          <w:color w:val="800000"/>
          <w:sz w:val="16"/>
          <w:szCs w:val="20"/>
          <w:highlight w:val="white"/>
          <w:lang w:val="en-US"/>
        </w:rPr>
        <w:t>identityPhoto</w:t>
      </w:r>
      <w:r w:rsidRPr="002E1D4B">
        <w:rPr>
          <w:rFonts w:ascii="Courier New" w:hAnsi="Courier New"/>
          <w:color w:val="0000FF"/>
          <w:sz w:val="16"/>
          <w:szCs w:val="20"/>
          <w:highlight w:val="white"/>
          <w:lang w:val="en-US"/>
        </w:rPr>
        <w:t>&gt;</w:t>
      </w:r>
    </w:p>
    <w:p w:rsidR="008E30EA" w:rsidRPr="002E1D4B"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lang w:val="en-US"/>
        </w:rPr>
      </w:pPr>
      <w:r w:rsidRPr="002E1D4B">
        <w:rPr>
          <w:rFonts w:ascii="Courier New" w:hAnsi="Courier New"/>
          <w:color w:val="000000"/>
          <w:sz w:val="16"/>
          <w:szCs w:val="20"/>
          <w:highlight w:val="white"/>
          <w:lang w:val="en-US"/>
        </w:rPr>
        <w:t xml:space="preserve">         </w:t>
      </w:r>
      <w:r w:rsidRPr="002E1D4B">
        <w:rPr>
          <w:rFonts w:ascii="Courier New" w:hAnsi="Courier New"/>
          <w:color w:val="0000FF"/>
          <w:sz w:val="16"/>
          <w:szCs w:val="20"/>
          <w:highlight w:val="white"/>
          <w:lang w:val="en-US"/>
        </w:rPr>
        <w:t>&lt;/</w:t>
      </w:r>
      <w:r w:rsidRPr="002E1D4B">
        <w:rPr>
          <w:rFonts w:ascii="Courier New" w:hAnsi="Courier New"/>
          <w:color w:val="800000"/>
          <w:sz w:val="16"/>
          <w:szCs w:val="20"/>
          <w:highlight w:val="white"/>
          <w:lang w:val="en-US"/>
        </w:rPr>
        <w:t>result</w:t>
      </w:r>
      <w:r w:rsidRPr="002E1D4B">
        <w:rPr>
          <w:rFonts w:ascii="Courier New" w:hAnsi="Courier New"/>
          <w:color w:val="0000FF"/>
          <w:sz w:val="16"/>
          <w:szCs w:val="20"/>
          <w:highlight w:val="white"/>
          <w:lang w:val="en-US"/>
        </w:rPr>
        <w:t>&gt;</w:t>
      </w:r>
    </w:p>
    <w:p w:rsidR="008E30EA" w:rsidRPr="002E1D4B"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lang w:val="en-US"/>
        </w:rPr>
      </w:pPr>
      <w:r w:rsidRPr="002E1D4B">
        <w:rPr>
          <w:rFonts w:ascii="Courier New" w:hAnsi="Courier New"/>
          <w:color w:val="000000"/>
          <w:sz w:val="16"/>
          <w:szCs w:val="20"/>
          <w:highlight w:val="white"/>
          <w:lang w:val="en-US"/>
        </w:rPr>
        <w:t xml:space="preserve">      </w:t>
      </w:r>
      <w:r w:rsidRPr="002E1D4B">
        <w:rPr>
          <w:rFonts w:ascii="Courier New" w:hAnsi="Courier New"/>
          <w:color w:val="0000FF"/>
          <w:sz w:val="16"/>
          <w:szCs w:val="20"/>
          <w:highlight w:val="white"/>
          <w:lang w:val="en-US"/>
        </w:rPr>
        <w:t>&lt;/</w:t>
      </w:r>
      <w:r w:rsidRPr="002E1D4B">
        <w:rPr>
          <w:rFonts w:ascii="Courier New" w:hAnsi="Courier New"/>
          <w:color w:val="800000"/>
          <w:sz w:val="16"/>
          <w:szCs w:val="20"/>
          <w:highlight w:val="white"/>
          <w:lang w:val="en-US"/>
        </w:rPr>
        <w:t>v1:consultIdentityPhotoResponse</w:t>
      </w:r>
      <w:r w:rsidRPr="002E1D4B">
        <w:rPr>
          <w:rFonts w:ascii="Courier New" w:hAnsi="Courier New"/>
          <w:color w:val="0000FF"/>
          <w:sz w:val="16"/>
          <w:szCs w:val="20"/>
          <w:highlight w:val="white"/>
          <w:lang w:val="en-US"/>
        </w:rPr>
        <w:t>&gt;</w:t>
      </w:r>
    </w:p>
    <w:p w:rsidR="008E30EA" w:rsidRPr="002E1D4B" w:rsidRDefault="008E30EA" w:rsidP="008E30EA">
      <w:pPr>
        <w:autoSpaceDE w:val="0"/>
        <w:autoSpaceDN w:val="0"/>
        <w:adjustRightInd w:val="0"/>
        <w:spacing w:after="0" w:line="240" w:lineRule="auto"/>
        <w:jc w:val="left"/>
        <w:rPr>
          <w:rFonts w:ascii="Courier New" w:hAnsi="Courier New" w:cs="Courier New"/>
          <w:color w:val="000000"/>
          <w:sz w:val="16"/>
          <w:szCs w:val="20"/>
          <w:highlight w:val="white"/>
          <w:lang w:val="en-US"/>
        </w:rPr>
      </w:pPr>
      <w:r w:rsidRPr="002E1D4B">
        <w:rPr>
          <w:rFonts w:ascii="Courier New" w:hAnsi="Courier New"/>
          <w:color w:val="000000"/>
          <w:sz w:val="16"/>
          <w:szCs w:val="20"/>
          <w:highlight w:val="white"/>
          <w:lang w:val="en-US"/>
        </w:rPr>
        <w:lastRenderedPageBreak/>
        <w:t xml:space="preserve">   </w:t>
      </w:r>
      <w:r w:rsidRPr="002E1D4B">
        <w:rPr>
          <w:rFonts w:ascii="Courier New" w:hAnsi="Courier New"/>
          <w:color w:val="0000FF"/>
          <w:sz w:val="16"/>
          <w:szCs w:val="20"/>
          <w:highlight w:val="white"/>
          <w:lang w:val="en-US"/>
        </w:rPr>
        <w:t>&lt;/</w:t>
      </w:r>
      <w:r w:rsidRPr="002E1D4B">
        <w:rPr>
          <w:rFonts w:ascii="Courier New" w:hAnsi="Courier New"/>
          <w:color w:val="800000"/>
          <w:sz w:val="16"/>
          <w:szCs w:val="20"/>
          <w:highlight w:val="white"/>
          <w:lang w:val="en-US"/>
        </w:rPr>
        <w:t>soapenv:Body</w:t>
      </w:r>
      <w:r w:rsidRPr="002E1D4B">
        <w:rPr>
          <w:rFonts w:ascii="Courier New" w:hAnsi="Courier New"/>
          <w:color w:val="0000FF"/>
          <w:sz w:val="16"/>
          <w:szCs w:val="20"/>
          <w:highlight w:val="white"/>
          <w:lang w:val="en-US"/>
        </w:rPr>
        <w:t>&gt;</w:t>
      </w:r>
    </w:p>
    <w:p w:rsidR="00A672D8" w:rsidRPr="002E1D4B" w:rsidRDefault="008E30EA" w:rsidP="008E30EA">
      <w:pPr>
        <w:rPr>
          <w:rFonts w:ascii="Courier New" w:hAnsi="Courier New" w:cs="Courier New"/>
          <w:sz w:val="18"/>
          <w:lang w:val="en-US"/>
        </w:rPr>
      </w:pPr>
      <w:r w:rsidRPr="002E1D4B">
        <w:rPr>
          <w:rFonts w:ascii="Courier New" w:hAnsi="Courier New"/>
          <w:color w:val="0000FF"/>
          <w:sz w:val="16"/>
          <w:szCs w:val="20"/>
          <w:highlight w:val="white"/>
          <w:lang w:val="en-US"/>
        </w:rPr>
        <w:t>&lt;/</w:t>
      </w:r>
      <w:r w:rsidRPr="002E1D4B">
        <w:rPr>
          <w:rFonts w:ascii="Courier New" w:hAnsi="Courier New"/>
          <w:color w:val="800000"/>
          <w:sz w:val="16"/>
          <w:szCs w:val="20"/>
          <w:highlight w:val="white"/>
          <w:lang w:val="en-US"/>
        </w:rPr>
        <w:t>soapenv:Envelope</w:t>
      </w:r>
      <w:r w:rsidRPr="002E1D4B">
        <w:rPr>
          <w:rFonts w:ascii="Courier New" w:hAnsi="Courier New"/>
          <w:color w:val="0000FF"/>
          <w:sz w:val="16"/>
          <w:szCs w:val="20"/>
          <w:highlight w:val="white"/>
          <w:lang w:val="en-US"/>
        </w:rPr>
        <w:t>&gt;</w:t>
      </w:r>
    </w:p>
    <w:sectPr w:rsidR="00A672D8" w:rsidRPr="002E1D4B" w:rsidSect="00514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63A" w:rsidRDefault="00B5163A" w:rsidP="005563CE">
      <w:pPr>
        <w:spacing w:after="0" w:line="240" w:lineRule="auto"/>
      </w:pPr>
      <w:r>
        <w:separator/>
      </w:r>
    </w:p>
  </w:endnote>
  <w:endnote w:type="continuationSeparator" w:id="0">
    <w:p w:rsidR="00B5163A" w:rsidRDefault="00B5163A" w:rsidP="00556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9718298"/>
      <w:docPartObj>
        <w:docPartGallery w:val="Page Numbers (Bottom of Page)"/>
        <w:docPartUnique/>
      </w:docPartObj>
    </w:sdtPr>
    <w:sdtEndPr/>
    <w:sdtContent>
      <w:sdt>
        <w:sdtPr>
          <w:id w:val="178868238"/>
          <w:docPartObj>
            <w:docPartGallery w:val="Page Numbers (Top of Page)"/>
            <w:docPartUnique/>
          </w:docPartObj>
        </w:sdtPr>
        <w:sdtEndPr/>
        <w:sdtContent>
          <w:p w:rsidR="00795390" w:rsidRDefault="00795390">
            <w:pPr>
              <w:pStyle w:val="Footer"/>
              <w:jc w:val="right"/>
            </w:pPr>
            <w:r w:rsidRPr="008963AE">
              <w:rPr>
                <w:bCs/>
                <w:sz w:val="24"/>
                <w:szCs w:val="24"/>
              </w:rPr>
              <w:fldChar w:fldCharType="begin"/>
            </w:r>
            <w:r w:rsidRPr="008963AE">
              <w:rPr>
                <w:bCs/>
              </w:rPr>
              <w:instrText xml:space="preserve"> PAGE </w:instrText>
            </w:r>
            <w:r w:rsidRPr="008963AE">
              <w:rPr>
                <w:bCs/>
                <w:sz w:val="24"/>
                <w:szCs w:val="24"/>
              </w:rPr>
              <w:fldChar w:fldCharType="separate"/>
            </w:r>
            <w:r w:rsidR="008039BF">
              <w:rPr>
                <w:bCs/>
                <w:noProof/>
              </w:rPr>
              <w:t>2</w:t>
            </w:r>
            <w:r w:rsidRPr="008963AE">
              <w:rPr>
                <w:bCs/>
                <w:sz w:val="24"/>
                <w:szCs w:val="24"/>
              </w:rPr>
              <w:fldChar w:fldCharType="end"/>
            </w:r>
            <w:r>
              <w:t xml:space="preserve"> | </w:t>
            </w:r>
            <w:r w:rsidRPr="008963AE">
              <w:rPr>
                <w:b/>
                <w:bCs/>
                <w:sz w:val="24"/>
                <w:szCs w:val="24"/>
              </w:rPr>
              <w:fldChar w:fldCharType="begin"/>
            </w:r>
            <w:r w:rsidRPr="008963AE">
              <w:rPr>
                <w:b/>
                <w:bCs/>
              </w:rPr>
              <w:instrText xml:space="preserve"> NUMPAGES  </w:instrText>
            </w:r>
            <w:r w:rsidRPr="008963AE">
              <w:rPr>
                <w:b/>
                <w:bCs/>
                <w:sz w:val="24"/>
                <w:szCs w:val="24"/>
              </w:rPr>
              <w:fldChar w:fldCharType="separate"/>
            </w:r>
            <w:r w:rsidR="008039BF">
              <w:rPr>
                <w:b/>
                <w:bCs/>
                <w:noProof/>
              </w:rPr>
              <w:t>16</w:t>
            </w:r>
            <w:r w:rsidRPr="008963AE">
              <w:rPr>
                <w:b/>
                <w:bCs/>
                <w:sz w:val="24"/>
                <w:szCs w:val="24"/>
              </w:rPr>
              <w:fldChar w:fldCharType="end"/>
            </w:r>
          </w:p>
        </w:sdtContent>
      </w:sdt>
    </w:sdtContent>
  </w:sdt>
  <w:p w:rsidR="00795390" w:rsidRDefault="007953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390" w:rsidRDefault="007953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3095214"/>
      <w:docPartObj>
        <w:docPartGallery w:val="Page Numbers (Bottom of Page)"/>
        <w:docPartUnique/>
      </w:docPartObj>
    </w:sdtPr>
    <w:sdtEndPr/>
    <w:sdtContent>
      <w:sdt>
        <w:sdtPr>
          <w:id w:val="712078084"/>
          <w:docPartObj>
            <w:docPartGallery w:val="Page Numbers (Top of Page)"/>
            <w:docPartUnique/>
          </w:docPartObj>
        </w:sdtPr>
        <w:sdtEndPr/>
        <w:sdtContent>
          <w:p w:rsidR="00795390" w:rsidRDefault="00795390">
            <w:pPr>
              <w:pStyle w:val="Footer"/>
              <w:jc w:val="right"/>
            </w:pPr>
            <w:r w:rsidRPr="008963AE">
              <w:rPr>
                <w:bCs/>
                <w:sz w:val="24"/>
                <w:szCs w:val="24"/>
              </w:rPr>
              <w:fldChar w:fldCharType="begin"/>
            </w:r>
            <w:r w:rsidRPr="008963AE">
              <w:rPr>
                <w:bCs/>
              </w:rPr>
              <w:instrText xml:space="preserve"> PAGE </w:instrText>
            </w:r>
            <w:r w:rsidRPr="008963AE">
              <w:rPr>
                <w:bCs/>
                <w:sz w:val="24"/>
                <w:szCs w:val="24"/>
              </w:rPr>
              <w:fldChar w:fldCharType="separate"/>
            </w:r>
            <w:r w:rsidR="008039BF">
              <w:rPr>
                <w:bCs/>
                <w:noProof/>
              </w:rPr>
              <w:t>15</w:t>
            </w:r>
            <w:r w:rsidRPr="008963AE">
              <w:rPr>
                <w:bCs/>
                <w:sz w:val="24"/>
                <w:szCs w:val="24"/>
              </w:rPr>
              <w:fldChar w:fldCharType="end"/>
            </w:r>
            <w:r>
              <w:t xml:space="preserve"> | </w:t>
            </w:r>
            <w:r w:rsidRPr="008963AE">
              <w:rPr>
                <w:b/>
                <w:bCs/>
                <w:sz w:val="24"/>
                <w:szCs w:val="24"/>
              </w:rPr>
              <w:fldChar w:fldCharType="begin"/>
            </w:r>
            <w:r w:rsidRPr="008963AE">
              <w:rPr>
                <w:b/>
                <w:bCs/>
              </w:rPr>
              <w:instrText xml:space="preserve"> NUMPAGES  </w:instrText>
            </w:r>
            <w:r w:rsidRPr="008963AE">
              <w:rPr>
                <w:b/>
                <w:bCs/>
                <w:sz w:val="24"/>
                <w:szCs w:val="24"/>
              </w:rPr>
              <w:fldChar w:fldCharType="separate"/>
            </w:r>
            <w:r w:rsidR="008039BF">
              <w:rPr>
                <w:b/>
                <w:bCs/>
                <w:noProof/>
              </w:rPr>
              <w:t>16</w:t>
            </w:r>
            <w:r w:rsidRPr="008963AE">
              <w:rPr>
                <w:b/>
                <w:bCs/>
                <w:sz w:val="24"/>
                <w:szCs w:val="24"/>
              </w:rPr>
              <w:fldChar w:fldCharType="end"/>
            </w:r>
          </w:p>
        </w:sdtContent>
      </w:sdt>
    </w:sdtContent>
  </w:sdt>
  <w:p w:rsidR="00795390" w:rsidRDefault="0079539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390" w:rsidRDefault="007953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63A" w:rsidRDefault="00B5163A" w:rsidP="005563CE">
      <w:pPr>
        <w:spacing w:after="0" w:line="240" w:lineRule="auto"/>
      </w:pPr>
      <w:r>
        <w:separator/>
      </w:r>
    </w:p>
  </w:footnote>
  <w:footnote w:type="continuationSeparator" w:id="0">
    <w:p w:rsidR="00B5163A" w:rsidRDefault="00B5163A" w:rsidP="005563CE">
      <w:pPr>
        <w:spacing w:after="0" w:line="240" w:lineRule="auto"/>
      </w:pPr>
      <w:r>
        <w:continuationSeparator/>
      </w:r>
    </w:p>
  </w:footnote>
  <w:footnote w:id="1">
    <w:p w:rsidR="00795390" w:rsidRPr="00327910" w:rsidRDefault="00795390">
      <w:pPr>
        <w:pStyle w:val="FootnoteText"/>
      </w:pPr>
      <w:r>
        <w:rPr>
          <w:rStyle w:val="FootnoteReference"/>
        </w:rPr>
        <w:footnoteRef/>
      </w:r>
      <w:r>
        <w:t xml:space="preserve"> Il devrait y avoir une photo, mais </w:t>
      </w:r>
      <w:bookmarkStart w:id="47" w:name="_GoBack"/>
      <w:r>
        <w:t xml:space="preserve">pour </w:t>
      </w:r>
      <w:r w:rsidR="008039BF">
        <w:t>l’une ou l’autre raison</w:t>
      </w:r>
      <w:bookmarkEnd w:id="47"/>
      <w:r w:rsidR="00CA2E72">
        <w:t>,</w:t>
      </w:r>
      <w:r>
        <w:t xml:space="preserve"> </w:t>
      </w:r>
      <w:r w:rsidR="00CA2E72">
        <w:t>c</w:t>
      </w:r>
      <w:r>
        <w:t>elle</w:t>
      </w:r>
      <w:r w:rsidR="00CA2E72">
        <w:t>-ci</w:t>
      </w:r>
      <w:r>
        <w:t xml:space="preserve"> est introuvable. Une analyse détaillée doit permettre de montrer où l’erreur a éventuellement eu lieu. Le client doit contacter le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390" w:rsidRPr="00922A8C" w:rsidRDefault="00795390" w:rsidP="001B3F7F">
    <w:pPr>
      <w:pStyle w:val="Header"/>
      <w:tabs>
        <w:tab w:val="clear" w:pos="4680"/>
      </w:tabs>
      <w:rPr>
        <w:sz w:val="20"/>
        <w:szCs w:val="20"/>
      </w:rPr>
    </w:pPr>
    <w:r>
      <w:rPr>
        <w:noProof/>
        <w:sz w:val="20"/>
        <w:szCs w:val="20"/>
        <w:lang w:val="en-US"/>
      </w:rPr>
      <w:drawing>
        <wp:inline distT="0" distB="0" distL="0" distR="0" wp14:anchorId="45012785" wp14:editId="5855E225">
          <wp:extent cx="95250" cy="95250"/>
          <wp:effectExtent l="0" t="0" r="0" b="0"/>
          <wp:docPr id="11" name="Picture 11"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sz w:val="20"/>
        <w:szCs w:val="20"/>
      </w:rPr>
      <w:t xml:space="preserve"> </w:t>
    </w:r>
    <w:sdt>
      <w:sdtPr>
        <w:rPr>
          <w:sz w:val="20"/>
          <w:szCs w:val="20"/>
        </w:rPr>
        <w:alias w:val="Title"/>
        <w:tag w:val=""/>
        <w:id w:val="759959045"/>
        <w:dataBinding w:prefixMappings="xmlns:ns0='http://purl.org/dc/elements/1.1/' xmlns:ns1='http://schemas.openxmlformats.org/package/2006/metadata/core-properties' " w:xpath="/ns1:coreProperties[1]/ns0:title[1]" w:storeItemID="{6C3C8BC8-F283-45AE-878A-BAB7291924A1}"/>
        <w:text/>
      </w:sdtPr>
      <w:sdtEndPr/>
      <w:sdtContent>
        <w:r>
          <w:rPr>
            <w:sz w:val="20"/>
            <w:szCs w:val="20"/>
            <w:lang w:val="en-US"/>
          </w:rPr>
          <w:t>PhotoService: Technical Service Specifications</w:t>
        </w:r>
      </w:sdtContent>
    </w:sdt>
    <w:r>
      <w:rPr>
        <w:sz w:val="20"/>
        <w:szCs w:val="20"/>
      </w:rPr>
      <w:tab/>
    </w:r>
    <w:r>
      <w:rPr>
        <w:sz w:val="20"/>
        <w:szCs w:val="20"/>
      </w:rPr>
      <w:fldChar w:fldCharType="begin"/>
    </w:r>
    <w:r>
      <w:rPr>
        <w:sz w:val="20"/>
        <w:szCs w:val="20"/>
      </w:rPr>
      <w:instrText xml:space="preserve"> SAVEDATE  \@ "dd/MM/yyyy"  \* MERGEFORMAT </w:instrText>
    </w:r>
    <w:r>
      <w:rPr>
        <w:sz w:val="20"/>
        <w:szCs w:val="20"/>
      </w:rPr>
      <w:fldChar w:fldCharType="separate"/>
    </w:r>
    <w:r w:rsidR="002E1D4B">
      <w:rPr>
        <w:noProof/>
        <w:sz w:val="20"/>
        <w:szCs w:val="20"/>
      </w:rPr>
      <w:t>06/04/2020</w:t>
    </w:r>
    <w:r>
      <w:rPr>
        <w:sz w:val="20"/>
        <w:szCs w:val="20"/>
      </w:rPr>
      <w:fldChar w:fldCharType="end"/>
    </w:r>
    <w:r>
      <w:rPr>
        <w:sz w:val="20"/>
        <w:szCs w:val="20"/>
      </w:rPr>
      <w:t xml:space="preserve"> </w:t>
    </w:r>
    <w:r>
      <w:rPr>
        <w:noProof/>
        <w:lang w:val="en-US"/>
      </w:rPr>
      <w:drawing>
        <wp:inline distT="0" distB="0" distL="0" distR="0" wp14:anchorId="38C2847F" wp14:editId="1961D0E2">
          <wp:extent cx="95250" cy="95250"/>
          <wp:effectExtent l="0" t="0" r="0" b="0"/>
          <wp:docPr id="12" name="Picture 12"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rsidR="00795390" w:rsidRPr="00922A8C" w:rsidRDefault="00795390" w:rsidP="005563CE">
    <w:pPr>
      <w:pStyle w:val="Header"/>
      <w:rPr>
        <w:sz w:val="20"/>
        <w:szCs w:val="20"/>
      </w:rPr>
    </w:pPr>
    <w:r>
      <w:rPr>
        <w:sz w:val="20"/>
        <w:szCs w:val="20"/>
      </w:rPr>
      <w:t xml:space="preserve">Auteur(s) : </w:t>
    </w:r>
    <w:sdt>
      <w:sdtPr>
        <w:rPr>
          <w:sz w:val="20"/>
          <w:szCs w:val="20"/>
        </w:rPr>
        <w:alias w:val="Author"/>
        <w:tag w:val=""/>
        <w:id w:val="424158767"/>
        <w:dataBinding w:prefixMappings="xmlns:ns0='http://purl.org/dc/elements/1.1/' xmlns:ns1='http://schemas.openxmlformats.org/package/2006/metadata/core-properties' " w:xpath="/ns1:coreProperties[1]/ns0:creator[1]" w:storeItemID="{6C3C8BC8-F283-45AE-878A-BAB7291924A1}"/>
        <w:text/>
      </w:sdtPr>
      <w:sdtEndPr/>
      <w:sdtContent>
        <w:r>
          <w:rPr>
            <w:sz w:val="20"/>
            <w:szCs w:val="20"/>
            <w:lang w:val="en-US"/>
          </w:rPr>
          <w:t>CBSS</w:t>
        </w:r>
      </w:sdtContent>
    </w:sdt>
  </w:p>
  <w:p w:rsidR="00795390" w:rsidRPr="00922A8C" w:rsidRDefault="00795390">
    <w:pPr>
      <w:pStyle w:val="Header"/>
      <w:rPr>
        <w:sz w:val="20"/>
        <w:szCs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390" w:rsidRDefault="007953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390" w:rsidRPr="00922A8C" w:rsidRDefault="00795390" w:rsidP="005563CE">
    <w:pPr>
      <w:pStyle w:val="Header"/>
    </w:pPr>
    <w:r>
      <w:rPr>
        <w:noProof/>
        <w:lang w:val="en-US"/>
      </w:rPr>
      <w:drawing>
        <wp:inline distT="0" distB="0" distL="0" distR="0" wp14:anchorId="2DE633BB" wp14:editId="735B63D9">
          <wp:extent cx="95250" cy="95250"/>
          <wp:effectExtent l="0" t="0" r="0" b="0"/>
          <wp:docPr id="19" name="Picture 19"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t xml:space="preserve"> </w:t>
    </w:r>
    <w:sdt>
      <w:sdtPr>
        <w:rPr>
          <w:sz w:val="18"/>
        </w:rPr>
        <w:alias w:val="Titel"/>
        <w:tag w:val=""/>
        <w:id w:val="873037284"/>
        <w:dataBinding w:prefixMappings="xmlns:ns0='http://purl.org/dc/elements/1.1/' xmlns:ns1='http://schemas.openxmlformats.org/package/2006/metadata/core-properties' " w:xpath="/ns1:coreProperties[1]/ns0:title[1]" w:storeItemID="{6C3C8BC8-F283-45AE-878A-BAB7291924A1}"/>
        <w:text/>
      </w:sdtPr>
      <w:sdtEndPr/>
      <w:sdtContent>
        <w:r>
          <w:rPr>
            <w:sz w:val="18"/>
            <w:lang w:val="en-US"/>
          </w:rPr>
          <w:t>PhotoService: Technical Service Specifications</w:t>
        </w:r>
      </w:sdtContent>
    </w:sdt>
    <w:r>
      <w:tab/>
    </w:r>
    <w:r>
      <w:tab/>
      <w:t xml:space="preserve">XX/XX/20XX </w:t>
    </w:r>
    <w:r>
      <w:rPr>
        <w:noProof/>
        <w:lang w:val="en-US"/>
      </w:rPr>
      <w:drawing>
        <wp:inline distT="0" distB="0" distL="0" distR="0" wp14:anchorId="141270A6" wp14:editId="22784AAD">
          <wp:extent cx="95250" cy="95250"/>
          <wp:effectExtent l="0" t="0" r="0" b="0"/>
          <wp:docPr id="29" name="Picture 29"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rsidR="00795390" w:rsidRPr="00C25A1A" w:rsidRDefault="00795390" w:rsidP="005563CE">
    <w:pPr>
      <w:pStyle w:val="Header"/>
      <w:rPr>
        <w:sz w:val="18"/>
      </w:rPr>
    </w:pPr>
    <w:r>
      <w:rPr>
        <w:sz w:val="18"/>
      </w:rPr>
      <w:t xml:space="preserve">Auteur(s) </w:t>
    </w:r>
    <w:sdt>
      <w:sdtPr>
        <w:rPr>
          <w:sz w:val="18"/>
        </w:rPr>
        <w:alias w:val="Author"/>
        <w:tag w:val=""/>
        <w:id w:val="-469288208"/>
        <w:dataBinding w:prefixMappings="xmlns:ns0='http://purl.org/dc/elements/1.1/' xmlns:ns1='http://schemas.openxmlformats.org/package/2006/metadata/core-properties' " w:xpath="/ns1:coreProperties[1]/ns0:creator[1]" w:storeItemID="{6C3C8BC8-F283-45AE-878A-BAB7291924A1}"/>
        <w:text/>
      </w:sdtPr>
      <w:sdtEndPr/>
      <w:sdtContent>
        <w:r>
          <w:rPr>
            <w:sz w:val="18"/>
          </w:rPr>
          <w:t>CBSS</w:t>
        </w:r>
      </w:sdtContent>
    </w:sdt>
  </w:p>
  <w:p w:rsidR="00795390" w:rsidRPr="00C25A1A" w:rsidRDefault="007953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390" w:rsidRDefault="007953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C78A2"/>
    <w:multiLevelType w:val="multilevel"/>
    <w:tmpl w:val="0344B5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292986"/>
    <w:multiLevelType w:val="hybridMultilevel"/>
    <w:tmpl w:val="892CD5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8E75BA"/>
    <w:multiLevelType w:val="hybridMultilevel"/>
    <w:tmpl w:val="269698FC"/>
    <w:lvl w:ilvl="0" w:tplc="45B0DDFA">
      <w:start w:val="1"/>
      <w:numFmt w:val="decimal"/>
      <w:lvlText w:val="1.%1 "/>
      <w:lvlJc w:val="left"/>
      <w:pPr>
        <w:ind w:left="720" w:hanging="36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3771C"/>
    <w:multiLevelType w:val="hybridMultilevel"/>
    <w:tmpl w:val="05280B1C"/>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 w15:restartNumberingAfterBreak="0">
    <w:nsid w:val="13886958"/>
    <w:multiLevelType w:val="hybridMultilevel"/>
    <w:tmpl w:val="38CEA008"/>
    <w:lvl w:ilvl="0" w:tplc="08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B0F8B"/>
    <w:multiLevelType w:val="hybridMultilevel"/>
    <w:tmpl w:val="19AC4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036954"/>
    <w:multiLevelType w:val="hybridMultilevel"/>
    <w:tmpl w:val="35C0832E"/>
    <w:lvl w:ilvl="0" w:tplc="EA4AB34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690F79"/>
    <w:multiLevelType w:val="hybridMultilevel"/>
    <w:tmpl w:val="0FD47FC8"/>
    <w:lvl w:ilvl="0" w:tplc="FE964798">
      <w:start w:val="1"/>
      <w:numFmt w:val="decimal"/>
      <w:lvlText w:val="1.%1 "/>
      <w:lvlJc w:val="left"/>
      <w:pPr>
        <w:ind w:left="1080" w:hanging="360"/>
      </w:pPr>
      <w:rPr>
        <w:rFonts w:hint="default"/>
      </w:rPr>
    </w:lvl>
    <w:lvl w:ilvl="1" w:tplc="A3A8EA4C">
      <w:start w:val="1"/>
      <w:numFmt w:val="lowerLetter"/>
      <w:lvlText w:val="%2."/>
      <w:lvlJc w:val="left"/>
      <w:pPr>
        <w:ind w:left="1800" w:hanging="360"/>
      </w:pPr>
      <w:rPr>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196D21"/>
    <w:multiLevelType w:val="hybridMultilevel"/>
    <w:tmpl w:val="B94E9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712103"/>
    <w:multiLevelType w:val="hybridMultilevel"/>
    <w:tmpl w:val="368271D4"/>
    <w:lvl w:ilvl="0" w:tplc="3A0C3A62">
      <w:start w:val="1"/>
      <w:numFmt w:val="decimal"/>
      <w:lvlText w:val="1.%1 "/>
      <w:lvlJc w:val="left"/>
      <w:pPr>
        <w:ind w:left="940" w:hanging="36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10" w15:restartNumberingAfterBreak="0">
    <w:nsid w:val="22263D0D"/>
    <w:multiLevelType w:val="multilevel"/>
    <w:tmpl w:val="93BADCF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C977A3"/>
    <w:multiLevelType w:val="hybridMultilevel"/>
    <w:tmpl w:val="189EC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5B479A"/>
    <w:multiLevelType w:val="hybridMultilevel"/>
    <w:tmpl w:val="53FEC03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338B13B2"/>
    <w:multiLevelType w:val="hybridMultilevel"/>
    <w:tmpl w:val="CC022342"/>
    <w:lvl w:ilvl="0" w:tplc="75F0D9F8">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C816A3"/>
    <w:multiLevelType w:val="multilevel"/>
    <w:tmpl w:val="65DAD670"/>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hint="default"/>
        <w:bCs w:val="0"/>
        <w:i w:val="0"/>
        <w:iCs w:val="0"/>
        <w:caps w:val="0"/>
        <w:smallCaps w:val="0"/>
        <w:strike w:val="0"/>
        <w:dstrike w:val="0"/>
        <w:vanish w:val="0"/>
        <w:color w:val="018AC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4F30223"/>
    <w:multiLevelType w:val="multilevel"/>
    <w:tmpl w:val="2DB86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2F2FFD"/>
    <w:multiLevelType w:val="hybridMultilevel"/>
    <w:tmpl w:val="E1A63034"/>
    <w:lvl w:ilvl="0" w:tplc="45B0DDFA">
      <w:start w:val="1"/>
      <w:numFmt w:val="decimal"/>
      <w:lvlText w:val="1.%1 "/>
      <w:lvlJc w:val="left"/>
      <w:pPr>
        <w:ind w:left="1080" w:hanging="36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A2A0A2B"/>
    <w:multiLevelType w:val="hybridMultilevel"/>
    <w:tmpl w:val="9BF6DB90"/>
    <w:lvl w:ilvl="0" w:tplc="9684E0E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44D31E58"/>
    <w:multiLevelType w:val="multilevel"/>
    <w:tmpl w:val="0344B5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6A4332C"/>
    <w:multiLevelType w:val="multilevel"/>
    <w:tmpl w:val="DC983C1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CB238F"/>
    <w:multiLevelType w:val="hybridMultilevel"/>
    <w:tmpl w:val="A288A6E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47E02A1D"/>
    <w:multiLevelType w:val="hybridMultilevel"/>
    <w:tmpl w:val="C5E0D984"/>
    <w:lvl w:ilvl="0" w:tplc="AC8272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D541C4"/>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8906488"/>
    <w:multiLevelType w:val="hybridMultilevel"/>
    <w:tmpl w:val="FABA5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B23229"/>
    <w:multiLevelType w:val="multilevel"/>
    <w:tmpl w:val="04CA2644"/>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15:restartNumberingAfterBreak="0">
    <w:nsid w:val="5FEB75F7"/>
    <w:multiLevelType w:val="hybridMultilevel"/>
    <w:tmpl w:val="15280E20"/>
    <w:lvl w:ilvl="0" w:tplc="1B9C90F8">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3D4614"/>
    <w:multiLevelType w:val="hybridMultilevel"/>
    <w:tmpl w:val="37B69DF6"/>
    <w:lvl w:ilvl="0" w:tplc="9BAEFD8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5F7978"/>
    <w:multiLevelType w:val="hybridMultilevel"/>
    <w:tmpl w:val="97B20C2A"/>
    <w:lvl w:ilvl="0" w:tplc="04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77DD28AD"/>
    <w:multiLevelType w:val="hybridMultilevel"/>
    <w:tmpl w:val="4F0E3706"/>
    <w:lvl w:ilvl="0" w:tplc="1B9C90F8">
      <w:start w:val="1"/>
      <w:numFmt w:val="decimal"/>
      <w:lvlText w:val="6.%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9" w15:restartNumberingAfterBreak="0">
    <w:nsid w:val="78994BC6"/>
    <w:multiLevelType w:val="hybridMultilevel"/>
    <w:tmpl w:val="9E5A6D0E"/>
    <w:lvl w:ilvl="0" w:tplc="4594B082">
      <w:start w:val="1"/>
      <w:numFmt w:val="decimal"/>
      <w:lvlText w:val="1.%1 "/>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A7740C"/>
    <w:multiLevelType w:val="multilevel"/>
    <w:tmpl w:val="D570CB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9126D1A"/>
    <w:multiLevelType w:val="hybridMultilevel"/>
    <w:tmpl w:val="436E3580"/>
    <w:lvl w:ilvl="0" w:tplc="51488C64">
      <w:start w:val="1"/>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79655B1E"/>
    <w:multiLevelType w:val="hybridMultilevel"/>
    <w:tmpl w:val="972E6F6E"/>
    <w:lvl w:ilvl="0" w:tplc="EC866DB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611D55"/>
    <w:multiLevelType w:val="hybridMultilevel"/>
    <w:tmpl w:val="6BEE14E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9"/>
  </w:num>
  <w:num w:numId="2">
    <w:abstractNumId w:val="19"/>
  </w:num>
  <w:num w:numId="3">
    <w:abstractNumId w:val="19"/>
  </w:num>
  <w:num w:numId="4">
    <w:abstractNumId w:val="31"/>
  </w:num>
  <w:num w:numId="5">
    <w:abstractNumId w:val="26"/>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6"/>
  </w:num>
  <w:num w:numId="9">
    <w:abstractNumId w:val="16"/>
  </w:num>
  <w:num w:numId="10">
    <w:abstractNumId w:val="16"/>
  </w:num>
  <w:num w:numId="11">
    <w:abstractNumId w:val="19"/>
  </w:num>
  <w:num w:numId="12">
    <w:abstractNumId w:val="16"/>
  </w:num>
  <w:num w:numId="13">
    <w:abstractNumId w:val="21"/>
  </w:num>
  <w:num w:numId="14">
    <w:abstractNumId w:val="5"/>
  </w:num>
  <w:num w:numId="15">
    <w:abstractNumId w:val="11"/>
  </w:num>
  <w:num w:numId="16">
    <w:abstractNumId w:val="6"/>
  </w:num>
  <w:num w:numId="17">
    <w:abstractNumId w:val="7"/>
  </w:num>
  <w:num w:numId="18">
    <w:abstractNumId w:val="7"/>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num>
  <w:num w:numId="21">
    <w:abstractNumId w:val="19"/>
  </w:num>
  <w:num w:numId="22">
    <w:abstractNumId w:val="19"/>
  </w:num>
  <w:num w:numId="23">
    <w:abstractNumId w:val="3"/>
  </w:num>
  <w:num w:numId="24">
    <w:abstractNumId w:val="23"/>
  </w:num>
  <w:num w:numId="25">
    <w:abstractNumId w:val="2"/>
  </w:num>
  <w:num w:numId="26">
    <w:abstractNumId w:val="13"/>
  </w:num>
  <w:num w:numId="27">
    <w:abstractNumId w:val="9"/>
  </w:num>
  <w:num w:numId="28">
    <w:abstractNumId w:val="25"/>
  </w:num>
  <w:num w:numId="29">
    <w:abstractNumId w:val="28"/>
  </w:num>
  <w:num w:numId="30">
    <w:abstractNumId w:val="8"/>
  </w:num>
  <w:num w:numId="31">
    <w:abstractNumId w:val="14"/>
  </w:num>
  <w:num w:numId="32">
    <w:abstractNumId w:val="29"/>
  </w:num>
  <w:num w:numId="33">
    <w:abstractNumId w:val="29"/>
    <w:lvlOverride w:ilvl="0">
      <w:startOverride w:val="1"/>
    </w:lvlOverride>
  </w:num>
  <w:num w:numId="34">
    <w:abstractNumId w:val="29"/>
    <w:lvlOverride w:ilvl="0">
      <w:startOverride w:val="1"/>
    </w:lvlOverride>
  </w:num>
  <w:num w:numId="35">
    <w:abstractNumId w:val="10"/>
  </w:num>
  <w:num w:numId="36">
    <w:abstractNumId w:val="18"/>
  </w:num>
  <w:num w:numId="37">
    <w:abstractNumId w:val="0"/>
  </w:num>
  <w:num w:numId="38">
    <w:abstractNumId w:val="22"/>
  </w:num>
  <w:num w:numId="39">
    <w:abstractNumId w:val="20"/>
  </w:num>
  <w:num w:numId="40">
    <w:abstractNumId w:val="32"/>
  </w:num>
  <w:num w:numId="41">
    <w:abstractNumId w:val="14"/>
  </w:num>
  <w:num w:numId="42">
    <w:abstractNumId w:val="1"/>
  </w:num>
  <w:num w:numId="43">
    <w:abstractNumId w:val="15"/>
  </w:num>
  <w:num w:numId="44">
    <w:abstractNumId w:val="4"/>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3"/>
  </w:num>
  <w:num w:numId="47">
    <w:abstractNumId w:val="12"/>
  </w:num>
  <w:num w:numId="48">
    <w:abstractNumId w:val="27"/>
  </w:num>
  <w:num w:numId="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A8C"/>
    <w:rsid w:val="000037F2"/>
    <w:rsid w:val="000061BF"/>
    <w:rsid w:val="000146FF"/>
    <w:rsid w:val="00015CAB"/>
    <w:rsid w:val="00040791"/>
    <w:rsid w:val="00041E80"/>
    <w:rsid w:val="00044BA1"/>
    <w:rsid w:val="000505B5"/>
    <w:rsid w:val="00053F6A"/>
    <w:rsid w:val="000574B6"/>
    <w:rsid w:val="00063444"/>
    <w:rsid w:val="00074288"/>
    <w:rsid w:val="000908EC"/>
    <w:rsid w:val="000972F7"/>
    <w:rsid w:val="0009785C"/>
    <w:rsid w:val="000A107D"/>
    <w:rsid w:val="000A1E81"/>
    <w:rsid w:val="000A5E46"/>
    <w:rsid w:val="000B080E"/>
    <w:rsid w:val="000B428D"/>
    <w:rsid w:val="000B663C"/>
    <w:rsid w:val="000C54A3"/>
    <w:rsid w:val="000C7ABF"/>
    <w:rsid w:val="000D3875"/>
    <w:rsid w:val="000D3F81"/>
    <w:rsid w:val="000D6CF2"/>
    <w:rsid w:val="000E32C7"/>
    <w:rsid w:val="000E3ADC"/>
    <w:rsid w:val="000E43C8"/>
    <w:rsid w:val="000E5AFE"/>
    <w:rsid w:val="000F5326"/>
    <w:rsid w:val="001034B0"/>
    <w:rsid w:val="001252DC"/>
    <w:rsid w:val="001257E6"/>
    <w:rsid w:val="00126575"/>
    <w:rsid w:val="00126FA7"/>
    <w:rsid w:val="00135461"/>
    <w:rsid w:val="0013650F"/>
    <w:rsid w:val="00137594"/>
    <w:rsid w:val="00150A90"/>
    <w:rsid w:val="00155EAB"/>
    <w:rsid w:val="00164470"/>
    <w:rsid w:val="00166C62"/>
    <w:rsid w:val="00184D7E"/>
    <w:rsid w:val="00187B46"/>
    <w:rsid w:val="0019586E"/>
    <w:rsid w:val="001A060B"/>
    <w:rsid w:val="001A1ABD"/>
    <w:rsid w:val="001A415D"/>
    <w:rsid w:val="001A7158"/>
    <w:rsid w:val="001B1579"/>
    <w:rsid w:val="001B2D6C"/>
    <w:rsid w:val="001B37CB"/>
    <w:rsid w:val="001B3DC7"/>
    <w:rsid w:val="001B3F7F"/>
    <w:rsid w:val="001C599D"/>
    <w:rsid w:val="001E0842"/>
    <w:rsid w:val="001E1551"/>
    <w:rsid w:val="001F1D13"/>
    <w:rsid w:val="001F2C1A"/>
    <w:rsid w:val="001F602E"/>
    <w:rsid w:val="001F71A7"/>
    <w:rsid w:val="002016D8"/>
    <w:rsid w:val="00201830"/>
    <w:rsid w:val="0022345C"/>
    <w:rsid w:val="00225A7F"/>
    <w:rsid w:val="002329B5"/>
    <w:rsid w:val="0023368C"/>
    <w:rsid w:val="00240B44"/>
    <w:rsid w:val="0024427A"/>
    <w:rsid w:val="00246DB4"/>
    <w:rsid w:val="002575A4"/>
    <w:rsid w:val="00263475"/>
    <w:rsid w:val="0026426C"/>
    <w:rsid w:val="00272BB6"/>
    <w:rsid w:val="00274840"/>
    <w:rsid w:val="00284C2E"/>
    <w:rsid w:val="00286441"/>
    <w:rsid w:val="002B4A7F"/>
    <w:rsid w:val="002C0066"/>
    <w:rsid w:val="002C28DC"/>
    <w:rsid w:val="002C7C87"/>
    <w:rsid w:val="002D07EE"/>
    <w:rsid w:val="002D2302"/>
    <w:rsid w:val="002E1D4B"/>
    <w:rsid w:val="002E2255"/>
    <w:rsid w:val="002E7D34"/>
    <w:rsid w:val="002F18ED"/>
    <w:rsid w:val="0030458A"/>
    <w:rsid w:val="0030467F"/>
    <w:rsid w:val="00307608"/>
    <w:rsid w:val="00321B1A"/>
    <w:rsid w:val="00325400"/>
    <w:rsid w:val="00325506"/>
    <w:rsid w:val="00325A04"/>
    <w:rsid w:val="00325E5F"/>
    <w:rsid w:val="00326E92"/>
    <w:rsid w:val="003276A4"/>
    <w:rsid w:val="00327910"/>
    <w:rsid w:val="00336456"/>
    <w:rsid w:val="0034165C"/>
    <w:rsid w:val="00356E5A"/>
    <w:rsid w:val="00361241"/>
    <w:rsid w:val="00362C34"/>
    <w:rsid w:val="003656E2"/>
    <w:rsid w:val="00366F48"/>
    <w:rsid w:val="00373496"/>
    <w:rsid w:val="0037589E"/>
    <w:rsid w:val="003774A4"/>
    <w:rsid w:val="00385C18"/>
    <w:rsid w:val="00387415"/>
    <w:rsid w:val="00387B0A"/>
    <w:rsid w:val="0039690F"/>
    <w:rsid w:val="003A1CAC"/>
    <w:rsid w:val="003B2268"/>
    <w:rsid w:val="003B32B6"/>
    <w:rsid w:val="003C4D0E"/>
    <w:rsid w:val="003C5278"/>
    <w:rsid w:val="003C7BF1"/>
    <w:rsid w:val="003F0DB0"/>
    <w:rsid w:val="004006E4"/>
    <w:rsid w:val="00413A4D"/>
    <w:rsid w:val="00421090"/>
    <w:rsid w:val="0042617F"/>
    <w:rsid w:val="00426E94"/>
    <w:rsid w:val="00430E08"/>
    <w:rsid w:val="00435739"/>
    <w:rsid w:val="00437840"/>
    <w:rsid w:val="00443A11"/>
    <w:rsid w:val="004459BD"/>
    <w:rsid w:val="00445E80"/>
    <w:rsid w:val="00446258"/>
    <w:rsid w:val="004714C3"/>
    <w:rsid w:val="004723A2"/>
    <w:rsid w:val="004745D4"/>
    <w:rsid w:val="00474AC1"/>
    <w:rsid w:val="00486F56"/>
    <w:rsid w:val="004950FD"/>
    <w:rsid w:val="00496B13"/>
    <w:rsid w:val="004C4CDF"/>
    <w:rsid w:val="004E1629"/>
    <w:rsid w:val="004E2C86"/>
    <w:rsid w:val="004E3681"/>
    <w:rsid w:val="004F2E50"/>
    <w:rsid w:val="004F3196"/>
    <w:rsid w:val="004F73F9"/>
    <w:rsid w:val="00513A55"/>
    <w:rsid w:val="00513F34"/>
    <w:rsid w:val="00514D14"/>
    <w:rsid w:val="00520D3E"/>
    <w:rsid w:val="0052736F"/>
    <w:rsid w:val="00532860"/>
    <w:rsid w:val="00534B93"/>
    <w:rsid w:val="00535761"/>
    <w:rsid w:val="0054296C"/>
    <w:rsid w:val="00545DA8"/>
    <w:rsid w:val="005563CE"/>
    <w:rsid w:val="005568A2"/>
    <w:rsid w:val="00557A9B"/>
    <w:rsid w:val="00561805"/>
    <w:rsid w:val="005632B4"/>
    <w:rsid w:val="00573F21"/>
    <w:rsid w:val="00576A6A"/>
    <w:rsid w:val="00596EB4"/>
    <w:rsid w:val="005A0359"/>
    <w:rsid w:val="005A0A5F"/>
    <w:rsid w:val="005A4370"/>
    <w:rsid w:val="005A5403"/>
    <w:rsid w:val="005B7E29"/>
    <w:rsid w:val="005C3772"/>
    <w:rsid w:val="005C5674"/>
    <w:rsid w:val="005C78EC"/>
    <w:rsid w:val="005D2E55"/>
    <w:rsid w:val="005D5617"/>
    <w:rsid w:val="005D5D42"/>
    <w:rsid w:val="005D5FAA"/>
    <w:rsid w:val="005F4B5D"/>
    <w:rsid w:val="005F72EE"/>
    <w:rsid w:val="00600CA9"/>
    <w:rsid w:val="00601875"/>
    <w:rsid w:val="006022F1"/>
    <w:rsid w:val="006052E8"/>
    <w:rsid w:val="00607953"/>
    <w:rsid w:val="00611885"/>
    <w:rsid w:val="0061260D"/>
    <w:rsid w:val="006130B8"/>
    <w:rsid w:val="006248E4"/>
    <w:rsid w:val="006273DC"/>
    <w:rsid w:val="00627C9E"/>
    <w:rsid w:val="00637EB2"/>
    <w:rsid w:val="0064049C"/>
    <w:rsid w:val="00646BA2"/>
    <w:rsid w:val="00650D78"/>
    <w:rsid w:val="00653373"/>
    <w:rsid w:val="006570D7"/>
    <w:rsid w:val="00660593"/>
    <w:rsid w:val="00662C0E"/>
    <w:rsid w:val="0067036C"/>
    <w:rsid w:val="00670B1C"/>
    <w:rsid w:val="00676CEE"/>
    <w:rsid w:val="006852C2"/>
    <w:rsid w:val="006856B3"/>
    <w:rsid w:val="0068611E"/>
    <w:rsid w:val="006A724C"/>
    <w:rsid w:val="006A7C2B"/>
    <w:rsid w:val="006B18D0"/>
    <w:rsid w:val="006B245D"/>
    <w:rsid w:val="006B77BF"/>
    <w:rsid w:val="006C0B0B"/>
    <w:rsid w:val="006C4A6C"/>
    <w:rsid w:val="006C5DB4"/>
    <w:rsid w:val="006C78A0"/>
    <w:rsid w:val="006D104C"/>
    <w:rsid w:val="006D4E12"/>
    <w:rsid w:val="006E0886"/>
    <w:rsid w:val="006E1707"/>
    <w:rsid w:val="006E3053"/>
    <w:rsid w:val="006E3CBB"/>
    <w:rsid w:val="006F771A"/>
    <w:rsid w:val="0072176D"/>
    <w:rsid w:val="007254BA"/>
    <w:rsid w:val="00726B30"/>
    <w:rsid w:val="00731A38"/>
    <w:rsid w:val="007378B9"/>
    <w:rsid w:val="00755072"/>
    <w:rsid w:val="00770EFC"/>
    <w:rsid w:val="00773E68"/>
    <w:rsid w:val="00776EF2"/>
    <w:rsid w:val="00776F83"/>
    <w:rsid w:val="00777105"/>
    <w:rsid w:val="00780603"/>
    <w:rsid w:val="00784A3B"/>
    <w:rsid w:val="00795390"/>
    <w:rsid w:val="00795A08"/>
    <w:rsid w:val="00797E59"/>
    <w:rsid w:val="007A4797"/>
    <w:rsid w:val="007A7873"/>
    <w:rsid w:val="007B233B"/>
    <w:rsid w:val="007B562A"/>
    <w:rsid w:val="007B5BEF"/>
    <w:rsid w:val="007C4D23"/>
    <w:rsid w:val="007D20B5"/>
    <w:rsid w:val="007D6E27"/>
    <w:rsid w:val="007E08CD"/>
    <w:rsid w:val="007E19EE"/>
    <w:rsid w:val="007E2B30"/>
    <w:rsid w:val="007E2CB5"/>
    <w:rsid w:val="007F2AE2"/>
    <w:rsid w:val="007F5A02"/>
    <w:rsid w:val="008039BF"/>
    <w:rsid w:val="00811BCD"/>
    <w:rsid w:val="008215ED"/>
    <w:rsid w:val="00827E66"/>
    <w:rsid w:val="00827EB4"/>
    <w:rsid w:val="00841822"/>
    <w:rsid w:val="0085132D"/>
    <w:rsid w:val="0085160A"/>
    <w:rsid w:val="008622DA"/>
    <w:rsid w:val="0086360C"/>
    <w:rsid w:val="0086395F"/>
    <w:rsid w:val="0086659F"/>
    <w:rsid w:val="00881DAD"/>
    <w:rsid w:val="00893996"/>
    <w:rsid w:val="008963AE"/>
    <w:rsid w:val="008A30DB"/>
    <w:rsid w:val="008A745B"/>
    <w:rsid w:val="008B06E0"/>
    <w:rsid w:val="008B135A"/>
    <w:rsid w:val="008B76B0"/>
    <w:rsid w:val="008C404B"/>
    <w:rsid w:val="008C454F"/>
    <w:rsid w:val="008E20D2"/>
    <w:rsid w:val="008E30EA"/>
    <w:rsid w:val="008E6D66"/>
    <w:rsid w:val="00900A6F"/>
    <w:rsid w:val="00902921"/>
    <w:rsid w:val="0090396C"/>
    <w:rsid w:val="00906BA1"/>
    <w:rsid w:val="00910913"/>
    <w:rsid w:val="00913491"/>
    <w:rsid w:val="00916150"/>
    <w:rsid w:val="0092022B"/>
    <w:rsid w:val="00922A8C"/>
    <w:rsid w:val="00922C95"/>
    <w:rsid w:val="0093488D"/>
    <w:rsid w:val="009563B6"/>
    <w:rsid w:val="009624B7"/>
    <w:rsid w:val="00971D0F"/>
    <w:rsid w:val="009836D5"/>
    <w:rsid w:val="009864A2"/>
    <w:rsid w:val="0099082A"/>
    <w:rsid w:val="0099591B"/>
    <w:rsid w:val="009A7193"/>
    <w:rsid w:val="009B1D03"/>
    <w:rsid w:val="009B63CC"/>
    <w:rsid w:val="009B69D8"/>
    <w:rsid w:val="009C027F"/>
    <w:rsid w:val="009E06A4"/>
    <w:rsid w:val="009E17F6"/>
    <w:rsid w:val="009F1421"/>
    <w:rsid w:val="009F51E3"/>
    <w:rsid w:val="009F58B1"/>
    <w:rsid w:val="00A03BCE"/>
    <w:rsid w:val="00A10247"/>
    <w:rsid w:val="00A12071"/>
    <w:rsid w:val="00A12A84"/>
    <w:rsid w:val="00A16B26"/>
    <w:rsid w:val="00A16D4F"/>
    <w:rsid w:val="00A20E9D"/>
    <w:rsid w:val="00A2769E"/>
    <w:rsid w:val="00A320AF"/>
    <w:rsid w:val="00A35B9E"/>
    <w:rsid w:val="00A45C9E"/>
    <w:rsid w:val="00A60A76"/>
    <w:rsid w:val="00A60FE5"/>
    <w:rsid w:val="00A63253"/>
    <w:rsid w:val="00A672D8"/>
    <w:rsid w:val="00A80242"/>
    <w:rsid w:val="00A85D58"/>
    <w:rsid w:val="00A9560E"/>
    <w:rsid w:val="00A9685E"/>
    <w:rsid w:val="00A97B66"/>
    <w:rsid w:val="00AA5839"/>
    <w:rsid w:val="00AB41D3"/>
    <w:rsid w:val="00AD24E2"/>
    <w:rsid w:val="00AD2F9B"/>
    <w:rsid w:val="00AD4976"/>
    <w:rsid w:val="00AE1FDE"/>
    <w:rsid w:val="00AE297D"/>
    <w:rsid w:val="00AF35EE"/>
    <w:rsid w:val="00AF5456"/>
    <w:rsid w:val="00AF5F27"/>
    <w:rsid w:val="00AF6A90"/>
    <w:rsid w:val="00B01B16"/>
    <w:rsid w:val="00B06912"/>
    <w:rsid w:val="00B13ED5"/>
    <w:rsid w:val="00B151D5"/>
    <w:rsid w:val="00B22033"/>
    <w:rsid w:val="00B32E13"/>
    <w:rsid w:val="00B3479B"/>
    <w:rsid w:val="00B40B2E"/>
    <w:rsid w:val="00B42A01"/>
    <w:rsid w:val="00B4780C"/>
    <w:rsid w:val="00B5163A"/>
    <w:rsid w:val="00B6200F"/>
    <w:rsid w:val="00B763C3"/>
    <w:rsid w:val="00B849E0"/>
    <w:rsid w:val="00B8591B"/>
    <w:rsid w:val="00B86D10"/>
    <w:rsid w:val="00B87566"/>
    <w:rsid w:val="00B9336B"/>
    <w:rsid w:val="00B9394B"/>
    <w:rsid w:val="00BA4CFC"/>
    <w:rsid w:val="00BB432C"/>
    <w:rsid w:val="00BC14D6"/>
    <w:rsid w:val="00BC1531"/>
    <w:rsid w:val="00BD013F"/>
    <w:rsid w:val="00BD13E3"/>
    <w:rsid w:val="00BD5072"/>
    <w:rsid w:val="00BE7494"/>
    <w:rsid w:val="00BF096F"/>
    <w:rsid w:val="00C01944"/>
    <w:rsid w:val="00C11426"/>
    <w:rsid w:val="00C149A2"/>
    <w:rsid w:val="00C25130"/>
    <w:rsid w:val="00C25A1A"/>
    <w:rsid w:val="00C3299E"/>
    <w:rsid w:val="00C33804"/>
    <w:rsid w:val="00C409DD"/>
    <w:rsid w:val="00C5264C"/>
    <w:rsid w:val="00C61CCC"/>
    <w:rsid w:val="00C67F26"/>
    <w:rsid w:val="00C71708"/>
    <w:rsid w:val="00C93855"/>
    <w:rsid w:val="00C9757C"/>
    <w:rsid w:val="00CA1052"/>
    <w:rsid w:val="00CA2E72"/>
    <w:rsid w:val="00CA4F3F"/>
    <w:rsid w:val="00CA72A0"/>
    <w:rsid w:val="00CB02ED"/>
    <w:rsid w:val="00CB47E7"/>
    <w:rsid w:val="00CC3205"/>
    <w:rsid w:val="00CD6F54"/>
    <w:rsid w:val="00CE09E7"/>
    <w:rsid w:val="00CE150C"/>
    <w:rsid w:val="00CE1544"/>
    <w:rsid w:val="00CE1557"/>
    <w:rsid w:val="00CE1A58"/>
    <w:rsid w:val="00CE34CA"/>
    <w:rsid w:val="00CE70D2"/>
    <w:rsid w:val="00CF4587"/>
    <w:rsid w:val="00CF77EE"/>
    <w:rsid w:val="00D01E82"/>
    <w:rsid w:val="00D12773"/>
    <w:rsid w:val="00D173CD"/>
    <w:rsid w:val="00D26AB4"/>
    <w:rsid w:val="00D30B5D"/>
    <w:rsid w:val="00D32003"/>
    <w:rsid w:val="00D33CA0"/>
    <w:rsid w:val="00D362EC"/>
    <w:rsid w:val="00D42F78"/>
    <w:rsid w:val="00D43F42"/>
    <w:rsid w:val="00D44BD1"/>
    <w:rsid w:val="00D47A1E"/>
    <w:rsid w:val="00D57B05"/>
    <w:rsid w:val="00D60C89"/>
    <w:rsid w:val="00D62468"/>
    <w:rsid w:val="00D644B2"/>
    <w:rsid w:val="00D7266E"/>
    <w:rsid w:val="00D81B55"/>
    <w:rsid w:val="00D85AB6"/>
    <w:rsid w:val="00D85BA4"/>
    <w:rsid w:val="00D94A77"/>
    <w:rsid w:val="00D95B49"/>
    <w:rsid w:val="00DA1239"/>
    <w:rsid w:val="00DA190A"/>
    <w:rsid w:val="00DA58D2"/>
    <w:rsid w:val="00DA741C"/>
    <w:rsid w:val="00DB290A"/>
    <w:rsid w:val="00DC1024"/>
    <w:rsid w:val="00DC3A50"/>
    <w:rsid w:val="00DD0436"/>
    <w:rsid w:val="00DD07B6"/>
    <w:rsid w:val="00DE1725"/>
    <w:rsid w:val="00DE6C60"/>
    <w:rsid w:val="00DE6D7D"/>
    <w:rsid w:val="00DF2558"/>
    <w:rsid w:val="00DF4621"/>
    <w:rsid w:val="00E11E39"/>
    <w:rsid w:val="00E22A5F"/>
    <w:rsid w:val="00E22FDF"/>
    <w:rsid w:val="00E253F8"/>
    <w:rsid w:val="00E30C02"/>
    <w:rsid w:val="00E35793"/>
    <w:rsid w:val="00E37063"/>
    <w:rsid w:val="00E420E2"/>
    <w:rsid w:val="00E42F80"/>
    <w:rsid w:val="00E463BC"/>
    <w:rsid w:val="00E51861"/>
    <w:rsid w:val="00E5196C"/>
    <w:rsid w:val="00E52434"/>
    <w:rsid w:val="00E53A0A"/>
    <w:rsid w:val="00E57C8B"/>
    <w:rsid w:val="00E60FF9"/>
    <w:rsid w:val="00E6134D"/>
    <w:rsid w:val="00E6352A"/>
    <w:rsid w:val="00E63ED5"/>
    <w:rsid w:val="00E6635C"/>
    <w:rsid w:val="00E709BF"/>
    <w:rsid w:val="00E7197E"/>
    <w:rsid w:val="00E724E6"/>
    <w:rsid w:val="00E728DC"/>
    <w:rsid w:val="00E83044"/>
    <w:rsid w:val="00E85507"/>
    <w:rsid w:val="00E90923"/>
    <w:rsid w:val="00EA4660"/>
    <w:rsid w:val="00EA7AEE"/>
    <w:rsid w:val="00EB01D4"/>
    <w:rsid w:val="00EB6572"/>
    <w:rsid w:val="00EC2E13"/>
    <w:rsid w:val="00EC2E62"/>
    <w:rsid w:val="00EC6904"/>
    <w:rsid w:val="00ED7E6E"/>
    <w:rsid w:val="00EE57A5"/>
    <w:rsid w:val="00EF1CB4"/>
    <w:rsid w:val="00EF241F"/>
    <w:rsid w:val="00F13722"/>
    <w:rsid w:val="00F13E5D"/>
    <w:rsid w:val="00F14435"/>
    <w:rsid w:val="00F163A6"/>
    <w:rsid w:val="00F2366A"/>
    <w:rsid w:val="00F33658"/>
    <w:rsid w:val="00F36920"/>
    <w:rsid w:val="00F45468"/>
    <w:rsid w:val="00F51A81"/>
    <w:rsid w:val="00F51F6D"/>
    <w:rsid w:val="00F65567"/>
    <w:rsid w:val="00F65C90"/>
    <w:rsid w:val="00F677FA"/>
    <w:rsid w:val="00F73A3D"/>
    <w:rsid w:val="00F84DD3"/>
    <w:rsid w:val="00F87D2F"/>
    <w:rsid w:val="00F9096C"/>
    <w:rsid w:val="00F90F79"/>
    <w:rsid w:val="00F923E1"/>
    <w:rsid w:val="00FB2B05"/>
    <w:rsid w:val="00FB31F9"/>
    <w:rsid w:val="00FC07E6"/>
    <w:rsid w:val="00FC0BEF"/>
    <w:rsid w:val="00FC0D1A"/>
    <w:rsid w:val="00FD09F2"/>
    <w:rsid w:val="00FF1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2836C0"/>
  <w15:docId w15:val="{8B7D730F-3DDD-4010-BAC6-85B01B9A5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B5D"/>
    <w:pPr>
      <w:jc w:val="both"/>
    </w:pPr>
  </w:style>
  <w:style w:type="paragraph" w:styleId="Heading1">
    <w:name w:val="heading 1"/>
    <w:basedOn w:val="Normal"/>
    <w:next w:val="Normal"/>
    <w:link w:val="Heading1Char"/>
    <w:uiPriority w:val="9"/>
    <w:qFormat/>
    <w:rsid w:val="00496B13"/>
    <w:pPr>
      <w:keepNext/>
      <w:keepLines/>
      <w:numPr>
        <w:numId w:val="31"/>
      </w:numPr>
      <w:pBdr>
        <w:bottom w:val="single" w:sz="12" w:space="1" w:color="018AC0"/>
      </w:pBdr>
      <w:spacing w:before="480" w:after="120"/>
      <w:ind w:left="431" w:hanging="431"/>
      <w:outlineLvl w:val="0"/>
    </w:pPr>
    <w:rPr>
      <w:rFonts w:asciiTheme="majorHAnsi" w:eastAsiaTheme="majorEastAsia" w:hAnsiTheme="majorHAnsi" w:cstheme="majorBidi"/>
      <w:b/>
      <w:bCs/>
      <w:color w:val="585858"/>
      <w:sz w:val="28"/>
      <w:szCs w:val="28"/>
    </w:rPr>
  </w:style>
  <w:style w:type="paragraph" w:styleId="Heading2">
    <w:name w:val="heading 2"/>
    <w:basedOn w:val="Heading1"/>
    <w:next w:val="Normal"/>
    <w:link w:val="Heading2Char"/>
    <w:autoRedefine/>
    <w:uiPriority w:val="9"/>
    <w:unhideWhenUsed/>
    <w:qFormat/>
    <w:rsid w:val="00496B13"/>
    <w:pPr>
      <w:keepLines w:val="0"/>
      <w:numPr>
        <w:ilvl w:val="1"/>
      </w:numPr>
      <w:pBdr>
        <w:bottom w:val="none" w:sz="0" w:space="0" w:color="auto"/>
      </w:pBdr>
      <w:spacing w:before="0"/>
      <w:ind w:left="578" w:hanging="578"/>
      <w:outlineLvl w:val="1"/>
    </w:pPr>
    <w:rPr>
      <w:rFonts w:asciiTheme="minorHAnsi" w:eastAsiaTheme="minorHAnsi" w:hAnsiTheme="minorHAnsi" w:cstheme="minorBidi"/>
      <w:bCs w:val="0"/>
      <w:color w:val="018AC0"/>
      <w:sz w:val="24"/>
      <w:szCs w:val="24"/>
    </w:rPr>
  </w:style>
  <w:style w:type="paragraph" w:styleId="Heading3">
    <w:name w:val="heading 3"/>
    <w:basedOn w:val="Normal"/>
    <w:next w:val="Normal"/>
    <w:link w:val="Heading3Char"/>
    <w:autoRedefine/>
    <w:uiPriority w:val="9"/>
    <w:unhideWhenUsed/>
    <w:qFormat/>
    <w:rsid w:val="00496B13"/>
    <w:pPr>
      <w:keepNext/>
      <w:keepLines/>
      <w:widowControl w:val="0"/>
      <w:numPr>
        <w:ilvl w:val="2"/>
        <w:numId w:val="31"/>
      </w:numPr>
      <w:spacing w:before="240" w:after="240" w:line="240" w:lineRule="atLeast"/>
      <w:jc w:val="left"/>
      <w:outlineLvl w:val="2"/>
    </w:pPr>
    <w:rPr>
      <w:rFonts w:ascii="Calibri" w:eastAsiaTheme="majorEastAsia" w:hAnsi="Calibri" w:cstheme="majorBidi"/>
      <w:bCs/>
      <w:color w:val="585858"/>
      <w:sz w:val="24"/>
    </w:rPr>
  </w:style>
  <w:style w:type="paragraph" w:styleId="Heading4">
    <w:name w:val="heading 4"/>
    <w:basedOn w:val="Heading3"/>
    <w:next w:val="Normal"/>
    <w:link w:val="Heading4Char"/>
    <w:autoRedefine/>
    <w:uiPriority w:val="9"/>
    <w:unhideWhenUsed/>
    <w:qFormat/>
    <w:rsid w:val="005F4B5D"/>
    <w:pPr>
      <w:numPr>
        <w:ilvl w:val="3"/>
      </w:numPr>
      <w:outlineLvl w:val="3"/>
    </w:pPr>
    <w:rPr>
      <w:rFonts w:asciiTheme="majorHAnsi" w:hAnsiTheme="majorHAnsi"/>
      <w:b/>
      <w:i/>
      <w:iCs/>
      <w:color w:val="018AC0"/>
      <w:sz w:val="22"/>
    </w:rPr>
  </w:style>
  <w:style w:type="paragraph" w:styleId="Heading5">
    <w:name w:val="heading 5"/>
    <w:basedOn w:val="Normal"/>
    <w:next w:val="Normal"/>
    <w:link w:val="Heading5Char"/>
    <w:autoRedefine/>
    <w:uiPriority w:val="9"/>
    <w:unhideWhenUsed/>
    <w:qFormat/>
    <w:rsid w:val="005F4B5D"/>
    <w:pPr>
      <w:keepNext/>
      <w:keepLines/>
      <w:numPr>
        <w:ilvl w:val="4"/>
        <w:numId w:val="31"/>
      </w:numPr>
      <w:spacing w:before="200" w:after="0" w:line="360" w:lineRule="auto"/>
      <w:jc w:val="center"/>
      <w:outlineLvl w:val="4"/>
    </w:pPr>
    <w:rPr>
      <w:rFonts w:asciiTheme="majorHAnsi" w:eastAsiaTheme="majorEastAsia" w:hAnsiTheme="majorHAnsi" w:cstheme="majorBidi"/>
      <w:b/>
      <w:color w:val="018AC0"/>
      <w:sz w:val="48"/>
    </w:rPr>
  </w:style>
  <w:style w:type="paragraph" w:styleId="Heading6">
    <w:name w:val="heading 6"/>
    <w:basedOn w:val="Normal"/>
    <w:next w:val="Normal"/>
    <w:link w:val="Heading6Char"/>
    <w:uiPriority w:val="9"/>
    <w:unhideWhenUsed/>
    <w:qFormat/>
    <w:rsid w:val="007C4D23"/>
    <w:pPr>
      <w:keepNext/>
      <w:keepLines/>
      <w:numPr>
        <w:ilvl w:val="5"/>
        <w:numId w:val="3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C4D23"/>
    <w:pPr>
      <w:keepNext/>
      <w:keepLines/>
      <w:numPr>
        <w:ilvl w:val="6"/>
        <w:numId w:val="3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C4D23"/>
    <w:pPr>
      <w:keepNext/>
      <w:keepLines/>
      <w:numPr>
        <w:ilvl w:val="7"/>
        <w:numId w:val="3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7C4D23"/>
    <w:pPr>
      <w:keepNext/>
      <w:keepLines/>
      <w:numPr>
        <w:ilvl w:val="8"/>
        <w:numId w:val="3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ColorfulShading-Accent1">
    <w:name w:val="Colorful Shading Accent 1"/>
    <w:basedOn w:val="TableNormal"/>
    <w:uiPriority w:val="71"/>
    <w:rsid w:val="00A2769E"/>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b/>
        <w:color w:val="FFFFFF" w:themeColor="background1"/>
      </w:rPr>
      <w:tblPr/>
      <w:tcPr>
        <w:shd w:val="clear" w:color="auto" w:fill="0F243E" w:themeFill="text2" w:themeFillShade="80"/>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character" w:customStyle="1" w:styleId="Heading1Char">
    <w:name w:val="Heading 1 Char"/>
    <w:basedOn w:val="DefaultParagraphFont"/>
    <w:link w:val="Heading1"/>
    <w:uiPriority w:val="9"/>
    <w:rsid w:val="00496B13"/>
    <w:rPr>
      <w:rFonts w:asciiTheme="majorHAnsi" w:eastAsiaTheme="majorEastAsia" w:hAnsiTheme="majorHAnsi" w:cstheme="majorBidi"/>
      <w:b/>
      <w:bCs/>
      <w:color w:val="585858"/>
      <w:sz w:val="28"/>
      <w:szCs w:val="28"/>
    </w:rPr>
  </w:style>
  <w:style w:type="character" w:customStyle="1" w:styleId="Heading3Char">
    <w:name w:val="Heading 3 Char"/>
    <w:basedOn w:val="DefaultParagraphFont"/>
    <w:link w:val="Heading3"/>
    <w:uiPriority w:val="9"/>
    <w:rsid w:val="00496B13"/>
    <w:rPr>
      <w:rFonts w:ascii="Calibri" w:eastAsiaTheme="majorEastAsia" w:hAnsi="Calibri" w:cstheme="majorBidi"/>
      <w:bCs/>
      <w:color w:val="585858"/>
      <w:sz w:val="24"/>
    </w:rPr>
  </w:style>
  <w:style w:type="table" w:customStyle="1" w:styleId="BCSSTable">
    <w:name w:val="BCSS Table"/>
    <w:basedOn w:val="TableNormal"/>
    <w:uiPriority w:val="99"/>
    <w:rsid w:val="00B3479B"/>
    <w:pPr>
      <w:spacing w:after="0" w:line="240" w:lineRule="auto"/>
    </w:pPr>
    <w:rPr>
      <w:color w:val="333333"/>
    </w:rPr>
    <w:tblP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cPr>
      <w:shd w:val="clear" w:color="auto" w:fill="FFFFFF" w:themeFill="background1"/>
    </w:tcPr>
    <w:tblStylePr w:type="firstRow">
      <w:pPr>
        <w:wordWrap/>
        <w:jc w:val="center"/>
      </w:pPr>
      <w:rPr>
        <w:b/>
        <w:color w:val="FFFFFF" w:themeColor="background1"/>
      </w:rPr>
      <w:tblPr/>
      <w:tcPr>
        <w:tcBorders>
          <w:top w:val="single" w:sz="4" w:space="0" w:color="018AC0"/>
          <w:left w:val="single" w:sz="4" w:space="0" w:color="018AC0"/>
          <w:bottom w:val="single" w:sz="4" w:space="0" w:color="018AC0"/>
          <w:right w:val="single" w:sz="4" w:space="0" w:color="018AC0"/>
          <w:insideH w:val="nil"/>
          <w:insideV w:val="single" w:sz="4" w:space="0" w:color="FFFFFF" w:themeColor="background1"/>
        </w:tcBorders>
        <w:shd w:val="clear" w:color="auto" w:fill="018AC0"/>
      </w:tcPr>
    </w:tblStylePr>
    <w:tblStylePr w:type="firstCol">
      <w:rPr>
        <w:b/>
      </w:rPr>
    </w:tblStylePr>
  </w:style>
  <w:style w:type="character" w:customStyle="1" w:styleId="Heading2Char">
    <w:name w:val="Heading 2 Char"/>
    <w:basedOn w:val="DefaultParagraphFont"/>
    <w:link w:val="Heading2"/>
    <w:uiPriority w:val="9"/>
    <w:rsid w:val="00496B13"/>
    <w:rPr>
      <w:b/>
      <w:color w:val="018AC0"/>
      <w:sz w:val="24"/>
      <w:szCs w:val="24"/>
    </w:rPr>
  </w:style>
  <w:style w:type="table" w:customStyle="1" w:styleId="BCSSTable2">
    <w:name w:val="BCSS Table 2"/>
    <w:basedOn w:val="TableNormal"/>
    <w:uiPriority w:val="99"/>
    <w:rsid w:val="005563CE"/>
    <w:pPr>
      <w:spacing w:after="0" w:line="240" w:lineRule="auto"/>
    </w:pPr>
    <w:rPr>
      <w:color w:val="333333"/>
    </w:rPr>
    <w:tblP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cPr>
      <w:shd w:val="clear" w:color="auto" w:fill="FFFFFF" w:themeFill="background1"/>
    </w:tcPr>
    <w:tblStylePr w:type="firstRow">
      <w:pPr>
        <w:wordWrap/>
        <w:jc w:val="center"/>
      </w:pPr>
      <w:rPr>
        <w:b/>
        <w:color w:val="FFFFFF" w:themeColor="background1"/>
      </w:rPr>
      <w:tblPr/>
      <w:tcPr>
        <w:tcBorders>
          <w:top w:val="single" w:sz="8" w:space="0" w:color="018AC0"/>
          <w:left w:val="single" w:sz="8" w:space="0" w:color="018AC0"/>
          <w:bottom w:val="nil"/>
          <w:right w:val="single" w:sz="8" w:space="0" w:color="018AC0"/>
          <w:insideH w:val="nil"/>
          <w:insideV w:val="single" w:sz="8" w:space="0" w:color="FFFFFF" w:themeColor="background1"/>
        </w:tcBorders>
        <w:shd w:val="clear" w:color="auto" w:fill="018AC0"/>
      </w:tcPr>
    </w:tblStylePr>
    <w:tblStylePr w:type="firstCol">
      <w:rPr>
        <w:b/>
        <w:color w:val="000000" w:themeColor="text1"/>
      </w:rPr>
      <w:tblPr/>
      <w:tcPr>
        <w:shd w:val="clear" w:color="auto" w:fill="D9D9D9" w:themeFill="background1" w:themeFillShade="D9"/>
      </w:tcPr>
    </w:tblStylePr>
  </w:style>
  <w:style w:type="paragraph" w:styleId="TOCHeading">
    <w:name w:val="TOC Heading"/>
    <w:basedOn w:val="Heading1"/>
    <w:next w:val="Normal"/>
    <w:uiPriority w:val="39"/>
    <w:semiHidden/>
    <w:unhideWhenUsed/>
    <w:qFormat/>
    <w:rsid w:val="005F4B5D"/>
    <w:pPr>
      <w:pBdr>
        <w:bottom w:val="none" w:sz="0" w:space="0" w:color="auto"/>
      </w:pBdr>
      <w:spacing w:after="0"/>
      <w:jc w:val="left"/>
      <w:outlineLvl w:val="9"/>
    </w:pPr>
    <w:rPr>
      <w:color w:val="365F91" w:themeColor="accent1" w:themeShade="BF"/>
      <w:lang w:eastAsia="ja-JP"/>
    </w:rPr>
  </w:style>
  <w:style w:type="character" w:customStyle="1" w:styleId="Heading5Char">
    <w:name w:val="Heading 5 Char"/>
    <w:basedOn w:val="DefaultParagraphFont"/>
    <w:link w:val="Heading5"/>
    <w:uiPriority w:val="9"/>
    <w:rsid w:val="005F4B5D"/>
    <w:rPr>
      <w:rFonts w:asciiTheme="majorHAnsi" w:eastAsiaTheme="majorEastAsia" w:hAnsiTheme="majorHAnsi" w:cstheme="majorBidi"/>
      <w:b/>
      <w:color w:val="018AC0"/>
      <w:sz w:val="48"/>
      <w:lang w:val="fr-BE"/>
    </w:rPr>
  </w:style>
  <w:style w:type="paragraph" w:styleId="Title">
    <w:name w:val="Title"/>
    <w:basedOn w:val="Normal"/>
    <w:next w:val="Normal"/>
    <w:link w:val="TitleChar"/>
    <w:uiPriority w:val="10"/>
    <w:qFormat/>
    <w:rsid w:val="005F4B5D"/>
    <w:pPr>
      <w:pBdr>
        <w:top w:val="single" w:sz="12" w:space="1" w:color="018AC0"/>
      </w:pBdr>
      <w:spacing w:after="0" w:line="240" w:lineRule="auto"/>
      <w:contextualSpacing/>
      <w:jc w:val="center"/>
    </w:pPr>
    <w:rPr>
      <w:rFonts w:asciiTheme="majorHAnsi" w:eastAsiaTheme="majorEastAsia" w:hAnsiTheme="majorHAnsi" w:cstheme="majorBidi"/>
      <w:b/>
      <w:color w:val="585858"/>
      <w:spacing w:val="5"/>
      <w:kern w:val="28"/>
      <w:sz w:val="56"/>
      <w:szCs w:val="56"/>
    </w:rPr>
  </w:style>
  <w:style w:type="character" w:customStyle="1" w:styleId="TitleChar">
    <w:name w:val="Title Char"/>
    <w:basedOn w:val="DefaultParagraphFont"/>
    <w:link w:val="Title"/>
    <w:uiPriority w:val="10"/>
    <w:rsid w:val="005F4B5D"/>
    <w:rPr>
      <w:rFonts w:asciiTheme="majorHAnsi" w:eastAsiaTheme="majorEastAsia" w:hAnsiTheme="majorHAnsi" w:cstheme="majorBidi"/>
      <w:b/>
      <w:color w:val="585858"/>
      <w:spacing w:val="5"/>
      <w:kern w:val="28"/>
      <w:sz w:val="56"/>
      <w:szCs w:val="56"/>
      <w:lang w:val="fr-BE"/>
    </w:rPr>
  </w:style>
  <w:style w:type="paragraph" w:styleId="ListParagraph">
    <w:name w:val="List Paragraph"/>
    <w:aliases w:val="List Paragraph 1"/>
    <w:basedOn w:val="Normal"/>
    <w:link w:val="ListParagraphChar"/>
    <w:uiPriority w:val="34"/>
    <w:qFormat/>
    <w:rsid w:val="005F4B5D"/>
    <w:pPr>
      <w:ind w:left="720"/>
      <w:contextualSpacing/>
    </w:pPr>
  </w:style>
  <w:style w:type="table" w:styleId="LightList-Accent1">
    <w:name w:val="Light List Accent 1"/>
    <w:basedOn w:val="TableNormal"/>
    <w:uiPriority w:val="61"/>
    <w:rsid w:val="005563C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PlaceholderText">
    <w:name w:val="Placeholder Text"/>
    <w:basedOn w:val="DefaultParagraphFont"/>
    <w:uiPriority w:val="99"/>
    <w:semiHidden/>
    <w:rsid w:val="005563CE"/>
    <w:rPr>
      <w:color w:val="808080"/>
    </w:rPr>
  </w:style>
  <w:style w:type="paragraph" w:styleId="BalloonText">
    <w:name w:val="Balloon Text"/>
    <w:basedOn w:val="Normal"/>
    <w:link w:val="BalloonTextChar"/>
    <w:uiPriority w:val="99"/>
    <w:semiHidden/>
    <w:unhideWhenUsed/>
    <w:rsid w:val="005563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3CE"/>
    <w:rPr>
      <w:rFonts w:ascii="Tahoma" w:hAnsi="Tahoma" w:cs="Tahoma"/>
      <w:sz w:val="16"/>
      <w:szCs w:val="16"/>
      <w:lang w:val="fr-BE"/>
    </w:rPr>
  </w:style>
  <w:style w:type="paragraph" w:styleId="Header">
    <w:name w:val="header"/>
    <w:basedOn w:val="Normal"/>
    <w:link w:val="HeaderChar"/>
    <w:unhideWhenUsed/>
    <w:rsid w:val="005563CE"/>
    <w:pPr>
      <w:tabs>
        <w:tab w:val="center" w:pos="4680"/>
        <w:tab w:val="right" w:pos="9360"/>
      </w:tabs>
      <w:spacing w:after="0" w:line="240" w:lineRule="auto"/>
    </w:pPr>
  </w:style>
  <w:style w:type="character" w:customStyle="1" w:styleId="HeaderChar">
    <w:name w:val="Header Char"/>
    <w:basedOn w:val="DefaultParagraphFont"/>
    <w:link w:val="Header"/>
    <w:rsid w:val="005563CE"/>
    <w:rPr>
      <w:lang w:val="fr-BE"/>
    </w:rPr>
  </w:style>
  <w:style w:type="paragraph" w:styleId="Footer">
    <w:name w:val="footer"/>
    <w:basedOn w:val="Normal"/>
    <w:link w:val="FooterChar"/>
    <w:uiPriority w:val="99"/>
    <w:unhideWhenUsed/>
    <w:rsid w:val="005563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3CE"/>
    <w:rPr>
      <w:lang w:val="fr-BE"/>
    </w:rPr>
  </w:style>
  <w:style w:type="character" w:styleId="Hyperlink">
    <w:name w:val="Hyperlink"/>
    <w:basedOn w:val="DefaultParagraphFont"/>
    <w:uiPriority w:val="99"/>
    <w:unhideWhenUsed/>
    <w:rsid w:val="005563CE"/>
    <w:rPr>
      <w:color w:val="0000FF" w:themeColor="hyperlink"/>
      <w:u w:val="single"/>
    </w:rPr>
  </w:style>
  <w:style w:type="table" w:styleId="TableGrid">
    <w:name w:val="Table Grid"/>
    <w:basedOn w:val="TableNormal"/>
    <w:uiPriority w:val="59"/>
    <w:rsid w:val="00556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qFormat/>
    <w:rsid w:val="002C7C87"/>
    <w:pPr>
      <w:tabs>
        <w:tab w:val="right" w:leader="dot" w:pos="9350"/>
      </w:tabs>
      <w:spacing w:after="0"/>
      <w:ind w:left="220"/>
      <w:jc w:val="left"/>
    </w:pPr>
    <w:rPr>
      <w:smallCaps/>
      <w:sz w:val="20"/>
      <w:szCs w:val="20"/>
    </w:rPr>
  </w:style>
  <w:style w:type="paragraph" w:styleId="TOC1">
    <w:name w:val="toc 1"/>
    <w:basedOn w:val="Normal"/>
    <w:next w:val="Normal"/>
    <w:autoRedefine/>
    <w:uiPriority w:val="39"/>
    <w:unhideWhenUsed/>
    <w:qFormat/>
    <w:rsid w:val="007C4D23"/>
    <w:pPr>
      <w:tabs>
        <w:tab w:val="left" w:pos="440"/>
        <w:tab w:val="right" w:leader="dot" w:pos="9350"/>
      </w:tabs>
      <w:spacing w:before="120" w:after="120"/>
      <w:jc w:val="left"/>
    </w:pPr>
    <w:rPr>
      <w:b/>
      <w:bCs/>
      <w:caps/>
      <w:sz w:val="20"/>
      <w:szCs w:val="20"/>
    </w:rPr>
  </w:style>
  <w:style w:type="paragraph" w:styleId="TOC3">
    <w:name w:val="toc 3"/>
    <w:basedOn w:val="Normal"/>
    <w:next w:val="Normal"/>
    <w:autoRedefine/>
    <w:uiPriority w:val="39"/>
    <w:unhideWhenUsed/>
    <w:qFormat/>
    <w:rsid w:val="00BE7494"/>
    <w:pPr>
      <w:tabs>
        <w:tab w:val="left" w:pos="880"/>
        <w:tab w:val="right" w:leader="dot" w:pos="9350"/>
      </w:tabs>
      <w:spacing w:after="0"/>
      <w:ind w:left="440"/>
      <w:jc w:val="left"/>
    </w:pPr>
    <w:rPr>
      <w:i/>
      <w:iCs/>
      <w:sz w:val="20"/>
      <w:szCs w:val="20"/>
    </w:rPr>
  </w:style>
  <w:style w:type="paragraph" w:styleId="TOC4">
    <w:name w:val="toc 4"/>
    <w:basedOn w:val="Normal"/>
    <w:next w:val="Normal"/>
    <w:autoRedefine/>
    <w:uiPriority w:val="39"/>
    <w:unhideWhenUsed/>
    <w:rsid w:val="002C7C87"/>
    <w:pPr>
      <w:tabs>
        <w:tab w:val="left" w:pos="1320"/>
        <w:tab w:val="right" w:leader="dot" w:pos="9350"/>
      </w:tabs>
      <w:spacing w:after="0"/>
      <w:ind w:left="660"/>
      <w:jc w:val="left"/>
    </w:pPr>
    <w:rPr>
      <w:sz w:val="18"/>
      <w:szCs w:val="18"/>
    </w:rPr>
  </w:style>
  <w:style w:type="paragraph" w:styleId="TOC5">
    <w:name w:val="toc 5"/>
    <w:basedOn w:val="Normal"/>
    <w:next w:val="Normal"/>
    <w:autoRedefine/>
    <w:uiPriority w:val="39"/>
    <w:unhideWhenUsed/>
    <w:rsid w:val="00A16D4F"/>
    <w:pPr>
      <w:spacing w:after="0"/>
      <w:ind w:left="880"/>
      <w:jc w:val="left"/>
    </w:pPr>
    <w:rPr>
      <w:sz w:val="18"/>
      <w:szCs w:val="18"/>
    </w:rPr>
  </w:style>
  <w:style w:type="paragraph" w:styleId="TOC6">
    <w:name w:val="toc 6"/>
    <w:basedOn w:val="Normal"/>
    <w:next w:val="Normal"/>
    <w:autoRedefine/>
    <w:uiPriority w:val="39"/>
    <w:unhideWhenUsed/>
    <w:rsid w:val="00A16D4F"/>
    <w:pPr>
      <w:spacing w:after="0"/>
      <w:ind w:left="1100"/>
      <w:jc w:val="left"/>
    </w:pPr>
    <w:rPr>
      <w:sz w:val="18"/>
      <w:szCs w:val="18"/>
    </w:rPr>
  </w:style>
  <w:style w:type="paragraph" w:styleId="TOC7">
    <w:name w:val="toc 7"/>
    <w:basedOn w:val="Normal"/>
    <w:next w:val="Normal"/>
    <w:autoRedefine/>
    <w:uiPriority w:val="39"/>
    <w:unhideWhenUsed/>
    <w:rsid w:val="00A16D4F"/>
    <w:pPr>
      <w:spacing w:after="0"/>
      <w:ind w:left="1320"/>
      <w:jc w:val="left"/>
    </w:pPr>
    <w:rPr>
      <w:sz w:val="18"/>
      <w:szCs w:val="18"/>
    </w:rPr>
  </w:style>
  <w:style w:type="paragraph" w:styleId="TOC8">
    <w:name w:val="toc 8"/>
    <w:basedOn w:val="Normal"/>
    <w:next w:val="Normal"/>
    <w:autoRedefine/>
    <w:uiPriority w:val="39"/>
    <w:unhideWhenUsed/>
    <w:rsid w:val="00A16D4F"/>
    <w:pPr>
      <w:spacing w:after="0"/>
      <w:ind w:left="1540"/>
      <w:jc w:val="left"/>
    </w:pPr>
    <w:rPr>
      <w:sz w:val="18"/>
      <w:szCs w:val="18"/>
    </w:rPr>
  </w:style>
  <w:style w:type="paragraph" w:styleId="TOC9">
    <w:name w:val="toc 9"/>
    <w:basedOn w:val="Normal"/>
    <w:next w:val="Normal"/>
    <w:autoRedefine/>
    <w:uiPriority w:val="39"/>
    <w:unhideWhenUsed/>
    <w:rsid w:val="00A16D4F"/>
    <w:pPr>
      <w:spacing w:after="0"/>
      <w:ind w:left="1760"/>
      <w:jc w:val="left"/>
    </w:pPr>
    <w:rPr>
      <w:sz w:val="18"/>
      <w:szCs w:val="18"/>
    </w:rPr>
  </w:style>
  <w:style w:type="paragraph" w:styleId="NoSpacing">
    <w:name w:val="No Spacing"/>
    <w:uiPriority w:val="1"/>
    <w:qFormat/>
    <w:rsid w:val="005F4B5D"/>
    <w:pPr>
      <w:spacing w:after="0" w:line="240" w:lineRule="auto"/>
      <w:jc w:val="both"/>
    </w:pPr>
  </w:style>
  <w:style w:type="character" w:customStyle="1" w:styleId="Heading4Char">
    <w:name w:val="Heading 4 Char"/>
    <w:basedOn w:val="DefaultParagraphFont"/>
    <w:link w:val="Heading4"/>
    <w:uiPriority w:val="9"/>
    <w:rsid w:val="005F4B5D"/>
    <w:rPr>
      <w:rFonts w:asciiTheme="majorHAnsi" w:eastAsiaTheme="majorEastAsia" w:hAnsiTheme="majorHAnsi" w:cstheme="majorBidi"/>
      <w:b/>
      <w:bCs/>
      <w:i/>
      <w:iCs/>
      <w:color w:val="018AC0"/>
      <w:lang w:val="fr-BE"/>
    </w:rPr>
  </w:style>
  <w:style w:type="paragraph" w:customStyle="1" w:styleId="Default">
    <w:name w:val="Default"/>
    <w:rsid w:val="00C93855"/>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2D07EE"/>
    <w:rPr>
      <w:color w:val="800080" w:themeColor="followedHyperlink"/>
      <w:u w:val="single"/>
    </w:rPr>
  </w:style>
  <w:style w:type="character" w:customStyle="1" w:styleId="ListParagraphChar">
    <w:name w:val="List Paragraph Char"/>
    <w:aliases w:val="List Paragraph 1 Char"/>
    <w:basedOn w:val="DefaultParagraphFont"/>
    <w:link w:val="ListParagraph"/>
    <w:uiPriority w:val="34"/>
    <w:rsid w:val="00DB290A"/>
    <w:rPr>
      <w:lang w:val="fr-BE"/>
    </w:rPr>
  </w:style>
  <w:style w:type="character" w:customStyle="1" w:styleId="Heading6Char">
    <w:name w:val="Heading 6 Char"/>
    <w:basedOn w:val="DefaultParagraphFont"/>
    <w:link w:val="Heading6"/>
    <w:uiPriority w:val="9"/>
    <w:semiHidden/>
    <w:rsid w:val="007C4D23"/>
    <w:rPr>
      <w:rFonts w:asciiTheme="majorHAnsi" w:eastAsiaTheme="majorEastAsia" w:hAnsiTheme="majorHAnsi" w:cstheme="majorBidi"/>
      <w:i/>
      <w:iCs/>
      <w:color w:val="243F60" w:themeColor="accent1" w:themeShade="7F"/>
      <w:lang w:val="fr-BE"/>
    </w:rPr>
  </w:style>
  <w:style w:type="character" w:customStyle="1" w:styleId="Heading7Char">
    <w:name w:val="Heading 7 Char"/>
    <w:basedOn w:val="DefaultParagraphFont"/>
    <w:link w:val="Heading7"/>
    <w:uiPriority w:val="9"/>
    <w:semiHidden/>
    <w:rsid w:val="007C4D23"/>
    <w:rPr>
      <w:rFonts w:asciiTheme="majorHAnsi" w:eastAsiaTheme="majorEastAsia" w:hAnsiTheme="majorHAnsi" w:cstheme="majorBidi"/>
      <w:i/>
      <w:iCs/>
      <w:color w:val="404040" w:themeColor="text1" w:themeTint="BF"/>
      <w:lang w:val="fr-BE"/>
    </w:rPr>
  </w:style>
  <w:style w:type="character" w:customStyle="1" w:styleId="Heading8Char">
    <w:name w:val="Heading 8 Char"/>
    <w:basedOn w:val="DefaultParagraphFont"/>
    <w:link w:val="Heading8"/>
    <w:uiPriority w:val="9"/>
    <w:semiHidden/>
    <w:rsid w:val="007C4D23"/>
    <w:rPr>
      <w:rFonts w:asciiTheme="majorHAnsi" w:eastAsiaTheme="majorEastAsia" w:hAnsiTheme="majorHAnsi" w:cstheme="majorBidi"/>
      <w:color w:val="404040" w:themeColor="text1" w:themeTint="BF"/>
      <w:sz w:val="20"/>
      <w:szCs w:val="20"/>
      <w:lang w:val="fr-BE"/>
    </w:rPr>
  </w:style>
  <w:style w:type="character" w:customStyle="1" w:styleId="Heading9Char">
    <w:name w:val="Heading 9 Char"/>
    <w:basedOn w:val="DefaultParagraphFont"/>
    <w:link w:val="Heading9"/>
    <w:uiPriority w:val="9"/>
    <w:semiHidden/>
    <w:rsid w:val="007C4D23"/>
    <w:rPr>
      <w:rFonts w:asciiTheme="majorHAnsi" w:eastAsiaTheme="majorEastAsia" w:hAnsiTheme="majorHAnsi" w:cstheme="majorBidi"/>
      <w:i/>
      <w:iCs/>
      <w:color w:val="404040" w:themeColor="text1" w:themeTint="BF"/>
      <w:sz w:val="20"/>
      <w:szCs w:val="20"/>
      <w:lang w:val="fr-BE"/>
    </w:rPr>
  </w:style>
  <w:style w:type="character" w:styleId="CommentReference">
    <w:name w:val="annotation reference"/>
    <w:basedOn w:val="DefaultParagraphFont"/>
    <w:semiHidden/>
    <w:rsid w:val="0067036C"/>
    <w:rPr>
      <w:sz w:val="16"/>
      <w:lang w:val="fr-BE" w:eastAsia="fr-BE"/>
    </w:rPr>
  </w:style>
  <w:style w:type="paragraph" w:styleId="CommentText">
    <w:name w:val="annotation text"/>
    <w:basedOn w:val="Normal"/>
    <w:link w:val="CommentTextChar"/>
    <w:semiHidden/>
    <w:rsid w:val="0067036C"/>
    <w:pPr>
      <w:spacing w:after="0" w:line="240" w:lineRule="auto"/>
    </w:pPr>
    <w:rPr>
      <w:rFonts w:ascii="Times New Roman" w:eastAsia="Times New Roman" w:hAnsi="Times New Roman" w:cs="Times New Roman"/>
      <w:sz w:val="20"/>
      <w:szCs w:val="20"/>
      <w:lang w:eastAsia="fr-BE"/>
    </w:rPr>
  </w:style>
  <w:style w:type="character" w:customStyle="1" w:styleId="CommentTextChar">
    <w:name w:val="Comment Text Char"/>
    <w:basedOn w:val="DefaultParagraphFont"/>
    <w:link w:val="CommentText"/>
    <w:uiPriority w:val="99"/>
    <w:semiHidden/>
    <w:rsid w:val="0067036C"/>
    <w:rPr>
      <w:rFonts w:ascii="Times New Roman" w:eastAsia="Times New Roman" w:hAnsi="Times New Roman" w:cs="Times New Roman"/>
      <w:sz w:val="20"/>
      <w:szCs w:val="20"/>
      <w:lang w:val="fr-BE" w:eastAsia="fr-BE"/>
    </w:rPr>
  </w:style>
  <w:style w:type="paragraph" w:styleId="FootnoteText">
    <w:name w:val="footnote text"/>
    <w:basedOn w:val="Normal"/>
    <w:link w:val="FootnoteTextChar"/>
    <w:uiPriority w:val="99"/>
    <w:semiHidden/>
    <w:unhideWhenUsed/>
    <w:rsid w:val="006248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48E4"/>
    <w:rPr>
      <w:sz w:val="20"/>
      <w:szCs w:val="20"/>
      <w:lang w:val="fr-BE"/>
    </w:rPr>
  </w:style>
  <w:style w:type="character" w:styleId="FootnoteReference">
    <w:name w:val="footnote reference"/>
    <w:basedOn w:val="DefaultParagraphFont"/>
    <w:uiPriority w:val="99"/>
    <w:semiHidden/>
    <w:unhideWhenUsed/>
    <w:rsid w:val="006248E4"/>
    <w:rPr>
      <w:vertAlign w:val="superscript"/>
    </w:rPr>
  </w:style>
  <w:style w:type="table" w:styleId="LightGrid-Accent1">
    <w:name w:val="Light Grid Accent 1"/>
    <w:basedOn w:val="TableNormal"/>
    <w:uiPriority w:val="62"/>
    <w:rsid w:val="00514D14"/>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NormalWeb">
    <w:name w:val="Normal (Web)"/>
    <w:basedOn w:val="Normal"/>
    <w:uiPriority w:val="99"/>
    <w:unhideWhenUsed/>
    <w:rsid w:val="00676CEE"/>
    <w:pPr>
      <w:spacing w:before="100" w:beforeAutospacing="1" w:after="100" w:afterAutospacing="1" w:line="240" w:lineRule="auto"/>
      <w:ind w:firstLine="284"/>
    </w:pPr>
    <w:rPr>
      <w:rFonts w:ascii="Times New Roman" w:eastAsia="Times New Roman" w:hAnsi="Times New Roman" w:cs="Times New Roman"/>
      <w:szCs w:val="24"/>
      <w:lang w:eastAsia="fr-BE"/>
    </w:rPr>
  </w:style>
  <w:style w:type="paragraph" w:styleId="Quote">
    <w:name w:val="Quote"/>
    <w:basedOn w:val="Normal"/>
    <w:next w:val="Normal"/>
    <w:link w:val="QuoteChar"/>
    <w:uiPriority w:val="29"/>
    <w:qFormat/>
    <w:rsid w:val="006273D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273DC"/>
    <w:rPr>
      <w:i/>
      <w:iCs/>
      <w:color w:val="404040" w:themeColor="text1" w:themeTint="BF"/>
    </w:rPr>
  </w:style>
  <w:style w:type="character" w:customStyle="1" w:styleId="e24kjd">
    <w:name w:val="e24kjd"/>
    <w:basedOn w:val="DefaultParagraphFont"/>
    <w:rsid w:val="007953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152346">
      <w:bodyDiv w:val="1"/>
      <w:marLeft w:val="0"/>
      <w:marRight w:val="0"/>
      <w:marTop w:val="0"/>
      <w:marBottom w:val="0"/>
      <w:divBdr>
        <w:top w:val="none" w:sz="0" w:space="0" w:color="auto"/>
        <w:left w:val="none" w:sz="0" w:space="0" w:color="auto"/>
        <w:bottom w:val="none" w:sz="0" w:space="0" w:color="auto"/>
        <w:right w:val="none" w:sz="0" w:space="0" w:color="auto"/>
      </w:divBdr>
    </w:div>
    <w:div w:id="177323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sz-bcss.fgov.be" TargetMode="Externa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sz-bcss.fgov.be/sites/default/files/assets/services_et_support/11soa_accesinfrastructurebcss.docx" TargetMode="External"/><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5.png"/><Relationship Id="rId28" Type="http://schemas.openxmlformats.org/officeDocument/2006/relationships/hyperlink" Target="mailto:servicedesk@ksz-bcss.fgov.be" TargetMode="External"/><Relationship Id="rId10" Type="http://schemas.openxmlformats.org/officeDocument/2006/relationships/hyperlink" Target="https://ksz-bcss.fgov.be/binaries/documentation/fr/documentation/general/08soa_customer2bcss.pdf" TargetMode="Externa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ksz-bcss.fgov.be/sites/default/files/assets/services_et_support/cbss_service_definition_fr.pdf" TargetMode="External"/><Relationship Id="rId14" Type="http://schemas.openxmlformats.org/officeDocument/2006/relationships/image" Target="media/image2.png"/><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wnloads\TSS_WebService_Template_N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1BE8DFAAEA44149BAE594248F2740A4"/>
        <w:category>
          <w:name w:val="General"/>
          <w:gallery w:val="placeholder"/>
        </w:category>
        <w:types>
          <w:type w:val="bbPlcHdr"/>
        </w:types>
        <w:behaviors>
          <w:behavior w:val="content"/>
        </w:behaviors>
        <w:guid w:val="{71732515-5461-413C-B3BB-6F11ADE8CFD6}"/>
      </w:docPartPr>
      <w:docPartBody>
        <w:p w:rsidR="00F36C81" w:rsidRDefault="00C87CA3">
          <w:pPr>
            <w:pStyle w:val="01BE8DFAAEA44149BAE594248F2740A4"/>
          </w:pPr>
          <w:r w:rsidRPr="00FF69D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CA3"/>
    <w:rsid w:val="00154ACF"/>
    <w:rsid w:val="00374634"/>
    <w:rsid w:val="00424C28"/>
    <w:rsid w:val="006510AB"/>
    <w:rsid w:val="00692D46"/>
    <w:rsid w:val="006B3A07"/>
    <w:rsid w:val="00712072"/>
    <w:rsid w:val="00A0037C"/>
    <w:rsid w:val="00A3243D"/>
    <w:rsid w:val="00A74CD7"/>
    <w:rsid w:val="00AB3B7B"/>
    <w:rsid w:val="00B45948"/>
    <w:rsid w:val="00C87CA3"/>
    <w:rsid w:val="00F36C8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1BE8DFAAEA44149BAE594248F2740A4">
    <w:name w:val="01BE8DFAAEA44149BAE594248F2740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2DA60-0D09-433B-BFCC-F0B3CA13D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TSS_WebService_Template_NL.dotx</Template>
  <TotalTime>0</TotalTime>
  <Pages>16</Pages>
  <Words>3773</Words>
  <Characters>21507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PhotoService: Technical Service Specifications</vt:lpstr>
    </vt:vector>
  </TitlesOfParts>
  <Company>KSZ-BCSS</Company>
  <LinksUpToDate>false</LinksUpToDate>
  <CharactersWithSpaces>25230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PhotoService: Technical Service Specifications</dc:title>
  <dc:creator>CBSS</dc:creator>
  <cp:lastModifiedBy>Els Van Laere (KSZ-BCSS)</cp:lastModifiedBy>
  <cp:revision>2</cp:revision>
  <cp:lastPrinted>2015-03-16T12:58:00Z</cp:lastPrinted>
  <dcterms:created xsi:type="dcterms:W3CDTF">2020-09-17T09:44:00Z</dcterms:created>
  <dcterms:modified xsi:type="dcterms:W3CDTF">2020-09-17T09:44:00Z</dcterms:modified>
</cp:coreProperties>
</file>