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7D2FA" w14:textId="77777777" w:rsidR="008573FE" w:rsidRPr="0089019C" w:rsidRDefault="00CD4BE9" w:rsidP="008573FE">
      <w:pPr>
        <w:pStyle w:val="Title"/>
      </w:pPr>
      <w:sdt>
        <w:sdtPr>
          <w:alias w:val="Title"/>
          <w:tag w:val=""/>
          <w:id w:val="-742336922"/>
          <w:placeholder>
            <w:docPart w:val="463AF19895EF4B9195760DF1A32F18EE"/>
          </w:placeholder>
          <w:dataBinding w:prefixMappings="xmlns:ns0='http://purl.org/dc/elements/1.1/' xmlns:ns1='http://schemas.openxmlformats.org/package/2006/metadata/core-properties' " w:xpath="/ns1:coreProperties[1]/ns0:title[1]" w:storeItemID="{6C3C8BC8-F283-45AE-878A-BAB7291924A1}"/>
          <w:text/>
        </w:sdtPr>
        <w:sdtEndPr/>
        <w:sdtContent>
          <w:r w:rsidR="00113755">
            <w:t>SelfEmployedContributionVouchers V1 TSS</w:t>
          </w:r>
        </w:sdtContent>
      </w:sdt>
    </w:p>
    <w:p w14:paraId="2C357D84" w14:textId="77777777" w:rsidR="008573FE" w:rsidRPr="0089019C" w:rsidRDefault="008573FE" w:rsidP="00641092">
      <w:pPr>
        <w:spacing w:before="240"/>
        <w:rPr>
          <w:b/>
          <w:color w:val="585858"/>
          <w:sz w:val="28"/>
        </w:rPr>
      </w:pPr>
      <w:r w:rsidRPr="0089019C">
        <w:rPr>
          <w:b/>
          <w:color w:val="585858"/>
          <w:sz w:val="28"/>
        </w:rPr>
        <w:t>Historiek van de revisies</w:t>
      </w:r>
    </w:p>
    <w:tbl>
      <w:tblPr>
        <w:tblStyle w:val="BCSSTable0"/>
        <w:tblW w:w="9356" w:type="dxa"/>
        <w:tblInd w:w="108" w:type="dxa"/>
        <w:tblLook w:val="04A0" w:firstRow="1" w:lastRow="0" w:firstColumn="1" w:lastColumn="0" w:noHBand="0" w:noVBand="1"/>
      </w:tblPr>
      <w:tblGrid>
        <w:gridCol w:w="955"/>
        <w:gridCol w:w="1686"/>
        <w:gridCol w:w="5166"/>
        <w:gridCol w:w="1549"/>
      </w:tblGrid>
      <w:tr w:rsidR="008573FE" w:rsidRPr="0089019C" w14:paraId="2D0A9502" w14:textId="77777777" w:rsidTr="003D4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dxa"/>
          </w:tcPr>
          <w:p w14:paraId="1B1CE960" w14:textId="77777777" w:rsidR="008573FE" w:rsidRPr="0089019C" w:rsidRDefault="008573FE" w:rsidP="003D4C20">
            <w:r w:rsidRPr="0089019C">
              <w:t>Versie</w:t>
            </w:r>
          </w:p>
        </w:tc>
        <w:tc>
          <w:tcPr>
            <w:tcW w:w="1686" w:type="dxa"/>
          </w:tcPr>
          <w:p w14:paraId="3F31D919" w14:textId="77777777" w:rsidR="008573FE" w:rsidRPr="0089019C" w:rsidRDefault="008573FE" w:rsidP="003D4C20">
            <w:pPr>
              <w:cnfStyle w:val="100000000000" w:firstRow="1" w:lastRow="0" w:firstColumn="0" w:lastColumn="0" w:oddVBand="0" w:evenVBand="0" w:oddHBand="0" w:evenHBand="0" w:firstRowFirstColumn="0" w:firstRowLastColumn="0" w:lastRowFirstColumn="0" w:lastRowLastColumn="0"/>
            </w:pPr>
            <w:r w:rsidRPr="0089019C">
              <w:t>Datum</w:t>
            </w:r>
          </w:p>
        </w:tc>
        <w:tc>
          <w:tcPr>
            <w:tcW w:w="5166" w:type="dxa"/>
          </w:tcPr>
          <w:p w14:paraId="76626A06" w14:textId="77777777" w:rsidR="008573FE" w:rsidRPr="0089019C" w:rsidRDefault="008573FE" w:rsidP="003D4C20">
            <w:pPr>
              <w:cnfStyle w:val="100000000000" w:firstRow="1" w:lastRow="0" w:firstColumn="0" w:lastColumn="0" w:oddVBand="0" w:evenVBand="0" w:oddHBand="0" w:evenHBand="0" w:firstRowFirstColumn="0" w:firstRowLastColumn="0" w:lastRowFirstColumn="0" w:lastRowLastColumn="0"/>
            </w:pPr>
            <w:r w:rsidRPr="0089019C">
              <w:t>Beschrijving</w:t>
            </w:r>
          </w:p>
        </w:tc>
        <w:tc>
          <w:tcPr>
            <w:tcW w:w="1549" w:type="dxa"/>
          </w:tcPr>
          <w:p w14:paraId="388A4F22" w14:textId="77777777" w:rsidR="008573FE" w:rsidRPr="0089019C" w:rsidRDefault="008573FE" w:rsidP="003D4C20">
            <w:pPr>
              <w:cnfStyle w:val="100000000000" w:firstRow="1" w:lastRow="0" w:firstColumn="0" w:lastColumn="0" w:oddVBand="0" w:evenVBand="0" w:oddHBand="0" w:evenHBand="0" w:firstRowFirstColumn="0" w:firstRowLastColumn="0" w:lastRowFirstColumn="0" w:lastRowLastColumn="0"/>
            </w:pPr>
            <w:r w:rsidRPr="0089019C">
              <w:t>Auteur(s)</w:t>
            </w:r>
          </w:p>
        </w:tc>
      </w:tr>
      <w:tr w:rsidR="008573FE" w:rsidRPr="0089019C" w14:paraId="038C6B95" w14:textId="77777777" w:rsidTr="003D4C20">
        <w:trPr>
          <w:trHeight w:val="215"/>
        </w:trPr>
        <w:tc>
          <w:tcPr>
            <w:cnfStyle w:val="001000000000" w:firstRow="0" w:lastRow="0" w:firstColumn="1" w:lastColumn="0" w:oddVBand="0" w:evenVBand="0" w:oddHBand="0" w:evenHBand="0" w:firstRowFirstColumn="0" w:firstRowLastColumn="0" w:lastRowFirstColumn="0" w:lastRowLastColumn="0"/>
            <w:tcW w:w="955" w:type="dxa"/>
          </w:tcPr>
          <w:p w14:paraId="0A033669" w14:textId="77777777" w:rsidR="008573FE" w:rsidRPr="00372F47" w:rsidRDefault="008573FE" w:rsidP="003D4C20">
            <w:pPr>
              <w:rPr>
                <w:color w:val="auto"/>
              </w:rPr>
            </w:pPr>
            <w:r w:rsidRPr="00372F47">
              <w:rPr>
                <w:color w:val="auto"/>
              </w:rPr>
              <w:t>0.1</w:t>
            </w:r>
          </w:p>
        </w:tc>
        <w:tc>
          <w:tcPr>
            <w:tcW w:w="1686" w:type="dxa"/>
          </w:tcPr>
          <w:p w14:paraId="384B14F7" w14:textId="77777777" w:rsidR="008573FE" w:rsidRPr="0089019C" w:rsidRDefault="00113755" w:rsidP="00113755">
            <w:pPr>
              <w:cnfStyle w:val="000000000000" w:firstRow="0" w:lastRow="0" w:firstColumn="0" w:lastColumn="0" w:oddVBand="0" w:evenVBand="0" w:oddHBand="0" w:evenHBand="0" w:firstRowFirstColumn="0" w:firstRowLastColumn="0" w:lastRowFirstColumn="0" w:lastRowLastColumn="0"/>
            </w:pPr>
            <w:r>
              <w:t>11</w:t>
            </w:r>
            <w:r w:rsidR="008573FE">
              <w:t>/</w:t>
            </w:r>
            <w:r>
              <w:t>09</w:t>
            </w:r>
            <w:r w:rsidR="008573FE">
              <w:t>/201</w:t>
            </w:r>
            <w:r>
              <w:t>7</w:t>
            </w:r>
          </w:p>
        </w:tc>
        <w:tc>
          <w:tcPr>
            <w:tcW w:w="5166" w:type="dxa"/>
          </w:tcPr>
          <w:p w14:paraId="337011C3" w14:textId="77777777" w:rsidR="008573FE" w:rsidRPr="0089019C" w:rsidRDefault="008573FE" w:rsidP="003D4C20">
            <w:pPr>
              <w:jc w:val="left"/>
              <w:cnfStyle w:val="000000000000" w:firstRow="0" w:lastRow="0" w:firstColumn="0" w:lastColumn="0" w:oddVBand="0" w:evenVBand="0" w:oddHBand="0" w:evenHBand="0" w:firstRowFirstColumn="0" w:firstRowLastColumn="0" w:lastRowFirstColumn="0" w:lastRowLastColumn="0"/>
            </w:pPr>
            <w:r w:rsidRPr="0089019C">
              <w:t>Eerste versie</w:t>
            </w:r>
          </w:p>
        </w:tc>
        <w:tc>
          <w:tcPr>
            <w:tcW w:w="1549" w:type="dxa"/>
          </w:tcPr>
          <w:p w14:paraId="6D662AFF" w14:textId="77777777" w:rsidR="008573FE" w:rsidRPr="0089019C" w:rsidRDefault="00113755" w:rsidP="003D4C20">
            <w:pPr>
              <w:cnfStyle w:val="000000000000" w:firstRow="0" w:lastRow="0" w:firstColumn="0" w:lastColumn="0" w:oddVBand="0" w:evenVBand="0" w:oddHBand="0" w:evenHBand="0" w:firstRowFirstColumn="0" w:firstRowLastColumn="0" w:lastRowFirstColumn="0" w:lastRowLastColumn="0"/>
            </w:pPr>
            <w:r>
              <w:t>JHO, JFL</w:t>
            </w:r>
          </w:p>
        </w:tc>
      </w:tr>
      <w:tr w:rsidR="008573FE" w:rsidRPr="0089019C" w14:paraId="06D80438" w14:textId="77777777" w:rsidTr="003D4C20">
        <w:trPr>
          <w:trHeight w:val="215"/>
        </w:trPr>
        <w:tc>
          <w:tcPr>
            <w:cnfStyle w:val="001000000000" w:firstRow="0" w:lastRow="0" w:firstColumn="1" w:lastColumn="0" w:oddVBand="0" w:evenVBand="0" w:oddHBand="0" w:evenHBand="0" w:firstRowFirstColumn="0" w:firstRowLastColumn="0" w:lastRowFirstColumn="0" w:lastRowLastColumn="0"/>
            <w:tcW w:w="955" w:type="dxa"/>
          </w:tcPr>
          <w:p w14:paraId="3D07D8D1" w14:textId="202EB844" w:rsidR="008573FE" w:rsidRPr="00372F47" w:rsidRDefault="00FB0C0D" w:rsidP="003D4C20">
            <w:pPr>
              <w:rPr>
                <w:color w:val="auto"/>
              </w:rPr>
            </w:pPr>
            <w:r>
              <w:rPr>
                <w:color w:val="auto"/>
              </w:rPr>
              <w:t>0.2</w:t>
            </w:r>
          </w:p>
        </w:tc>
        <w:tc>
          <w:tcPr>
            <w:tcW w:w="1686" w:type="dxa"/>
          </w:tcPr>
          <w:p w14:paraId="7115B1C6" w14:textId="0B130AD9" w:rsidR="008573FE" w:rsidRDefault="00FB0C0D" w:rsidP="003D4C20">
            <w:pPr>
              <w:cnfStyle w:val="000000000000" w:firstRow="0" w:lastRow="0" w:firstColumn="0" w:lastColumn="0" w:oddVBand="0" w:evenVBand="0" w:oddHBand="0" w:evenHBand="0" w:firstRowFirstColumn="0" w:firstRowLastColumn="0" w:lastRowFirstColumn="0" w:lastRowLastColumn="0"/>
            </w:pPr>
            <w:r>
              <w:t>26/09/2017</w:t>
            </w:r>
          </w:p>
        </w:tc>
        <w:tc>
          <w:tcPr>
            <w:tcW w:w="5166" w:type="dxa"/>
          </w:tcPr>
          <w:p w14:paraId="6851EFB0" w14:textId="65824DA3" w:rsidR="008573FE" w:rsidRPr="0089019C" w:rsidRDefault="00FB0C0D" w:rsidP="003D4C20">
            <w:pPr>
              <w:jc w:val="left"/>
              <w:cnfStyle w:val="000000000000" w:firstRow="0" w:lastRow="0" w:firstColumn="0" w:lastColumn="0" w:oddVBand="0" w:evenVBand="0" w:oddHBand="0" w:evenHBand="0" w:firstRowFirstColumn="0" w:firstRowLastColumn="0" w:lastRowFirstColumn="0" w:lastRowLastColumn="0"/>
            </w:pPr>
            <w:r>
              <w:t>Aanpassingen na meeting RSVZ</w:t>
            </w:r>
          </w:p>
        </w:tc>
        <w:tc>
          <w:tcPr>
            <w:tcW w:w="1549" w:type="dxa"/>
          </w:tcPr>
          <w:p w14:paraId="2A652F65" w14:textId="53C67E0A" w:rsidR="008573FE" w:rsidRDefault="00FB0C0D" w:rsidP="003D4C20">
            <w:pPr>
              <w:cnfStyle w:val="000000000000" w:firstRow="0" w:lastRow="0" w:firstColumn="0" w:lastColumn="0" w:oddVBand="0" w:evenVBand="0" w:oddHBand="0" w:evenHBand="0" w:firstRowFirstColumn="0" w:firstRowLastColumn="0" w:lastRowFirstColumn="0" w:lastRowLastColumn="0"/>
            </w:pPr>
            <w:r>
              <w:t>JHO, JFL</w:t>
            </w:r>
          </w:p>
        </w:tc>
      </w:tr>
      <w:tr w:rsidR="002F6A28" w:rsidRPr="0089019C" w14:paraId="1AAFB006" w14:textId="77777777" w:rsidTr="003D4C20">
        <w:trPr>
          <w:trHeight w:val="215"/>
        </w:trPr>
        <w:tc>
          <w:tcPr>
            <w:cnfStyle w:val="001000000000" w:firstRow="0" w:lastRow="0" w:firstColumn="1" w:lastColumn="0" w:oddVBand="0" w:evenVBand="0" w:oddHBand="0" w:evenHBand="0" w:firstRowFirstColumn="0" w:firstRowLastColumn="0" w:lastRowFirstColumn="0" w:lastRowLastColumn="0"/>
            <w:tcW w:w="955" w:type="dxa"/>
          </w:tcPr>
          <w:p w14:paraId="7D0BCB25" w14:textId="337F4084" w:rsidR="002F6A28" w:rsidRDefault="002F6A28" w:rsidP="003D4C20">
            <w:r>
              <w:t>0.3</w:t>
            </w:r>
          </w:p>
        </w:tc>
        <w:tc>
          <w:tcPr>
            <w:tcW w:w="1686" w:type="dxa"/>
          </w:tcPr>
          <w:p w14:paraId="487D37E9" w14:textId="2A0E12D6" w:rsidR="002F6A28" w:rsidRDefault="002F6A28" w:rsidP="003D4C20">
            <w:pPr>
              <w:cnfStyle w:val="000000000000" w:firstRow="0" w:lastRow="0" w:firstColumn="0" w:lastColumn="0" w:oddVBand="0" w:evenVBand="0" w:oddHBand="0" w:evenHBand="0" w:firstRowFirstColumn="0" w:firstRowLastColumn="0" w:lastRowFirstColumn="0" w:lastRowLastColumn="0"/>
            </w:pPr>
            <w:r>
              <w:t>29/09/2017</w:t>
            </w:r>
          </w:p>
        </w:tc>
        <w:tc>
          <w:tcPr>
            <w:tcW w:w="5166" w:type="dxa"/>
          </w:tcPr>
          <w:p w14:paraId="06D6CE06" w14:textId="20AE860B" w:rsidR="002F6A28" w:rsidRDefault="002F6A28">
            <w:pPr>
              <w:jc w:val="left"/>
              <w:cnfStyle w:val="000000000000" w:firstRow="0" w:lastRow="0" w:firstColumn="0" w:lastColumn="0" w:oddVBand="0" w:evenVBand="0" w:oddHBand="0" w:evenHBand="0" w:firstRowFirstColumn="0" w:firstRowLastColumn="0" w:lastRowFirstColumn="0" w:lastRowLastColumn="0"/>
            </w:pPr>
            <w:r>
              <w:t xml:space="preserve">Aanpassingen na ontvangen document: </w:t>
            </w:r>
            <w:r w:rsidRPr="002F6A28">
              <w:t>Bijdragebons en mailbox codes.docx</w:t>
            </w:r>
            <w:r>
              <w:t xml:space="preserve"> van RSVZ</w:t>
            </w:r>
          </w:p>
        </w:tc>
        <w:tc>
          <w:tcPr>
            <w:tcW w:w="1549" w:type="dxa"/>
          </w:tcPr>
          <w:p w14:paraId="79AA70A0" w14:textId="3B5098BE" w:rsidR="002F6A28" w:rsidRDefault="002F6A28" w:rsidP="003D4C20">
            <w:pPr>
              <w:cnfStyle w:val="000000000000" w:firstRow="0" w:lastRow="0" w:firstColumn="0" w:lastColumn="0" w:oddVBand="0" w:evenVBand="0" w:oddHBand="0" w:evenHBand="0" w:firstRowFirstColumn="0" w:firstRowLastColumn="0" w:lastRowFirstColumn="0" w:lastRowLastColumn="0"/>
            </w:pPr>
            <w:r>
              <w:t>JHO, JFL</w:t>
            </w:r>
          </w:p>
        </w:tc>
      </w:tr>
      <w:tr w:rsidR="002B19A8" w:rsidRPr="0089019C" w14:paraId="730D2404" w14:textId="77777777" w:rsidTr="003D4C20">
        <w:trPr>
          <w:trHeight w:val="215"/>
        </w:trPr>
        <w:tc>
          <w:tcPr>
            <w:cnfStyle w:val="001000000000" w:firstRow="0" w:lastRow="0" w:firstColumn="1" w:lastColumn="0" w:oddVBand="0" w:evenVBand="0" w:oddHBand="0" w:evenHBand="0" w:firstRowFirstColumn="0" w:firstRowLastColumn="0" w:lastRowFirstColumn="0" w:lastRowLastColumn="0"/>
            <w:tcW w:w="955" w:type="dxa"/>
          </w:tcPr>
          <w:p w14:paraId="7A056299" w14:textId="143134E4" w:rsidR="002B19A8" w:rsidRDefault="002B19A8" w:rsidP="003D4C20">
            <w:r>
              <w:t>0.4</w:t>
            </w:r>
          </w:p>
        </w:tc>
        <w:tc>
          <w:tcPr>
            <w:tcW w:w="1686" w:type="dxa"/>
          </w:tcPr>
          <w:p w14:paraId="3BA47F78" w14:textId="6E4F46E5" w:rsidR="002B19A8" w:rsidRDefault="002B19A8" w:rsidP="003D4C20">
            <w:pPr>
              <w:cnfStyle w:val="000000000000" w:firstRow="0" w:lastRow="0" w:firstColumn="0" w:lastColumn="0" w:oddVBand="0" w:evenVBand="0" w:oddHBand="0" w:evenHBand="0" w:firstRowFirstColumn="0" w:firstRowLastColumn="0" w:lastRowFirstColumn="0" w:lastRowLastColumn="0"/>
            </w:pPr>
            <w:r>
              <w:t>05/10/2017</w:t>
            </w:r>
          </w:p>
        </w:tc>
        <w:tc>
          <w:tcPr>
            <w:tcW w:w="5166" w:type="dxa"/>
          </w:tcPr>
          <w:p w14:paraId="30BAEA0C" w14:textId="1D6D3A94" w:rsidR="002B19A8" w:rsidRDefault="002B19A8">
            <w:pPr>
              <w:jc w:val="left"/>
              <w:cnfStyle w:val="000000000000" w:firstRow="0" w:lastRow="0" w:firstColumn="0" w:lastColumn="0" w:oddVBand="0" w:evenVBand="0" w:oddHBand="0" w:evenHBand="0" w:firstRowFirstColumn="0" w:firstRowLastColumn="0" w:lastRowFirstColumn="0" w:lastRowLastColumn="0"/>
            </w:pPr>
            <w:r>
              <w:t>Aanpassingen na review PVDB</w:t>
            </w:r>
          </w:p>
        </w:tc>
        <w:tc>
          <w:tcPr>
            <w:tcW w:w="1549" w:type="dxa"/>
          </w:tcPr>
          <w:p w14:paraId="0DB1A4D4" w14:textId="37F16CFA" w:rsidR="002B19A8" w:rsidRDefault="002B19A8" w:rsidP="003D4C20">
            <w:pPr>
              <w:cnfStyle w:val="000000000000" w:firstRow="0" w:lastRow="0" w:firstColumn="0" w:lastColumn="0" w:oddVBand="0" w:evenVBand="0" w:oddHBand="0" w:evenHBand="0" w:firstRowFirstColumn="0" w:firstRowLastColumn="0" w:lastRowFirstColumn="0" w:lastRowLastColumn="0"/>
            </w:pPr>
            <w:r>
              <w:t>JHO, JFL</w:t>
            </w:r>
          </w:p>
        </w:tc>
      </w:tr>
      <w:tr w:rsidR="00AD4500" w:rsidRPr="0089019C" w14:paraId="455E4B9D" w14:textId="77777777" w:rsidTr="003D4C20">
        <w:trPr>
          <w:trHeight w:val="215"/>
        </w:trPr>
        <w:tc>
          <w:tcPr>
            <w:cnfStyle w:val="001000000000" w:firstRow="0" w:lastRow="0" w:firstColumn="1" w:lastColumn="0" w:oddVBand="0" w:evenVBand="0" w:oddHBand="0" w:evenHBand="0" w:firstRowFirstColumn="0" w:firstRowLastColumn="0" w:lastRowFirstColumn="0" w:lastRowLastColumn="0"/>
            <w:tcW w:w="955" w:type="dxa"/>
          </w:tcPr>
          <w:p w14:paraId="414ECC59" w14:textId="61CC149D" w:rsidR="00AD4500" w:rsidRDefault="00AD4500" w:rsidP="003D4C20">
            <w:r>
              <w:t>0.5</w:t>
            </w:r>
          </w:p>
        </w:tc>
        <w:tc>
          <w:tcPr>
            <w:tcW w:w="1686" w:type="dxa"/>
          </w:tcPr>
          <w:p w14:paraId="07024176" w14:textId="738D94A3" w:rsidR="00AD4500" w:rsidRDefault="00AD4500" w:rsidP="003D4C20">
            <w:pPr>
              <w:cnfStyle w:val="000000000000" w:firstRow="0" w:lastRow="0" w:firstColumn="0" w:lastColumn="0" w:oddVBand="0" w:evenVBand="0" w:oddHBand="0" w:evenHBand="0" w:firstRowFirstColumn="0" w:firstRowLastColumn="0" w:lastRowFirstColumn="0" w:lastRowLastColumn="0"/>
            </w:pPr>
            <w:r>
              <w:t>27/10/2017</w:t>
            </w:r>
          </w:p>
        </w:tc>
        <w:tc>
          <w:tcPr>
            <w:tcW w:w="5166" w:type="dxa"/>
          </w:tcPr>
          <w:p w14:paraId="7C95F825" w14:textId="5EA61FF3" w:rsidR="00AD4500" w:rsidRDefault="00AD4500">
            <w:pPr>
              <w:jc w:val="left"/>
              <w:cnfStyle w:val="000000000000" w:firstRow="0" w:lastRow="0" w:firstColumn="0" w:lastColumn="0" w:oddVBand="0" w:evenVBand="0" w:oddHBand="0" w:evenHBand="0" w:firstRowFirstColumn="0" w:firstRowLastColumn="0" w:lastRowFirstColumn="0" w:lastRowLastColumn="0"/>
            </w:pPr>
            <w:r>
              <w:t>Aanpassingen na review RIZIV</w:t>
            </w:r>
          </w:p>
        </w:tc>
        <w:tc>
          <w:tcPr>
            <w:tcW w:w="1549" w:type="dxa"/>
          </w:tcPr>
          <w:p w14:paraId="205DB10F" w14:textId="685A16E9" w:rsidR="00AD4500" w:rsidRDefault="00AD4500" w:rsidP="003D4C20">
            <w:pPr>
              <w:cnfStyle w:val="000000000000" w:firstRow="0" w:lastRow="0" w:firstColumn="0" w:lastColumn="0" w:oddVBand="0" w:evenVBand="0" w:oddHBand="0" w:evenHBand="0" w:firstRowFirstColumn="0" w:firstRowLastColumn="0" w:lastRowFirstColumn="0" w:lastRowLastColumn="0"/>
            </w:pPr>
            <w:r>
              <w:t>JHO</w:t>
            </w:r>
          </w:p>
        </w:tc>
      </w:tr>
      <w:tr w:rsidR="006C3DF7" w:rsidRPr="0089019C" w14:paraId="42808725" w14:textId="77777777" w:rsidTr="003D4C20">
        <w:trPr>
          <w:trHeight w:val="215"/>
        </w:trPr>
        <w:tc>
          <w:tcPr>
            <w:cnfStyle w:val="001000000000" w:firstRow="0" w:lastRow="0" w:firstColumn="1" w:lastColumn="0" w:oddVBand="0" w:evenVBand="0" w:oddHBand="0" w:evenHBand="0" w:firstRowFirstColumn="0" w:firstRowLastColumn="0" w:lastRowFirstColumn="0" w:lastRowLastColumn="0"/>
            <w:tcW w:w="955" w:type="dxa"/>
          </w:tcPr>
          <w:p w14:paraId="69AC0D64" w14:textId="0C8DDE4F" w:rsidR="006C3DF7" w:rsidRDefault="006C3DF7" w:rsidP="003D4C20">
            <w:r>
              <w:t>0.6</w:t>
            </w:r>
          </w:p>
        </w:tc>
        <w:tc>
          <w:tcPr>
            <w:tcW w:w="1686" w:type="dxa"/>
          </w:tcPr>
          <w:p w14:paraId="088A9205" w14:textId="31E84F10" w:rsidR="006C3DF7" w:rsidRDefault="006C3DF7" w:rsidP="003D4C20">
            <w:pPr>
              <w:cnfStyle w:val="000000000000" w:firstRow="0" w:lastRow="0" w:firstColumn="0" w:lastColumn="0" w:oddVBand="0" w:evenVBand="0" w:oddHBand="0" w:evenHBand="0" w:firstRowFirstColumn="0" w:firstRowLastColumn="0" w:lastRowFirstColumn="0" w:lastRowLastColumn="0"/>
            </w:pPr>
            <w:r>
              <w:t>20/11/2017</w:t>
            </w:r>
          </w:p>
        </w:tc>
        <w:tc>
          <w:tcPr>
            <w:tcW w:w="5166" w:type="dxa"/>
          </w:tcPr>
          <w:p w14:paraId="47107161" w14:textId="74B0C95C" w:rsidR="006C3DF7" w:rsidRDefault="006C3DF7">
            <w:pPr>
              <w:jc w:val="left"/>
              <w:cnfStyle w:val="000000000000" w:firstRow="0" w:lastRow="0" w:firstColumn="0" w:lastColumn="0" w:oddVBand="0" w:evenVBand="0" w:oddHBand="0" w:evenHBand="0" w:firstRowFirstColumn="0" w:firstRowLastColumn="0" w:lastRowFirstColumn="0" w:lastRowLastColumn="0"/>
            </w:pPr>
            <w:r>
              <w:t>Toevoegen vertalingen return codes</w:t>
            </w:r>
          </w:p>
        </w:tc>
        <w:tc>
          <w:tcPr>
            <w:tcW w:w="1549" w:type="dxa"/>
          </w:tcPr>
          <w:p w14:paraId="5CDA6C7B" w14:textId="169DEE65" w:rsidR="006C3DF7" w:rsidRDefault="006C3DF7" w:rsidP="003D4C20">
            <w:pPr>
              <w:cnfStyle w:val="000000000000" w:firstRow="0" w:lastRow="0" w:firstColumn="0" w:lastColumn="0" w:oddVBand="0" w:evenVBand="0" w:oddHBand="0" w:evenHBand="0" w:firstRowFirstColumn="0" w:firstRowLastColumn="0" w:lastRowFirstColumn="0" w:lastRowLastColumn="0"/>
            </w:pPr>
            <w:r>
              <w:t>JHO</w:t>
            </w:r>
          </w:p>
        </w:tc>
      </w:tr>
      <w:tr w:rsidR="00127DE3" w:rsidRPr="00127DE3" w14:paraId="7B09D9D7" w14:textId="77777777" w:rsidTr="003D4C20">
        <w:trPr>
          <w:trHeight w:val="215"/>
        </w:trPr>
        <w:tc>
          <w:tcPr>
            <w:cnfStyle w:val="001000000000" w:firstRow="0" w:lastRow="0" w:firstColumn="1" w:lastColumn="0" w:oddVBand="0" w:evenVBand="0" w:oddHBand="0" w:evenHBand="0" w:firstRowFirstColumn="0" w:firstRowLastColumn="0" w:lastRowFirstColumn="0" w:lastRowLastColumn="0"/>
            <w:tcW w:w="955" w:type="dxa"/>
          </w:tcPr>
          <w:p w14:paraId="1A2B35EA" w14:textId="1422B761" w:rsidR="00127DE3" w:rsidRDefault="00127DE3" w:rsidP="003D4C20">
            <w:r>
              <w:t>0.7</w:t>
            </w:r>
          </w:p>
        </w:tc>
        <w:tc>
          <w:tcPr>
            <w:tcW w:w="1686" w:type="dxa"/>
          </w:tcPr>
          <w:p w14:paraId="06C0009E" w14:textId="06698A23" w:rsidR="00127DE3" w:rsidRDefault="00127DE3" w:rsidP="003D4C20">
            <w:pPr>
              <w:cnfStyle w:val="000000000000" w:firstRow="0" w:lastRow="0" w:firstColumn="0" w:lastColumn="0" w:oddVBand="0" w:evenVBand="0" w:oddHBand="0" w:evenHBand="0" w:firstRowFirstColumn="0" w:firstRowLastColumn="0" w:lastRowFirstColumn="0" w:lastRowLastColumn="0"/>
            </w:pPr>
            <w:r>
              <w:t>04/06/2018</w:t>
            </w:r>
          </w:p>
        </w:tc>
        <w:tc>
          <w:tcPr>
            <w:tcW w:w="5166" w:type="dxa"/>
          </w:tcPr>
          <w:p w14:paraId="0EE46021" w14:textId="1BE42866" w:rsidR="00127DE3" w:rsidRPr="00127DE3" w:rsidRDefault="00127DE3">
            <w:pPr>
              <w:jc w:val="left"/>
              <w:cnfStyle w:val="000000000000" w:firstRow="0" w:lastRow="0" w:firstColumn="0" w:lastColumn="0" w:oddVBand="0" w:evenVBand="0" w:oddHBand="0" w:evenHBand="0" w:firstRowFirstColumn="0" w:firstRowLastColumn="0" w:lastRowFirstColumn="0" w:lastRowLastColumn="0"/>
              <w:rPr>
                <w:lang w:val="en-US"/>
              </w:rPr>
            </w:pPr>
            <w:r w:rsidRPr="00127DE3">
              <w:rPr>
                <w:lang w:val="en-US"/>
              </w:rPr>
              <w:t xml:space="preserve">Toevoegen MSG00008 - </w:t>
            </w:r>
            <w:r>
              <w:rPr>
                <w:lang w:val="en-US"/>
              </w:rPr>
              <w:t xml:space="preserve">beginYear </w:t>
            </w:r>
            <w:r w:rsidRPr="00A62EEF">
              <w:rPr>
                <w:lang w:val="en-US"/>
              </w:rPr>
              <w:t>more than 5 years ago</w:t>
            </w:r>
          </w:p>
        </w:tc>
        <w:tc>
          <w:tcPr>
            <w:tcW w:w="1549" w:type="dxa"/>
          </w:tcPr>
          <w:p w14:paraId="6A488456" w14:textId="15AC709D" w:rsidR="00D3322A" w:rsidRPr="00127DE3" w:rsidRDefault="00127DE3" w:rsidP="003D4C20">
            <w:pPr>
              <w:cnfStyle w:val="000000000000" w:firstRow="0" w:lastRow="0" w:firstColumn="0" w:lastColumn="0" w:oddVBand="0" w:evenVBand="0" w:oddHBand="0" w:evenHBand="0" w:firstRowFirstColumn="0" w:firstRowLastColumn="0" w:lastRowFirstColumn="0" w:lastRowLastColumn="0"/>
              <w:rPr>
                <w:lang w:val="en-US"/>
              </w:rPr>
            </w:pPr>
            <w:r>
              <w:rPr>
                <w:lang w:val="en-US"/>
              </w:rPr>
              <w:t>JHO</w:t>
            </w:r>
          </w:p>
        </w:tc>
      </w:tr>
      <w:tr w:rsidR="00D3322A" w:rsidRPr="00127DE3" w14:paraId="28A00713" w14:textId="77777777" w:rsidTr="003D4C20">
        <w:trPr>
          <w:trHeight w:val="215"/>
        </w:trPr>
        <w:tc>
          <w:tcPr>
            <w:cnfStyle w:val="001000000000" w:firstRow="0" w:lastRow="0" w:firstColumn="1" w:lastColumn="0" w:oddVBand="0" w:evenVBand="0" w:oddHBand="0" w:evenHBand="0" w:firstRowFirstColumn="0" w:firstRowLastColumn="0" w:lastRowFirstColumn="0" w:lastRowLastColumn="0"/>
            <w:tcW w:w="955" w:type="dxa"/>
          </w:tcPr>
          <w:p w14:paraId="76D7E490" w14:textId="5CDEE93C" w:rsidR="00D3322A" w:rsidRDefault="00D3322A" w:rsidP="003D4C20">
            <w:r>
              <w:t>1.0</w:t>
            </w:r>
          </w:p>
        </w:tc>
        <w:tc>
          <w:tcPr>
            <w:tcW w:w="1686" w:type="dxa"/>
          </w:tcPr>
          <w:p w14:paraId="53684D8A" w14:textId="5DA116D5" w:rsidR="00D3322A" w:rsidRDefault="00D3322A" w:rsidP="003D4C20">
            <w:pPr>
              <w:cnfStyle w:val="000000000000" w:firstRow="0" w:lastRow="0" w:firstColumn="0" w:lastColumn="0" w:oddVBand="0" w:evenVBand="0" w:oddHBand="0" w:evenHBand="0" w:firstRowFirstColumn="0" w:firstRowLastColumn="0" w:lastRowFirstColumn="0" w:lastRowLastColumn="0"/>
            </w:pPr>
            <w:r>
              <w:t>11/02/2019</w:t>
            </w:r>
          </w:p>
        </w:tc>
        <w:tc>
          <w:tcPr>
            <w:tcW w:w="5166" w:type="dxa"/>
          </w:tcPr>
          <w:p w14:paraId="29FAACDD" w14:textId="1CB5E332" w:rsidR="00D3322A" w:rsidRDefault="00D3322A" w:rsidP="00D3322A">
            <w:pPr>
              <w:jc w:val="left"/>
              <w:cnfStyle w:val="000000000000" w:firstRow="0" w:lastRow="0" w:firstColumn="0" w:lastColumn="0" w:oddVBand="0" w:evenVBand="0" w:oddHBand="0" w:evenHBand="0" w:firstRowFirstColumn="0" w:firstRowLastColumn="0" w:lastRowFirstColumn="0" w:lastRowLastColumn="0"/>
            </w:pPr>
            <w:r w:rsidRPr="00D3322A">
              <w:t>[CR201800437]</w:t>
            </w:r>
            <w:r>
              <w:t xml:space="preserve"> </w:t>
            </w:r>
          </w:p>
          <w:p w14:paraId="1C84C632" w14:textId="66C908AC" w:rsidR="00D3322A" w:rsidRDefault="00D3322A" w:rsidP="00D3322A">
            <w:pPr>
              <w:jc w:val="left"/>
              <w:cnfStyle w:val="000000000000" w:firstRow="0" w:lastRow="0" w:firstColumn="0" w:lastColumn="0" w:oddVBand="0" w:evenVBand="0" w:oddHBand="0" w:evenHBand="0" w:firstRowFirstColumn="0" w:firstRowLastColumn="0" w:lastRowFirstColumn="0" w:lastRowLastColumn="0"/>
            </w:pPr>
            <w:r>
              <w:t xml:space="preserve">Wijziging gedrag : Bij vervangen ssin doorgaan met ssin B in plaats van A. </w:t>
            </w:r>
          </w:p>
          <w:p w14:paraId="5440D59D" w14:textId="77777777" w:rsidR="00D3322A" w:rsidRDefault="00D3322A" w:rsidP="00D3322A">
            <w:pPr>
              <w:jc w:val="left"/>
              <w:cnfStyle w:val="000000000000" w:firstRow="0" w:lastRow="0" w:firstColumn="0" w:lastColumn="0" w:oddVBand="0" w:evenVBand="0" w:oddHBand="0" w:evenHBand="0" w:firstRowFirstColumn="0" w:firstRowLastColumn="0" w:lastRowFirstColumn="0" w:lastRowLastColumn="0"/>
            </w:pPr>
          </w:p>
          <w:p w14:paraId="3F6D0200" w14:textId="1C592794" w:rsidR="00D3322A" w:rsidRDefault="00D3322A" w:rsidP="00D3322A">
            <w:pPr>
              <w:jc w:val="left"/>
              <w:cnfStyle w:val="000000000000" w:firstRow="0" w:lastRow="0" w:firstColumn="0" w:lastColumn="0" w:oddVBand="0" w:evenVBand="0" w:oddHBand="0" w:evenHBand="0" w:firstRowFirstColumn="0" w:firstRowLastColumn="0" w:lastRowFirstColumn="0" w:lastRowLastColumn="0"/>
            </w:pPr>
            <w:r>
              <w:t>Wijziging van het schema : ssin@replaces in plaats van ssin@replacedBy. Want ‘ssin’ bevat altijd het ssin zoals gebruikt tot bi</w:t>
            </w:r>
            <w:r w:rsidR="00B65C9D">
              <w:t>j leverancier.</w:t>
            </w:r>
          </w:p>
          <w:p w14:paraId="1B5D9ECA" w14:textId="77777777" w:rsidR="00D3322A" w:rsidRDefault="00D3322A" w:rsidP="00D3322A">
            <w:pPr>
              <w:jc w:val="left"/>
              <w:cnfStyle w:val="000000000000" w:firstRow="0" w:lastRow="0" w:firstColumn="0" w:lastColumn="0" w:oddVBand="0" w:evenVBand="0" w:oddHBand="0" w:evenHBand="0" w:firstRowFirstColumn="0" w:firstRowLastColumn="0" w:lastRowFirstColumn="0" w:lastRowLastColumn="0"/>
            </w:pPr>
          </w:p>
          <w:p w14:paraId="63739041" w14:textId="16E11440" w:rsidR="00D3322A" w:rsidRPr="00D3322A" w:rsidRDefault="00D3322A" w:rsidP="00B65C9D">
            <w:pPr>
              <w:jc w:val="left"/>
              <w:cnfStyle w:val="000000000000" w:firstRow="0" w:lastRow="0" w:firstColumn="0" w:lastColumn="0" w:oddVBand="0" w:evenVBand="0" w:oddHBand="0" w:evenHBand="0" w:firstRowFirstColumn="0" w:firstRowLastColumn="0" w:lastRowFirstColumn="0" w:lastRowLastColumn="0"/>
            </w:pPr>
            <w:r>
              <w:t xml:space="preserve">Ingebruikname : </w:t>
            </w:r>
            <w:r w:rsidR="00B65C9D">
              <w:t xml:space="preserve">Op af te spreken moment nadat sequoia online is. </w:t>
            </w:r>
          </w:p>
        </w:tc>
        <w:tc>
          <w:tcPr>
            <w:tcW w:w="1549" w:type="dxa"/>
          </w:tcPr>
          <w:p w14:paraId="637207BF" w14:textId="0975F434" w:rsidR="00D3322A" w:rsidRPr="00D3322A" w:rsidRDefault="00D3322A" w:rsidP="003D4C20">
            <w:pPr>
              <w:cnfStyle w:val="000000000000" w:firstRow="0" w:lastRow="0" w:firstColumn="0" w:lastColumn="0" w:oddVBand="0" w:evenVBand="0" w:oddHBand="0" w:evenHBand="0" w:firstRowFirstColumn="0" w:firstRowLastColumn="0" w:lastRowFirstColumn="0" w:lastRowLastColumn="0"/>
            </w:pPr>
            <w:r>
              <w:t>WDE</w:t>
            </w:r>
          </w:p>
        </w:tc>
      </w:tr>
      <w:tr w:rsidR="001D0BBA" w:rsidRPr="00127DE3" w14:paraId="5B78BC90" w14:textId="77777777" w:rsidTr="003D4C20">
        <w:trPr>
          <w:trHeight w:val="215"/>
        </w:trPr>
        <w:tc>
          <w:tcPr>
            <w:cnfStyle w:val="001000000000" w:firstRow="0" w:lastRow="0" w:firstColumn="1" w:lastColumn="0" w:oddVBand="0" w:evenVBand="0" w:oddHBand="0" w:evenHBand="0" w:firstRowFirstColumn="0" w:firstRowLastColumn="0" w:lastRowFirstColumn="0" w:lastRowLastColumn="0"/>
            <w:tcW w:w="955" w:type="dxa"/>
          </w:tcPr>
          <w:p w14:paraId="14BE778B" w14:textId="17F7CB4F" w:rsidR="001D0BBA" w:rsidRDefault="001D0BBA">
            <w:r>
              <w:t>1.1</w:t>
            </w:r>
          </w:p>
        </w:tc>
        <w:tc>
          <w:tcPr>
            <w:tcW w:w="1686" w:type="dxa"/>
          </w:tcPr>
          <w:p w14:paraId="69FCBAE1" w14:textId="7BF91B07" w:rsidR="001D0BBA" w:rsidRDefault="001D0BBA" w:rsidP="001D0BBA">
            <w:pPr>
              <w:cnfStyle w:val="000000000000" w:firstRow="0" w:lastRow="0" w:firstColumn="0" w:lastColumn="0" w:oddVBand="0" w:evenVBand="0" w:oddHBand="0" w:evenHBand="0" w:firstRowFirstColumn="0" w:firstRowLastColumn="0" w:lastRowFirstColumn="0" w:lastRowLastColumn="0"/>
            </w:pPr>
            <w:r>
              <w:t>21/03/2019</w:t>
            </w:r>
          </w:p>
        </w:tc>
        <w:tc>
          <w:tcPr>
            <w:tcW w:w="5166" w:type="dxa"/>
          </w:tcPr>
          <w:p w14:paraId="1F9A2A19" w14:textId="1E8EDB39" w:rsidR="001D0BBA" w:rsidRPr="00D3322A" w:rsidRDefault="001D0BBA" w:rsidP="001D0BBA">
            <w:pPr>
              <w:jc w:val="left"/>
              <w:cnfStyle w:val="000000000000" w:firstRow="0" w:lastRow="0" w:firstColumn="0" w:lastColumn="0" w:oddVBand="0" w:evenVBand="0" w:oddHBand="0" w:evenHBand="0" w:firstRowFirstColumn="0" w:firstRowLastColumn="0" w:lastRowFirstColumn="0" w:lastRowLastColumn="0"/>
            </w:pPr>
            <w:r w:rsidRPr="00982293">
              <w:t>Aanpassing beschrijving voor codes MSG00012 en MSG00021</w:t>
            </w:r>
          </w:p>
        </w:tc>
        <w:tc>
          <w:tcPr>
            <w:tcW w:w="1549" w:type="dxa"/>
          </w:tcPr>
          <w:p w14:paraId="784DCB2F" w14:textId="697CE0F6" w:rsidR="001D0BBA" w:rsidRDefault="001D0BBA" w:rsidP="001D0BBA">
            <w:pPr>
              <w:cnfStyle w:val="000000000000" w:firstRow="0" w:lastRow="0" w:firstColumn="0" w:lastColumn="0" w:oddVBand="0" w:evenVBand="0" w:oddHBand="0" w:evenHBand="0" w:firstRowFirstColumn="0" w:firstRowLastColumn="0" w:lastRowFirstColumn="0" w:lastRowLastColumn="0"/>
            </w:pPr>
            <w:r>
              <w:rPr>
                <w:lang w:val="en-US"/>
              </w:rPr>
              <w:t>JHO</w:t>
            </w:r>
          </w:p>
        </w:tc>
      </w:tr>
    </w:tbl>
    <w:p w14:paraId="2826999C" w14:textId="77777777" w:rsidR="008573FE" w:rsidRPr="0089019C" w:rsidRDefault="008573FE" w:rsidP="008573FE">
      <w:pPr>
        <w:spacing w:before="240" w:after="0" w:line="240" w:lineRule="auto"/>
        <w:rPr>
          <w:u w:val="single"/>
        </w:rPr>
      </w:pPr>
      <w:r w:rsidRPr="0089019C">
        <w:rPr>
          <w:u w:val="single"/>
        </w:rPr>
        <w:t>Deelnemers</w:t>
      </w:r>
    </w:p>
    <w:p w14:paraId="6BDFB12A" w14:textId="77777777" w:rsidR="00113755" w:rsidRDefault="00113755" w:rsidP="00113755">
      <w:pPr>
        <w:pStyle w:val="ListParagraph"/>
        <w:numPr>
          <w:ilvl w:val="0"/>
          <w:numId w:val="2"/>
        </w:numPr>
        <w:spacing w:after="0" w:line="240" w:lineRule="auto"/>
      </w:pPr>
      <w:r>
        <w:t>Jimmy Hombrouckx (JHO)</w:t>
      </w:r>
    </w:p>
    <w:p w14:paraId="7F9C7AA3" w14:textId="77777777" w:rsidR="00113755" w:rsidRPr="0089019C" w:rsidRDefault="00113755" w:rsidP="00113755">
      <w:pPr>
        <w:pStyle w:val="ListParagraph"/>
        <w:numPr>
          <w:ilvl w:val="0"/>
          <w:numId w:val="2"/>
        </w:numPr>
        <w:spacing w:after="0" w:line="240" w:lineRule="auto"/>
      </w:pPr>
      <w:r>
        <w:t>Jorick Flabat (JFL)</w:t>
      </w:r>
    </w:p>
    <w:p w14:paraId="3119AC16" w14:textId="77777777" w:rsidR="008573FE" w:rsidRDefault="008573FE" w:rsidP="008573FE">
      <w:pPr>
        <w:pStyle w:val="ListParagraph"/>
        <w:numPr>
          <w:ilvl w:val="0"/>
          <w:numId w:val="2"/>
        </w:numPr>
        <w:spacing w:after="0" w:line="240" w:lineRule="auto"/>
      </w:pPr>
      <w:r>
        <w:t>Peter Van den Bosch (PVDB)</w:t>
      </w:r>
    </w:p>
    <w:p w14:paraId="40EB9EFC" w14:textId="6CA984F3" w:rsidR="0013058C" w:rsidRDefault="0013058C" w:rsidP="008573FE">
      <w:pPr>
        <w:pStyle w:val="ListParagraph"/>
        <w:numPr>
          <w:ilvl w:val="0"/>
          <w:numId w:val="2"/>
        </w:numPr>
        <w:spacing w:after="0" w:line="240" w:lineRule="auto"/>
      </w:pPr>
      <w:r>
        <w:t>Ghis Vanderheyden (GVD)</w:t>
      </w:r>
    </w:p>
    <w:p w14:paraId="3E5E5A22" w14:textId="4C36A948" w:rsidR="00D3322A" w:rsidRDefault="00D3322A" w:rsidP="008573FE">
      <w:pPr>
        <w:pStyle w:val="ListParagraph"/>
        <w:numPr>
          <w:ilvl w:val="0"/>
          <w:numId w:val="2"/>
        </w:numPr>
        <w:spacing w:after="0" w:line="240" w:lineRule="auto"/>
      </w:pPr>
      <w:r>
        <w:t>Wouter Deroey</w:t>
      </w:r>
    </w:p>
    <w:p w14:paraId="2A3EFEF7" w14:textId="77777777" w:rsidR="008573FE" w:rsidRDefault="008573FE" w:rsidP="00641092">
      <w:pPr>
        <w:spacing w:before="240"/>
        <w:rPr>
          <w:b/>
          <w:color w:val="585858"/>
          <w:sz w:val="28"/>
        </w:rPr>
      </w:pPr>
      <w:bookmarkStart w:id="0" w:name="_Toc391022849"/>
      <w:r w:rsidRPr="0089019C">
        <w:rPr>
          <w:b/>
          <w:color w:val="585858"/>
          <w:sz w:val="28"/>
        </w:rPr>
        <w:t>Aanverwante documenten</w:t>
      </w:r>
      <w:bookmarkEnd w:id="0"/>
    </w:p>
    <w:tbl>
      <w:tblPr>
        <w:tblStyle w:val="BCSSTable0"/>
        <w:tblW w:w="9356" w:type="dxa"/>
        <w:tblInd w:w="108" w:type="dxa"/>
        <w:tblLayout w:type="fixed"/>
        <w:tblLook w:val="04A0" w:firstRow="1" w:lastRow="0" w:firstColumn="1" w:lastColumn="0" w:noHBand="0" w:noVBand="1"/>
      </w:tblPr>
      <w:tblGrid>
        <w:gridCol w:w="8364"/>
        <w:gridCol w:w="992"/>
      </w:tblGrid>
      <w:tr w:rsidR="000625B2" w:rsidRPr="00F57BB2" w14:paraId="10102893" w14:textId="77777777" w:rsidTr="00062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tcPr>
          <w:p w14:paraId="4DC82644" w14:textId="77777777" w:rsidR="000625B2" w:rsidRPr="00525DAF" w:rsidRDefault="000625B2" w:rsidP="000625B2">
            <w:pPr>
              <w:rPr>
                <w:b w:val="0"/>
              </w:rPr>
            </w:pPr>
            <w:r>
              <w:t>Document</w:t>
            </w:r>
          </w:p>
        </w:tc>
        <w:tc>
          <w:tcPr>
            <w:tcW w:w="992" w:type="dxa"/>
          </w:tcPr>
          <w:p w14:paraId="1270E50F" w14:textId="77777777" w:rsidR="000625B2" w:rsidRPr="00525DAF" w:rsidRDefault="000625B2" w:rsidP="000625B2">
            <w:pPr>
              <w:cnfStyle w:val="100000000000" w:firstRow="1" w:lastRow="0" w:firstColumn="0" w:lastColumn="0" w:oddVBand="0" w:evenVBand="0" w:oddHBand="0" w:evenHBand="0" w:firstRowFirstColumn="0" w:firstRowLastColumn="0" w:lastRowFirstColumn="0" w:lastRowLastColumn="0"/>
              <w:rPr>
                <w:b w:val="0"/>
              </w:rPr>
            </w:pPr>
            <w:r>
              <w:t>Auteu</w:t>
            </w:r>
            <w:r w:rsidRPr="00525DAF">
              <w:t>r</w:t>
            </w:r>
          </w:p>
        </w:tc>
      </w:tr>
      <w:tr w:rsidR="000625B2" w:rsidRPr="00F57BB2" w14:paraId="030A2712" w14:textId="77777777" w:rsidTr="000625B2">
        <w:tc>
          <w:tcPr>
            <w:cnfStyle w:val="001000000000" w:firstRow="0" w:lastRow="0" w:firstColumn="1" w:lastColumn="0" w:oddVBand="0" w:evenVBand="0" w:oddHBand="0" w:evenHBand="0" w:firstRowFirstColumn="0" w:firstRowLastColumn="0" w:lastRowFirstColumn="0" w:lastRowLastColumn="0"/>
            <w:tcW w:w="8364" w:type="dxa"/>
          </w:tcPr>
          <w:p w14:paraId="56F144C0" w14:textId="77777777" w:rsidR="00113755" w:rsidRPr="00113755" w:rsidRDefault="00113755" w:rsidP="00113755">
            <w:pPr>
              <w:pStyle w:val="ListParagraph"/>
              <w:numPr>
                <w:ilvl w:val="0"/>
                <w:numId w:val="10"/>
              </w:numPr>
              <w:rPr>
                <w:b w:val="0"/>
                <w:lang w:val="en-US"/>
              </w:rPr>
            </w:pPr>
            <w:r w:rsidRPr="00113755">
              <w:rPr>
                <w:b w:val="0"/>
                <w:lang w:val="en-US"/>
              </w:rPr>
              <w:t>PID Consultatie bijdragebonnen RSVZ</w:t>
            </w:r>
          </w:p>
          <w:p w14:paraId="00E7602E" w14:textId="77777777" w:rsidR="000625B2" w:rsidRPr="00113755" w:rsidRDefault="00113755" w:rsidP="00113755">
            <w:pPr>
              <w:pStyle w:val="ListParagraph"/>
              <w:rPr>
                <w:b w:val="0"/>
                <w:i/>
              </w:rPr>
            </w:pPr>
            <w:r w:rsidRPr="00113755">
              <w:rPr>
                <w:b w:val="0"/>
                <w:i/>
              </w:rPr>
              <w:t>17-Ap-009  PID consultatie bijdragebonnen zelfstandigen.doc</w:t>
            </w:r>
          </w:p>
        </w:tc>
        <w:tc>
          <w:tcPr>
            <w:tcW w:w="992" w:type="dxa"/>
          </w:tcPr>
          <w:p w14:paraId="476183CD" w14:textId="77777777" w:rsidR="000625B2" w:rsidRDefault="000625B2" w:rsidP="000625B2">
            <w:pPr>
              <w:cnfStyle w:val="000000000000" w:firstRow="0" w:lastRow="0" w:firstColumn="0" w:lastColumn="0" w:oddVBand="0" w:evenVBand="0" w:oddHBand="0" w:evenHBand="0" w:firstRowFirstColumn="0" w:firstRowLastColumn="0" w:lastRowFirstColumn="0" w:lastRowLastColumn="0"/>
            </w:pPr>
            <w:r>
              <w:t>GVD</w:t>
            </w:r>
          </w:p>
        </w:tc>
      </w:tr>
      <w:tr w:rsidR="0064718D" w:rsidRPr="00F57BB2" w14:paraId="27BA845B" w14:textId="77777777" w:rsidTr="000625B2">
        <w:tc>
          <w:tcPr>
            <w:cnfStyle w:val="001000000000" w:firstRow="0" w:lastRow="0" w:firstColumn="1" w:lastColumn="0" w:oddVBand="0" w:evenVBand="0" w:oddHBand="0" w:evenHBand="0" w:firstRowFirstColumn="0" w:firstRowLastColumn="0" w:lastRowFirstColumn="0" w:lastRowLastColumn="0"/>
            <w:tcW w:w="8364" w:type="dxa"/>
          </w:tcPr>
          <w:p w14:paraId="37898314" w14:textId="5D0194AE" w:rsidR="0064718D" w:rsidRPr="0064718D" w:rsidRDefault="0064718D" w:rsidP="0064718D">
            <w:pPr>
              <w:pStyle w:val="ListParagraph"/>
              <w:numPr>
                <w:ilvl w:val="0"/>
                <w:numId w:val="10"/>
              </w:numPr>
              <w:rPr>
                <w:b w:val="0"/>
                <w:lang w:val="fr-BE"/>
              </w:rPr>
            </w:pPr>
          </w:p>
        </w:tc>
        <w:tc>
          <w:tcPr>
            <w:tcW w:w="992" w:type="dxa"/>
          </w:tcPr>
          <w:p w14:paraId="3176702F" w14:textId="0F62D13C" w:rsidR="0064718D" w:rsidRDefault="0064718D" w:rsidP="0064718D">
            <w:pPr>
              <w:cnfStyle w:val="000000000000" w:firstRow="0" w:lastRow="0" w:firstColumn="0" w:lastColumn="0" w:oddVBand="0" w:evenVBand="0" w:oddHBand="0" w:evenHBand="0" w:firstRowFirstColumn="0" w:firstRowLastColumn="0" w:lastRowFirstColumn="0" w:lastRowLastColumn="0"/>
            </w:pPr>
          </w:p>
        </w:tc>
      </w:tr>
    </w:tbl>
    <w:p w14:paraId="52AD3277" w14:textId="77777777" w:rsidR="000625B2" w:rsidRPr="00AC30BB" w:rsidRDefault="000625B2" w:rsidP="000625B2">
      <w:pPr>
        <w:jc w:val="left"/>
        <w:rPr>
          <w:rStyle w:val="shorttext"/>
          <w:lang w:val="en-US"/>
        </w:rPr>
      </w:pPr>
    </w:p>
    <w:p w14:paraId="5975E428" w14:textId="77777777" w:rsidR="000625B2" w:rsidRPr="000625B2" w:rsidRDefault="000625B2" w:rsidP="000625B2">
      <w:pPr>
        <w:jc w:val="left"/>
        <w:rPr>
          <w:color w:val="585858"/>
          <w:sz w:val="28"/>
        </w:rPr>
      </w:pPr>
      <w:r w:rsidRPr="000625B2">
        <w:rPr>
          <w:rStyle w:val="shorttext"/>
          <w:lang w:val="nl-NL"/>
        </w:rPr>
        <w:lastRenderedPageBreak/>
        <w:t xml:space="preserve">Documentatie beschikbaar op </w:t>
      </w:r>
      <w:hyperlink r:id="rId8" w:history="1">
        <w:r w:rsidRPr="00322DCB">
          <w:rPr>
            <w:rStyle w:val="Hyperlink"/>
          </w:rPr>
          <w:t>https://www.ksz-bcss.fgov.be/nl/diensten-en-support/projectaanpak/dienstgeorienteerde-architectuur</w:t>
        </w:r>
      </w:hyperlink>
      <w:r>
        <w:t xml:space="preserve"> :</w:t>
      </w:r>
    </w:p>
    <w:tbl>
      <w:tblPr>
        <w:tblStyle w:val="BCSSTable0"/>
        <w:tblW w:w="9356" w:type="dxa"/>
        <w:tblInd w:w="108" w:type="dxa"/>
        <w:tblLayout w:type="fixed"/>
        <w:tblLook w:val="04A0" w:firstRow="1" w:lastRow="0" w:firstColumn="1" w:lastColumn="0" w:noHBand="0" w:noVBand="1"/>
      </w:tblPr>
      <w:tblGrid>
        <w:gridCol w:w="8364"/>
        <w:gridCol w:w="992"/>
      </w:tblGrid>
      <w:tr w:rsidR="000625B2" w:rsidRPr="00F57BB2" w14:paraId="5104E6F6" w14:textId="77777777" w:rsidTr="00062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tcPr>
          <w:p w14:paraId="1ABEC613" w14:textId="77777777" w:rsidR="000625B2" w:rsidRPr="00525DAF" w:rsidRDefault="000625B2" w:rsidP="000625B2">
            <w:pPr>
              <w:rPr>
                <w:b w:val="0"/>
              </w:rPr>
            </w:pPr>
            <w:r>
              <w:t>Document</w:t>
            </w:r>
          </w:p>
        </w:tc>
        <w:tc>
          <w:tcPr>
            <w:tcW w:w="992" w:type="dxa"/>
          </w:tcPr>
          <w:p w14:paraId="23C17DD4" w14:textId="77777777" w:rsidR="000625B2" w:rsidRPr="00525DAF" w:rsidRDefault="000625B2" w:rsidP="000625B2">
            <w:pPr>
              <w:cnfStyle w:val="100000000000" w:firstRow="1" w:lastRow="0" w:firstColumn="0" w:lastColumn="0" w:oddVBand="0" w:evenVBand="0" w:oddHBand="0" w:evenHBand="0" w:firstRowFirstColumn="0" w:firstRowLastColumn="0" w:lastRowFirstColumn="0" w:lastRowLastColumn="0"/>
              <w:rPr>
                <w:b w:val="0"/>
              </w:rPr>
            </w:pPr>
            <w:r>
              <w:t>Auteu</w:t>
            </w:r>
            <w:r w:rsidRPr="00525DAF">
              <w:t>r</w:t>
            </w:r>
          </w:p>
        </w:tc>
      </w:tr>
      <w:tr w:rsidR="000625B2" w:rsidRPr="00367044" w14:paraId="5EA78280" w14:textId="77777777" w:rsidTr="000625B2">
        <w:tc>
          <w:tcPr>
            <w:cnfStyle w:val="001000000000" w:firstRow="0" w:lastRow="0" w:firstColumn="1" w:lastColumn="0" w:oddVBand="0" w:evenVBand="0" w:oddHBand="0" w:evenHBand="0" w:firstRowFirstColumn="0" w:firstRowLastColumn="0" w:lastRowFirstColumn="0" w:lastRowLastColumn="0"/>
            <w:tcW w:w="8364" w:type="dxa"/>
          </w:tcPr>
          <w:p w14:paraId="441D4701" w14:textId="77777777" w:rsidR="000625B2" w:rsidRPr="000625B2" w:rsidRDefault="000625B2" w:rsidP="00677F5C">
            <w:pPr>
              <w:pStyle w:val="ListParagraph"/>
              <w:numPr>
                <w:ilvl w:val="0"/>
                <w:numId w:val="10"/>
              </w:numPr>
              <w:rPr>
                <w:b w:val="0"/>
              </w:rPr>
            </w:pPr>
            <w:r w:rsidRPr="000625B2">
              <w:rPr>
                <w:b w:val="0"/>
              </w:rPr>
              <w:t>Algemene documentatie over de berichtdefinities van KSZ</w:t>
            </w:r>
          </w:p>
          <w:p w14:paraId="3239D0D3" w14:textId="77777777" w:rsidR="000625B2" w:rsidRPr="000D7363" w:rsidRDefault="00CD4BE9" w:rsidP="000D7363">
            <w:pPr>
              <w:pStyle w:val="ListParagraph"/>
              <w:rPr>
                <w:b w:val="0"/>
              </w:rPr>
            </w:pPr>
            <w:hyperlink r:id="rId9" w:history="1">
              <w:r w:rsidR="000625B2" w:rsidRPr="000625B2">
                <w:rPr>
                  <w:rStyle w:val="Hyperlink"/>
                  <w:b w:val="0"/>
                </w:rPr>
                <w:t>Berichtdefinities van KSZ-diensten</w:t>
              </w:r>
            </w:hyperlink>
          </w:p>
        </w:tc>
        <w:tc>
          <w:tcPr>
            <w:tcW w:w="992" w:type="dxa"/>
          </w:tcPr>
          <w:p w14:paraId="6F0CF1DC" w14:textId="77777777" w:rsidR="000625B2" w:rsidRPr="00367044" w:rsidRDefault="000625B2" w:rsidP="000625B2">
            <w:pPr>
              <w:cnfStyle w:val="000000000000" w:firstRow="0" w:lastRow="0" w:firstColumn="0" w:lastColumn="0" w:oddVBand="0" w:evenVBand="0" w:oddHBand="0" w:evenHBand="0" w:firstRowFirstColumn="0" w:firstRowLastColumn="0" w:lastRowFirstColumn="0" w:lastRowLastColumn="0"/>
            </w:pPr>
            <w:r>
              <w:t>KSZ</w:t>
            </w:r>
          </w:p>
        </w:tc>
      </w:tr>
      <w:tr w:rsidR="000625B2" w:rsidRPr="00F57BB2" w14:paraId="5C22C2F7" w14:textId="77777777" w:rsidTr="000625B2">
        <w:tc>
          <w:tcPr>
            <w:cnfStyle w:val="001000000000" w:firstRow="0" w:lastRow="0" w:firstColumn="1" w:lastColumn="0" w:oddVBand="0" w:evenVBand="0" w:oddHBand="0" w:evenHBand="0" w:firstRowFirstColumn="0" w:firstRowLastColumn="0" w:lastRowFirstColumn="0" w:lastRowLastColumn="0"/>
            <w:tcW w:w="8364" w:type="dxa"/>
          </w:tcPr>
          <w:p w14:paraId="5B4652D2" w14:textId="77777777" w:rsidR="000625B2" w:rsidRPr="000625B2" w:rsidRDefault="000625B2" w:rsidP="00677F5C">
            <w:pPr>
              <w:pStyle w:val="ListParagraph"/>
              <w:numPr>
                <w:ilvl w:val="0"/>
                <w:numId w:val="10"/>
              </w:numPr>
              <w:rPr>
                <w:b w:val="0"/>
              </w:rPr>
            </w:pPr>
            <w:r w:rsidRPr="000625B2">
              <w:rPr>
                <w:b w:val="0"/>
              </w:rPr>
              <w:t>Beschrijving batchuitwisselingen “Set van berichten” (‘LDM’)</w:t>
            </w:r>
          </w:p>
          <w:p w14:paraId="33E438D4" w14:textId="77777777" w:rsidR="000625B2" w:rsidRPr="000D7363" w:rsidRDefault="00CD4BE9" w:rsidP="000D7363">
            <w:pPr>
              <w:pStyle w:val="ListParagraph"/>
              <w:rPr>
                <w:b w:val="0"/>
              </w:rPr>
            </w:pPr>
            <w:hyperlink r:id="rId10" w:history="1">
              <w:r w:rsidR="000625B2" w:rsidRPr="000625B2">
                <w:rPr>
                  <w:rStyle w:val="Hyperlink"/>
                  <w:b w:val="0"/>
                </w:rPr>
                <w:t>Project "Set van berichten" (Lot de Message [LDM])</w:t>
              </w:r>
            </w:hyperlink>
          </w:p>
          <w:p w14:paraId="5564DE21" w14:textId="77777777" w:rsidR="000625B2" w:rsidRPr="000625B2" w:rsidRDefault="000625B2" w:rsidP="000625B2">
            <w:pPr>
              <w:ind w:left="708"/>
              <w:rPr>
                <w:b w:val="0"/>
              </w:rPr>
            </w:pPr>
            <w:r w:rsidRPr="000625B2">
              <w:rPr>
                <w:b w:val="0"/>
              </w:rPr>
              <w:t>Structuur voucherbestand</w:t>
            </w:r>
          </w:p>
          <w:p w14:paraId="19AA6BE9" w14:textId="77777777" w:rsidR="000625B2" w:rsidRPr="000D7363" w:rsidRDefault="00CD4BE9" w:rsidP="000D7363">
            <w:pPr>
              <w:ind w:left="708"/>
              <w:rPr>
                <w:b w:val="0"/>
                <w:lang w:val="en-US"/>
              </w:rPr>
            </w:pPr>
            <w:hyperlink r:id="rId11" w:history="1">
              <w:r w:rsidR="000625B2" w:rsidRPr="000625B2">
                <w:rPr>
                  <w:rStyle w:val="Hyperlink"/>
                  <w:b w:val="0"/>
                  <w:lang w:val="en-US"/>
                </w:rPr>
                <w:t>Lot Package Voucher - Schema XSD</w:t>
              </w:r>
            </w:hyperlink>
          </w:p>
        </w:tc>
        <w:tc>
          <w:tcPr>
            <w:tcW w:w="992" w:type="dxa"/>
          </w:tcPr>
          <w:p w14:paraId="39FA8DE8" w14:textId="77777777" w:rsidR="000625B2" w:rsidRPr="009E5A05" w:rsidRDefault="000625B2" w:rsidP="000625B2">
            <w:pPr>
              <w:cnfStyle w:val="000000000000" w:firstRow="0" w:lastRow="0" w:firstColumn="0" w:lastColumn="0" w:oddVBand="0" w:evenVBand="0" w:oddHBand="0" w:evenHBand="0" w:firstRowFirstColumn="0" w:firstRowLastColumn="0" w:lastRowFirstColumn="0" w:lastRowLastColumn="0"/>
            </w:pPr>
            <w:r>
              <w:t>KSZ</w:t>
            </w:r>
          </w:p>
        </w:tc>
      </w:tr>
      <w:tr w:rsidR="000625B2" w:rsidRPr="001B1D70" w14:paraId="41B119BF" w14:textId="77777777" w:rsidTr="000625B2">
        <w:tc>
          <w:tcPr>
            <w:cnfStyle w:val="001000000000" w:firstRow="0" w:lastRow="0" w:firstColumn="1" w:lastColumn="0" w:oddVBand="0" w:evenVBand="0" w:oddHBand="0" w:evenHBand="0" w:firstRowFirstColumn="0" w:firstRowLastColumn="0" w:lastRowFirstColumn="0" w:lastRowLastColumn="0"/>
            <w:tcW w:w="8364" w:type="dxa"/>
          </w:tcPr>
          <w:p w14:paraId="3C9E54B9" w14:textId="77777777" w:rsidR="000625B2" w:rsidRPr="000625B2" w:rsidRDefault="000625B2" w:rsidP="00677F5C">
            <w:pPr>
              <w:pStyle w:val="ListParagraph"/>
              <w:numPr>
                <w:ilvl w:val="0"/>
                <w:numId w:val="10"/>
              </w:numPr>
              <w:rPr>
                <w:b w:val="0"/>
              </w:rPr>
            </w:pPr>
            <w:r w:rsidRPr="000625B2">
              <w:rPr>
                <w:b w:val="0"/>
              </w:rPr>
              <w:t>Beschrijving dienstgeoriënteerde architectuur van KSZ</w:t>
            </w:r>
          </w:p>
          <w:p w14:paraId="212512A1" w14:textId="77777777" w:rsidR="000625B2" w:rsidRPr="000D7363" w:rsidRDefault="00CD4BE9" w:rsidP="000D7363">
            <w:pPr>
              <w:pStyle w:val="ListParagraph"/>
              <w:rPr>
                <w:b w:val="0"/>
              </w:rPr>
            </w:pPr>
            <w:hyperlink r:id="rId12" w:history="1">
              <w:r w:rsidR="000625B2" w:rsidRPr="000625B2">
                <w:rPr>
                  <w:rStyle w:val="Hyperlink"/>
                  <w:b w:val="0"/>
                </w:rPr>
                <w:t>Documentatie met betrekking tot de dienstgeoriënteerde architectuur</w:t>
              </w:r>
            </w:hyperlink>
          </w:p>
        </w:tc>
        <w:tc>
          <w:tcPr>
            <w:tcW w:w="992" w:type="dxa"/>
          </w:tcPr>
          <w:p w14:paraId="264860AA" w14:textId="77777777" w:rsidR="000625B2" w:rsidRDefault="000625B2" w:rsidP="000625B2">
            <w:pPr>
              <w:cnfStyle w:val="000000000000" w:firstRow="0" w:lastRow="0" w:firstColumn="0" w:lastColumn="0" w:oddVBand="0" w:evenVBand="0" w:oddHBand="0" w:evenHBand="0" w:firstRowFirstColumn="0" w:firstRowLastColumn="0" w:lastRowFirstColumn="0" w:lastRowLastColumn="0"/>
            </w:pPr>
            <w:r>
              <w:t>KSZ</w:t>
            </w:r>
          </w:p>
        </w:tc>
      </w:tr>
      <w:tr w:rsidR="000625B2" w:rsidRPr="001B1D70" w14:paraId="369FBF4E" w14:textId="77777777" w:rsidTr="000D7363">
        <w:trPr>
          <w:trHeight w:val="652"/>
        </w:trPr>
        <w:tc>
          <w:tcPr>
            <w:cnfStyle w:val="001000000000" w:firstRow="0" w:lastRow="0" w:firstColumn="1" w:lastColumn="0" w:oddVBand="0" w:evenVBand="0" w:oddHBand="0" w:evenHBand="0" w:firstRowFirstColumn="0" w:firstRowLastColumn="0" w:lastRowFirstColumn="0" w:lastRowLastColumn="0"/>
            <w:tcW w:w="8364" w:type="dxa"/>
          </w:tcPr>
          <w:p w14:paraId="423592DF" w14:textId="77777777" w:rsidR="000625B2" w:rsidRPr="000625B2" w:rsidRDefault="000625B2" w:rsidP="00677F5C">
            <w:pPr>
              <w:pStyle w:val="ListParagraph"/>
              <w:numPr>
                <w:ilvl w:val="0"/>
                <w:numId w:val="10"/>
              </w:numPr>
              <w:jc w:val="left"/>
              <w:rPr>
                <w:b w:val="0"/>
              </w:rPr>
            </w:pPr>
            <w:r w:rsidRPr="000625B2">
              <w:rPr>
                <w:b w:val="0"/>
              </w:rPr>
              <w:t>Lijst met acties om toegang te krijgen tot webservices-platform KSZ en de verbinding te testen.</w:t>
            </w:r>
          </w:p>
          <w:p w14:paraId="1C5050BA" w14:textId="77777777" w:rsidR="000625B2" w:rsidRPr="000D7363" w:rsidRDefault="00CD4BE9" w:rsidP="000D7363">
            <w:pPr>
              <w:pStyle w:val="ListParagraph"/>
              <w:jc w:val="left"/>
              <w:rPr>
                <w:b w:val="0"/>
              </w:rPr>
            </w:pPr>
            <w:hyperlink r:id="rId13" w:history="1">
              <w:r w:rsidR="000625B2" w:rsidRPr="000625B2">
                <w:rPr>
                  <w:rStyle w:val="Hyperlink"/>
                  <w:b w:val="0"/>
                </w:rPr>
                <w:t>Toegang tot de SOA-infrastructuur van de KSZ</w:t>
              </w:r>
            </w:hyperlink>
          </w:p>
        </w:tc>
        <w:tc>
          <w:tcPr>
            <w:tcW w:w="992" w:type="dxa"/>
          </w:tcPr>
          <w:p w14:paraId="5035AFA2" w14:textId="77777777" w:rsidR="000625B2" w:rsidRDefault="000625B2" w:rsidP="000625B2">
            <w:pPr>
              <w:cnfStyle w:val="000000000000" w:firstRow="0" w:lastRow="0" w:firstColumn="0" w:lastColumn="0" w:oddVBand="0" w:evenVBand="0" w:oddHBand="0" w:evenHBand="0" w:firstRowFirstColumn="0" w:firstRowLastColumn="0" w:lastRowFirstColumn="0" w:lastRowLastColumn="0"/>
            </w:pPr>
            <w:r>
              <w:t>KSZ</w:t>
            </w:r>
          </w:p>
        </w:tc>
      </w:tr>
      <w:tr w:rsidR="004142FA" w:rsidRPr="001B1D70" w14:paraId="11C5957D" w14:textId="77777777" w:rsidTr="000D7363">
        <w:trPr>
          <w:trHeight w:val="652"/>
        </w:trPr>
        <w:tc>
          <w:tcPr>
            <w:cnfStyle w:val="001000000000" w:firstRow="0" w:lastRow="0" w:firstColumn="1" w:lastColumn="0" w:oddVBand="0" w:evenVBand="0" w:oddHBand="0" w:evenHBand="0" w:firstRowFirstColumn="0" w:firstRowLastColumn="0" w:lastRowFirstColumn="0" w:lastRowLastColumn="0"/>
            <w:tcW w:w="8364" w:type="dxa"/>
          </w:tcPr>
          <w:p w14:paraId="297AEAEE" w14:textId="77777777" w:rsidR="004142FA" w:rsidRPr="004142FA" w:rsidRDefault="004142FA" w:rsidP="00677F5C">
            <w:pPr>
              <w:pStyle w:val="ListParagraph"/>
              <w:numPr>
                <w:ilvl w:val="0"/>
                <w:numId w:val="10"/>
              </w:numPr>
              <w:jc w:val="left"/>
              <w:rPr>
                <w:b w:val="0"/>
              </w:rPr>
            </w:pPr>
            <w:bookmarkStart w:id="1" w:name="_Ref468373620"/>
            <w:r w:rsidRPr="004142FA">
              <w:rPr>
                <w:b w:val="0"/>
              </w:rPr>
              <w:t>Beschikbaarheid en doorlooptijd online diensten KSZ</w:t>
            </w:r>
            <w:r w:rsidRPr="004142FA">
              <w:rPr>
                <w:b w:val="0"/>
              </w:rPr>
              <w:br/>
            </w:r>
            <w:hyperlink r:id="rId14" w:history="1">
              <w:r w:rsidRPr="004142FA">
                <w:rPr>
                  <w:rStyle w:val="Hyperlink"/>
                  <w:b w:val="0"/>
                </w:rPr>
                <w:t>https://ksz-bcss.fgov.be/nl/over-de-ksz/interne-organisation/informaticamiddelen/informatiesysteem</w:t>
              </w:r>
            </w:hyperlink>
            <w:bookmarkEnd w:id="1"/>
          </w:p>
        </w:tc>
        <w:tc>
          <w:tcPr>
            <w:tcW w:w="992" w:type="dxa"/>
          </w:tcPr>
          <w:p w14:paraId="6B936CE6" w14:textId="77777777" w:rsidR="004142FA" w:rsidRDefault="004142FA" w:rsidP="000625B2">
            <w:pPr>
              <w:cnfStyle w:val="000000000000" w:firstRow="0" w:lastRow="0" w:firstColumn="0" w:lastColumn="0" w:oddVBand="0" w:evenVBand="0" w:oddHBand="0" w:evenHBand="0" w:firstRowFirstColumn="0" w:firstRowLastColumn="0" w:lastRowFirstColumn="0" w:lastRowLastColumn="0"/>
            </w:pPr>
            <w:r>
              <w:t>KSZ</w:t>
            </w:r>
          </w:p>
        </w:tc>
      </w:tr>
    </w:tbl>
    <w:p w14:paraId="64049F78" w14:textId="77777777" w:rsidR="008573FE" w:rsidRPr="0089019C" w:rsidRDefault="008573FE" w:rsidP="00641092">
      <w:pPr>
        <w:spacing w:before="240"/>
        <w:rPr>
          <w:b/>
          <w:color w:val="585858"/>
          <w:sz w:val="28"/>
        </w:rPr>
      </w:pPr>
      <w:r w:rsidRPr="0089019C">
        <w:rPr>
          <w:b/>
          <w:color w:val="585858"/>
          <w:sz w:val="28"/>
        </w:rPr>
        <w:t>Verdeling</w:t>
      </w:r>
    </w:p>
    <w:tbl>
      <w:tblPr>
        <w:tblStyle w:val="BCSSTable0"/>
        <w:tblW w:w="9356" w:type="dxa"/>
        <w:tblInd w:w="108" w:type="dxa"/>
        <w:tblLook w:val="04A0" w:firstRow="1" w:lastRow="0" w:firstColumn="1" w:lastColumn="0" w:noHBand="0" w:noVBand="1"/>
      </w:tblPr>
      <w:tblGrid>
        <w:gridCol w:w="1242"/>
        <w:gridCol w:w="5812"/>
        <w:gridCol w:w="2302"/>
      </w:tblGrid>
      <w:tr w:rsidR="008573FE" w:rsidRPr="0089019C" w14:paraId="368118C6" w14:textId="77777777" w:rsidTr="003D4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066AE3D" w14:textId="77777777" w:rsidR="008573FE" w:rsidRPr="0089019C" w:rsidRDefault="008573FE" w:rsidP="003D4C20">
            <w:r w:rsidRPr="0089019C">
              <w:t>Revisie</w:t>
            </w:r>
          </w:p>
        </w:tc>
        <w:tc>
          <w:tcPr>
            <w:tcW w:w="5812" w:type="dxa"/>
          </w:tcPr>
          <w:p w14:paraId="1E37265D" w14:textId="77777777" w:rsidR="008573FE" w:rsidRPr="0089019C" w:rsidRDefault="008573FE" w:rsidP="003D4C20">
            <w:pPr>
              <w:cnfStyle w:val="100000000000" w:firstRow="1" w:lastRow="0" w:firstColumn="0" w:lastColumn="0" w:oddVBand="0" w:evenVBand="0" w:oddHBand="0" w:evenHBand="0" w:firstRowFirstColumn="0" w:firstRowLastColumn="0" w:lastRowFirstColumn="0" w:lastRowLastColumn="0"/>
            </w:pPr>
            <w:r w:rsidRPr="0089019C">
              <w:t>Bestemmeling(en)</w:t>
            </w:r>
          </w:p>
        </w:tc>
        <w:tc>
          <w:tcPr>
            <w:tcW w:w="2302" w:type="dxa"/>
          </w:tcPr>
          <w:p w14:paraId="44C78D36" w14:textId="77777777" w:rsidR="008573FE" w:rsidRPr="0089019C" w:rsidRDefault="008573FE" w:rsidP="003D4C20">
            <w:pPr>
              <w:cnfStyle w:val="100000000000" w:firstRow="1" w:lastRow="0" w:firstColumn="0" w:lastColumn="0" w:oddVBand="0" w:evenVBand="0" w:oddHBand="0" w:evenHBand="0" w:firstRowFirstColumn="0" w:firstRowLastColumn="0" w:lastRowFirstColumn="0" w:lastRowLastColumn="0"/>
              <w:rPr>
                <w:bCs/>
              </w:rPr>
            </w:pPr>
            <w:r w:rsidRPr="0089019C">
              <w:t>Datum</w:t>
            </w:r>
          </w:p>
        </w:tc>
      </w:tr>
      <w:tr w:rsidR="008573FE" w:rsidRPr="0089019C" w14:paraId="7CB68022" w14:textId="77777777" w:rsidTr="003D4C20">
        <w:tc>
          <w:tcPr>
            <w:cnfStyle w:val="001000000000" w:firstRow="0" w:lastRow="0" w:firstColumn="1" w:lastColumn="0" w:oddVBand="0" w:evenVBand="0" w:oddHBand="0" w:evenHBand="0" w:firstRowFirstColumn="0" w:firstRowLastColumn="0" w:lastRowFirstColumn="0" w:lastRowLastColumn="0"/>
            <w:tcW w:w="1242" w:type="dxa"/>
          </w:tcPr>
          <w:p w14:paraId="11A03AB3" w14:textId="77777777" w:rsidR="008573FE" w:rsidRPr="00372F47" w:rsidRDefault="008573FE" w:rsidP="003D4C20">
            <w:pPr>
              <w:rPr>
                <w:color w:val="auto"/>
              </w:rPr>
            </w:pPr>
          </w:p>
        </w:tc>
        <w:tc>
          <w:tcPr>
            <w:tcW w:w="5812" w:type="dxa"/>
          </w:tcPr>
          <w:p w14:paraId="4AF8A58A" w14:textId="77777777" w:rsidR="008573FE" w:rsidRPr="00DA6A18" w:rsidRDefault="008573FE" w:rsidP="003D4C20">
            <w:pPr>
              <w:cnfStyle w:val="000000000000" w:firstRow="0" w:lastRow="0" w:firstColumn="0" w:lastColumn="0" w:oddVBand="0" w:evenVBand="0" w:oddHBand="0" w:evenHBand="0" w:firstRowFirstColumn="0" w:firstRowLastColumn="0" w:lastRowFirstColumn="0" w:lastRowLastColumn="0"/>
              <w:rPr>
                <w:lang w:val="en-US"/>
              </w:rPr>
            </w:pPr>
          </w:p>
        </w:tc>
        <w:tc>
          <w:tcPr>
            <w:tcW w:w="2302" w:type="dxa"/>
          </w:tcPr>
          <w:p w14:paraId="3FF38808" w14:textId="77777777" w:rsidR="008573FE" w:rsidRPr="0089019C" w:rsidRDefault="008573FE" w:rsidP="003D4C20">
            <w:pPr>
              <w:cnfStyle w:val="000000000000" w:firstRow="0" w:lastRow="0" w:firstColumn="0" w:lastColumn="0" w:oddVBand="0" w:evenVBand="0" w:oddHBand="0" w:evenHBand="0" w:firstRowFirstColumn="0" w:firstRowLastColumn="0" w:lastRowFirstColumn="0" w:lastRowLastColumn="0"/>
            </w:pPr>
          </w:p>
        </w:tc>
      </w:tr>
      <w:tr w:rsidR="008573FE" w:rsidRPr="0089019C" w14:paraId="05AF39E4" w14:textId="77777777" w:rsidTr="003D4C20">
        <w:tc>
          <w:tcPr>
            <w:cnfStyle w:val="001000000000" w:firstRow="0" w:lastRow="0" w:firstColumn="1" w:lastColumn="0" w:oddVBand="0" w:evenVBand="0" w:oddHBand="0" w:evenHBand="0" w:firstRowFirstColumn="0" w:firstRowLastColumn="0" w:lastRowFirstColumn="0" w:lastRowLastColumn="0"/>
            <w:tcW w:w="1242" w:type="dxa"/>
          </w:tcPr>
          <w:p w14:paraId="005E8168" w14:textId="77777777" w:rsidR="008573FE" w:rsidRPr="00372F47" w:rsidRDefault="008573FE" w:rsidP="003D4C20">
            <w:pPr>
              <w:rPr>
                <w:color w:val="auto"/>
              </w:rPr>
            </w:pPr>
          </w:p>
        </w:tc>
        <w:tc>
          <w:tcPr>
            <w:tcW w:w="5812" w:type="dxa"/>
          </w:tcPr>
          <w:p w14:paraId="4497195F" w14:textId="77777777" w:rsidR="008573FE" w:rsidRPr="00155CA7" w:rsidRDefault="008573FE" w:rsidP="002D510F">
            <w:pPr>
              <w:cnfStyle w:val="000000000000" w:firstRow="0" w:lastRow="0" w:firstColumn="0" w:lastColumn="0" w:oddVBand="0" w:evenVBand="0" w:oddHBand="0" w:evenHBand="0" w:firstRowFirstColumn="0" w:firstRowLastColumn="0" w:lastRowFirstColumn="0" w:lastRowLastColumn="0"/>
              <w:rPr>
                <w:lang w:val="en-US"/>
              </w:rPr>
            </w:pPr>
          </w:p>
        </w:tc>
        <w:tc>
          <w:tcPr>
            <w:tcW w:w="2302" w:type="dxa"/>
          </w:tcPr>
          <w:p w14:paraId="73B519E4" w14:textId="77777777" w:rsidR="008573FE" w:rsidRPr="0089019C" w:rsidRDefault="008573FE" w:rsidP="003D4C20">
            <w:pPr>
              <w:cnfStyle w:val="000000000000" w:firstRow="0" w:lastRow="0" w:firstColumn="0" w:lastColumn="0" w:oddVBand="0" w:evenVBand="0" w:oddHBand="0" w:evenHBand="0" w:firstRowFirstColumn="0" w:firstRowLastColumn="0" w:lastRowFirstColumn="0" w:lastRowLastColumn="0"/>
            </w:pPr>
          </w:p>
        </w:tc>
      </w:tr>
    </w:tbl>
    <w:p w14:paraId="2E4C8F42" w14:textId="77777777" w:rsidR="008573FE" w:rsidRPr="0089019C" w:rsidRDefault="008573FE" w:rsidP="008573FE">
      <w:pPr>
        <w:spacing w:before="240"/>
        <w:rPr>
          <w:b/>
          <w:color w:val="585858"/>
          <w:sz w:val="28"/>
        </w:rPr>
      </w:pPr>
      <w:r w:rsidRPr="0089019C">
        <w:rPr>
          <w:b/>
          <w:color w:val="585858"/>
          <w:sz w:val="28"/>
        </w:rPr>
        <w:t>Validatie</w:t>
      </w:r>
    </w:p>
    <w:tbl>
      <w:tblPr>
        <w:tblStyle w:val="BCSSTable0"/>
        <w:tblW w:w="9356" w:type="dxa"/>
        <w:tblInd w:w="108" w:type="dxa"/>
        <w:tblLook w:val="04A0" w:firstRow="1" w:lastRow="0" w:firstColumn="1" w:lastColumn="0" w:noHBand="0" w:noVBand="1"/>
      </w:tblPr>
      <w:tblGrid>
        <w:gridCol w:w="1078"/>
        <w:gridCol w:w="233"/>
        <w:gridCol w:w="1392"/>
        <w:gridCol w:w="3448"/>
        <w:gridCol w:w="1927"/>
        <w:gridCol w:w="1278"/>
      </w:tblGrid>
      <w:tr w:rsidR="008573FE" w:rsidRPr="0089019C" w14:paraId="05A544DA" w14:textId="77777777" w:rsidTr="003D4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14:paraId="4A20AFFE" w14:textId="77777777" w:rsidR="008573FE" w:rsidRPr="0089019C" w:rsidRDefault="008573FE" w:rsidP="003D4C20">
            <w:r w:rsidRPr="0089019C">
              <w:t>Revisie</w:t>
            </w:r>
          </w:p>
        </w:tc>
        <w:tc>
          <w:tcPr>
            <w:tcW w:w="233" w:type="dxa"/>
          </w:tcPr>
          <w:p w14:paraId="630C7505" w14:textId="77777777" w:rsidR="008573FE" w:rsidRPr="0089019C" w:rsidRDefault="008573FE" w:rsidP="003D4C20">
            <w:pPr>
              <w:cnfStyle w:val="100000000000" w:firstRow="1" w:lastRow="0" w:firstColumn="0" w:lastColumn="0" w:oddVBand="0" w:evenVBand="0" w:oddHBand="0" w:evenHBand="0" w:firstRowFirstColumn="0" w:firstRowLastColumn="0" w:lastRowFirstColumn="0" w:lastRowLastColumn="0"/>
              <w:rPr>
                <w:b w:val="0"/>
                <w:bCs/>
              </w:rPr>
            </w:pPr>
          </w:p>
        </w:tc>
        <w:tc>
          <w:tcPr>
            <w:tcW w:w="1392" w:type="dxa"/>
          </w:tcPr>
          <w:p w14:paraId="6FF2212C" w14:textId="77777777" w:rsidR="008573FE" w:rsidRPr="0089019C" w:rsidRDefault="008573FE" w:rsidP="003D4C20">
            <w:pPr>
              <w:cnfStyle w:val="100000000000" w:firstRow="1" w:lastRow="0" w:firstColumn="0" w:lastColumn="0" w:oddVBand="0" w:evenVBand="0" w:oddHBand="0" w:evenHBand="0" w:firstRowFirstColumn="0" w:firstRowLastColumn="0" w:lastRowFirstColumn="0" w:lastRowLastColumn="0"/>
            </w:pPr>
            <w:r w:rsidRPr="0089019C">
              <w:t>Organisatie</w:t>
            </w:r>
          </w:p>
        </w:tc>
        <w:tc>
          <w:tcPr>
            <w:tcW w:w="3448" w:type="dxa"/>
          </w:tcPr>
          <w:p w14:paraId="36EF8574" w14:textId="77777777" w:rsidR="008573FE" w:rsidRPr="0089019C" w:rsidRDefault="008573FE" w:rsidP="003D4C20">
            <w:pPr>
              <w:cnfStyle w:val="100000000000" w:firstRow="1" w:lastRow="0" w:firstColumn="0" w:lastColumn="0" w:oddVBand="0" w:evenVBand="0" w:oddHBand="0" w:evenHBand="0" w:firstRowFirstColumn="0" w:firstRowLastColumn="0" w:lastRowFirstColumn="0" w:lastRowLastColumn="0"/>
              <w:rPr>
                <w:bCs/>
              </w:rPr>
            </w:pPr>
            <w:r w:rsidRPr="0089019C">
              <w:t>Opmerkingen</w:t>
            </w:r>
          </w:p>
        </w:tc>
        <w:tc>
          <w:tcPr>
            <w:tcW w:w="1927" w:type="dxa"/>
          </w:tcPr>
          <w:p w14:paraId="1DDF7F58" w14:textId="77777777" w:rsidR="008573FE" w:rsidRPr="0089019C" w:rsidRDefault="008573FE" w:rsidP="003D4C20">
            <w:pPr>
              <w:cnfStyle w:val="100000000000" w:firstRow="1" w:lastRow="0" w:firstColumn="0" w:lastColumn="0" w:oddVBand="0" w:evenVBand="0" w:oddHBand="0" w:evenHBand="0" w:firstRowFirstColumn="0" w:firstRowLastColumn="0" w:lastRowFirstColumn="0" w:lastRowLastColumn="0"/>
            </w:pPr>
            <w:r w:rsidRPr="0089019C">
              <w:t>Verantwoordelijke</w:t>
            </w:r>
          </w:p>
        </w:tc>
        <w:tc>
          <w:tcPr>
            <w:tcW w:w="1278" w:type="dxa"/>
          </w:tcPr>
          <w:p w14:paraId="22252265" w14:textId="77777777" w:rsidR="008573FE" w:rsidRPr="0089019C" w:rsidRDefault="008573FE" w:rsidP="003D4C20">
            <w:pPr>
              <w:cnfStyle w:val="100000000000" w:firstRow="1" w:lastRow="0" w:firstColumn="0" w:lastColumn="0" w:oddVBand="0" w:evenVBand="0" w:oddHBand="0" w:evenHBand="0" w:firstRowFirstColumn="0" w:firstRowLastColumn="0" w:lastRowFirstColumn="0" w:lastRowLastColumn="0"/>
              <w:rPr>
                <w:bCs/>
              </w:rPr>
            </w:pPr>
            <w:r w:rsidRPr="0089019C">
              <w:t>Datum</w:t>
            </w:r>
          </w:p>
        </w:tc>
      </w:tr>
      <w:tr w:rsidR="008573FE" w:rsidRPr="0089019C" w14:paraId="6CCDD739" w14:textId="77777777" w:rsidTr="003D4C20">
        <w:tc>
          <w:tcPr>
            <w:cnfStyle w:val="001000000000" w:firstRow="0" w:lastRow="0" w:firstColumn="1" w:lastColumn="0" w:oddVBand="0" w:evenVBand="0" w:oddHBand="0" w:evenHBand="0" w:firstRowFirstColumn="0" w:firstRowLastColumn="0" w:lastRowFirstColumn="0" w:lastRowLastColumn="0"/>
            <w:tcW w:w="1311" w:type="dxa"/>
            <w:gridSpan w:val="2"/>
          </w:tcPr>
          <w:p w14:paraId="304F0F9A" w14:textId="77777777" w:rsidR="008573FE" w:rsidRPr="00372F47" w:rsidRDefault="008573FE" w:rsidP="003D4C20">
            <w:pPr>
              <w:rPr>
                <w:bCs/>
              </w:rPr>
            </w:pPr>
          </w:p>
        </w:tc>
        <w:tc>
          <w:tcPr>
            <w:tcW w:w="1392" w:type="dxa"/>
          </w:tcPr>
          <w:p w14:paraId="64164775" w14:textId="77777777" w:rsidR="008573FE" w:rsidRPr="0089019C" w:rsidRDefault="008573FE" w:rsidP="003D4C20">
            <w:pPr>
              <w:cnfStyle w:val="000000000000" w:firstRow="0" w:lastRow="0" w:firstColumn="0" w:lastColumn="0" w:oddVBand="0" w:evenVBand="0" w:oddHBand="0" w:evenHBand="0" w:firstRowFirstColumn="0" w:firstRowLastColumn="0" w:lastRowFirstColumn="0" w:lastRowLastColumn="0"/>
            </w:pPr>
          </w:p>
        </w:tc>
        <w:tc>
          <w:tcPr>
            <w:tcW w:w="3448" w:type="dxa"/>
          </w:tcPr>
          <w:p w14:paraId="45C03C67" w14:textId="77777777" w:rsidR="008573FE" w:rsidRPr="0089019C" w:rsidRDefault="008573FE" w:rsidP="003D4C20">
            <w:pPr>
              <w:jc w:val="left"/>
              <w:cnfStyle w:val="000000000000" w:firstRow="0" w:lastRow="0" w:firstColumn="0" w:lastColumn="0" w:oddVBand="0" w:evenVBand="0" w:oddHBand="0" w:evenHBand="0" w:firstRowFirstColumn="0" w:firstRowLastColumn="0" w:lastRowFirstColumn="0" w:lastRowLastColumn="0"/>
            </w:pPr>
          </w:p>
        </w:tc>
        <w:tc>
          <w:tcPr>
            <w:tcW w:w="1927" w:type="dxa"/>
          </w:tcPr>
          <w:p w14:paraId="7ADA20A5" w14:textId="77777777" w:rsidR="008573FE" w:rsidRPr="0089019C" w:rsidRDefault="008573FE" w:rsidP="003D4C20">
            <w:pPr>
              <w:cnfStyle w:val="000000000000" w:firstRow="0" w:lastRow="0" w:firstColumn="0" w:lastColumn="0" w:oddVBand="0" w:evenVBand="0" w:oddHBand="0" w:evenHBand="0" w:firstRowFirstColumn="0" w:firstRowLastColumn="0" w:lastRowFirstColumn="0" w:lastRowLastColumn="0"/>
            </w:pPr>
          </w:p>
        </w:tc>
        <w:tc>
          <w:tcPr>
            <w:tcW w:w="1278" w:type="dxa"/>
          </w:tcPr>
          <w:p w14:paraId="1D2342FE" w14:textId="77777777" w:rsidR="008573FE" w:rsidRPr="0089019C" w:rsidRDefault="008573FE" w:rsidP="003D4C20">
            <w:pPr>
              <w:cnfStyle w:val="000000000000" w:firstRow="0" w:lastRow="0" w:firstColumn="0" w:lastColumn="0" w:oddVBand="0" w:evenVBand="0" w:oddHBand="0" w:evenHBand="0" w:firstRowFirstColumn="0" w:firstRowLastColumn="0" w:lastRowFirstColumn="0" w:lastRowLastColumn="0"/>
            </w:pPr>
          </w:p>
        </w:tc>
      </w:tr>
    </w:tbl>
    <w:p w14:paraId="2FC69474" w14:textId="77777777" w:rsidR="008573FE" w:rsidRDefault="008573FE" w:rsidP="008573FE">
      <w:r>
        <w:br w:type="page"/>
      </w:r>
    </w:p>
    <w:p w14:paraId="7039EB99" w14:textId="77777777" w:rsidR="008573FE" w:rsidRPr="0089019C" w:rsidRDefault="008573FE" w:rsidP="008573FE">
      <w:pPr>
        <w:pBdr>
          <w:bottom w:val="single" w:sz="12" w:space="1" w:color="0184C0"/>
        </w:pBdr>
        <w:jc w:val="left"/>
        <w:rPr>
          <w:b/>
          <w:sz w:val="24"/>
        </w:rPr>
      </w:pPr>
      <w:r w:rsidRPr="0089019C">
        <w:rPr>
          <w:rFonts w:asciiTheme="majorHAnsi" w:eastAsiaTheme="majorEastAsia" w:hAnsiTheme="majorHAnsi" w:cstheme="majorBidi"/>
          <w:b/>
          <w:color w:val="585858"/>
          <w:sz w:val="28"/>
        </w:rPr>
        <w:lastRenderedPageBreak/>
        <w:t>Inhoudsopgave</w:t>
      </w:r>
    </w:p>
    <w:p w14:paraId="79103507" w14:textId="77777777" w:rsidR="008573FE" w:rsidRPr="0089019C" w:rsidRDefault="008573FE" w:rsidP="008573FE">
      <w:pPr>
        <w:pStyle w:val="TOC1"/>
        <w:tabs>
          <w:tab w:val="right" w:leader="dot" w:pos="9350"/>
        </w:tabs>
        <w:rPr>
          <w:b w:val="0"/>
          <w:bCs w:val="0"/>
          <w:caps w:val="0"/>
        </w:rPr>
      </w:pPr>
    </w:p>
    <w:bookmarkStart w:id="2" w:name="_GoBack"/>
    <w:bookmarkEnd w:id="2"/>
    <w:p w14:paraId="6773DC5A" w14:textId="5D626A70" w:rsidR="005E33CD" w:rsidRDefault="008573FE">
      <w:pPr>
        <w:pStyle w:val="TOC1"/>
        <w:tabs>
          <w:tab w:val="right" w:leader="dot" w:pos="9350"/>
        </w:tabs>
        <w:rPr>
          <w:rFonts w:eastAsiaTheme="minorEastAsia"/>
          <w:b w:val="0"/>
          <w:bCs w:val="0"/>
          <w:caps w:val="0"/>
          <w:noProof/>
          <w:sz w:val="22"/>
          <w:szCs w:val="22"/>
          <w:lang w:val="fr-BE" w:eastAsia="fr-BE" w:bidi="ar-SA"/>
        </w:rPr>
      </w:pPr>
      <w:r w:rsidRPr="0089019C">
        <w:rPr>
          <w:b w:val="0"/>
          <w:bCs w:val="0"/>
          <w:caps w:val="0"/>
        </w:rPr>
        <w:fldChar w:fldCharType="begin"/>
      </w:r>
      <w:r w:rsidRPr="0089019C">
        <w:rPr>
          <w:b w:val="0"/>
          <w:bCs w:val="0"/>
          <w:caps w:val="0"/>
        </w:rPr>
        <w:instrText xml:space="preserve"> TOC \o "1-4" \h \z \u </w:instrText>
      </w:r>
      <w:r w:rsidRPr="0089019C">
        <w:rPr>
          <w:b w:val="0"/>
          <w:bCs w:val="0"/>
          <w:caps w:val="0"/>
        </w:rPr>
        <w:fldChar w:fldCharType="separate"/>
      </w:r>
      <w:hyperlink w:anchor="_Toc4491246" w:history="1">
        <w:r w:rsidR="005E33CD" w:rsidRPr="004079BE">
          <w:rPr>
            <w:rStyle w:val="Hyperlink"/>
            <w:noProof/>
          </w:rPr>
          <w:t>1 Doel van dit document</w:t>
        </w:r>
        <w:r w:rsidR="005E33CD">
          <w:rPr>
            <w:noProof/>
            <w:webHidden/>
          </w:rPr>
          <w:tab/>
        </w:r>
        <w:r w:rsidR="005E33CD">
          <w:rPr>
            <w:noProof/>
            <w:webHidden/>
          </w:rPr>
          <w:fldChar w:fldCharType="begin"/>
        </w:r>
        <w:r w:rsidR="005E33CD">
          <w:rPr>
            <w:noProof/>
            <w:webHidden/>
          </w:rPr>
          <w:instrText xml:space="preserve"> PAGEREF _Toc4491246 \h </w:instrText>
        </w:r>
        <w:r w:rsidR="005E33CD">
          <w:rPr>
            <w:noProof/>
            <w:webHidden/>
          </w:rPr>
        </w:r>
        <w:r w:rsidR="005E33CD">
          <w:rPr>
            <w:noProof/>
            <w:webHidden/>
          </w:rPr>
          <w:fldChar w:fldCharType="separate"/>
        </w:r>
        <w:r w:rsidR="005E33CD">
          <w:rPr>
            <w:noProof/>
            <w:webHidden/>
          </w:rPr>
          <w:t>5</w:t>
        </w:r>
        <w:r w:rsidR="005E33CD">
          <w:rPr>
            <w:noProof/>
            <w:webHidden/>
          </w:rPr>
          <w:fldChar w:fldCharType="end"/>
        </w:r>
      </w:hyperlink>
    </w:p>
    <w:p w14:paraId="62D959E9" w14:textId="517C579B" w:rsidR="005E33CD" w:rsidRDefault="005E33CD">
      <w:pPr>
        <w:pStyle w:val="TOC1"/>
        <w:tabs>
          <w:tab w:val="right" w:leader="dot" w:pos="9350"/>
        </w:tabs>
        <w:rPr>
          <w:rFonts w:eastAsiaTheme="minorEastAsia"/>
          <w:b w:val="0"/>
          <w:bCs w:val="0"/>
          <w:caps w:val="0"/>
          <w:noProof/>
          <w:sz w:val="22"/>
          <w:szCs w:val="22"/>
          <w:lang w:val="fr-BE" w:eastAsia="fr-BE" w:bidi="ar-SA"/>
        </w:rPr>
      </w:pPr>
      <w:hyperlink w:anchor="_Toc4491247" w:history="1">
        <w:r w:rsidRPr="004079BE">
          <w:rPr>
            <w:rStyle w:val="Hyperlink"/>
            <w:noProof/>
          </w:rPr>
          <w:t>2 Afkortingen</w:t>
        </w:r>
        <w:r>
          <w:rPr>
            <w:noProof/>
            <w:webHidden/>
          </w:rPr>
          <w:tab/>
        </w:r>
        <w:r>
          <w:rPr>
            <w:noProof/>
            <w:webHidden/>
          </w:rPr>
          <w:fldChar w:fldCharType="begin"/>
        </w:r>
        <w:r>
          <w:rPr>
            <w:noProof/>
            <w:webHidden/>
          </w:rPr>
          <w:instrText xml:space="preserve"> PAGEREF _Toc4491247 \h </w:instrText>
        </w:r>
        <w:r>
          <w:rPr>
            <w:noProof/>
            <w:webHidden/>
          </w:rPr>
        </w:r>
        <w:r>
          <w:rPr>
            <w:noProof/>
            <w:webHidden/>
          </w:rPr>
          <w:fldChar w:fldCharType="separate"/>
        </w:r>
        <w:r>
          <w:rPr>
            <w:noProof/>
            <w:webHidden/>
          </w:rPr>
          <w:t>5</w:t>
        </w:r>
        <w:r>
          <w:rPr>
            <w:noProof/>
            <w:webHidden/>
          </w:rPr>
          <w:fldChar w:fldCharType="end"/>
        </w:r>
      </w:hyperlink>
    </w:p>
    <w:p w14:paraId="475B2B17" w14:textId="7F981BBB" w:rsidR="005E33CD" w:rsidRDefault="005E33CD">
      <w:pPr>
        <w:pStyle w:val="TOC1"/>
        <w:tabs>
          <w:tab w:val="right" w:leader="dot" w:pos="9350"/>
        </w:tabs>
        <w:rPr>
          <w:rFonts w:eastAsiaTheme="minorEastAsia"/>
          <w:b w:val="0"/>
          <w:bCs w:val="0"/>
          <w:caps w:val="0"/>
          <w:noProof/>
          <w:sz w:val="22"/>
          <w:szCs w:val="22"/>
          <w:lang w:val="fr-BE" w:eastAsia="fr-BE" w:bidi="ar-SA"/>
        </w:rPr>
      </w:pPr>
      <w:hyperlink w:anchor="_Toc4491248" w:history="1">
        <w:r w:rsidRPr="004079BE">
          <w:rPr>
            <w:rStyle w:val="Hyperlink"/>
            <w:noProof/>
          </w:rPr>
          <w:t>3 Overzicht van de dienst</w:t>
        </w:r>
        <w:r>
          <w:rPr>
            <w:noProof/>
            <w:webHidden/>
          </w:rPr>
          <w:tab/>
        </w:r>
        <w:r>
          <w:rPr>
            <w:noProof/>
            <w:webHidden/>
          </w:rPr>
          <w:fldChar w:fldCharType="begin"/>
        </w:r>
        <w:r>
          <w:rPr>
            <w:noProof/>
            <w:webHidden/>
          </w:rPr>
          <w:instrText xml:space="preserve"> PAGEREF _Toc4491248 \h </w:instrText>
        </w:r>
        <w:r>
          <w:rPr>
            <w:noProof/>
            <w:webHidden/>
          </w:rPr>
        </w:r>
        <w:r>
          <w:rPr>
            <w:noProof/>
            <w:webHidden/>
          </w:rPr>
          <w:fldChar w:fldCharType="separate"/>
        </w:r>
        <w:r>
          <w:rPr>
            <w:noProof/>
            <w:webHidden/>
          </w:rPr>
          <w:t>6</w:t>
        </w:r>
        <w:r>
          <w:rPr>
            <w:noProof/>
            <w:webHidden/>
          </w:rPr>
          <w:fldChar w:fldCharType="end"/>
        </w:r>
      </w:hyperlink>
    </w:p>
    <w:p w14:paraId="0F90FD55" w14:textId="2991E37A" w:rsidR="005E33CD" w:rsidRDefault="005E33CD">
      <w:pPr>
        <w:pStyle w:val="TOC2"/>
        <w:tabs>
          <w:tab w:val="left" w:pos="880"/>
          <w:tab w:val="right" w:leader="dot" w:pos="9350"/>
        </w:tabs>
        <w:rPr>
          <w:rFonts w:eastAsiaTheme="minorEastAsia"/>
          <w:smallCaps w:val="0"/>
          <w:noProof/>
          <w:sz w:val="22"/>
          <w:szCs w:val="22"/>
          <w:lang w:val="fr-BE" w:eastAsia="fr-BE" w:bidi="ar-SA"/>
        </w:rPr>
      </w:pPr>
      <w:hyperlink w:anchor="_Toc4491249" w:history="1">
        <w:r w:rsidRPr="004079BE">
          <w:rPr>
            <w:rStyle w:val="Hyperlink"/>
            <w:noProof/>
            <w14:scene3d>
              <w14:camera w14:prst="orthographicFront"/>
              <w14:lightRig w14:rig="threePt" w14:dir="t">
                <w14:rot w14:lat="0" w14:lon="0" w14:rev="0"/>
              </w14:lightRig>
            </w14:scene3d>
          </w:rPr>
          <w:t>3.1</w:t>
        </w:r>
        <w:r>
          <w:rPr>
            <w:rFonts w:eastAsiaTheme="minorEastAsia"/>
            <w:smallCaps w:val="0"/>
            <w:noProof/>
            <w:sz w:val="22"/>
            <w:szCs w:val="22"/>
            <w:lang w:val="fr-BE" w:eastAsia="fr-BE" w:bidi="ar-SA"/>
          </w:rPr>
          <w:tab/>
        </w:r>
        <w:r w:rsidRPr="004079BE">
          <w:rPr>
            <w:rStyle w:val="Hyperlink"/>
            <w:noProof/>
          </w:rPr>
          <w:t>Context</w:t>
        </w:r>
        <w:r>
          <w:rPr>
            <w:noProof/>
            <w:webHidden/>
          </w:rPr>
          <w:tab/>
        </w:r>
        <w:r>
          <w:rPr>
            <w:noProof/>
            <w:webHidden/>
          </w:rPr>
          <w:fldChar w:fldCharType="begin"/>
        </w:r>
        <w:r>
          <w:rPr>
            <w:noProof/>
            <w:webHidden/>
          </w:rPr>
          <w:instrText xml:space="preserve"> PAGEREF _Toc4491249 \h </w:instrText>
        </w:r>
        <w:r>
          <w:rPr>
            <w:noProof/>
            <w:webHidden/>
          </w:rPr>
        </w:r>
        <w:r>
          <w:rPr>
            <w:noProof/>
            <w:webHidden/>
          </w:rPr>
          <w:fldChar w:fldCharType="separate"/>
        </w:r>
        <w:r>
          <w:rPr>
            <w:noProof/>
            <w:webHidden/>
          </w:rPr>
          <w:t>6</w:t>
        </w:r>
        <w:r>
          <w:rPr>
            <w:noProof/>
            <w:webHidden/>
          </w:rPr>
          <w:fldChar w:fldCharType="end"/>
        </w:r>
      </w:hyperlink>
    </w:p>
    <w:p w14:paraId="48534F8A" w14:textId="3B2A313D" w:rsidR="005E33CD" w:rsidRDefault="005E33CD">
      <w:pPr>
        <w:pStyle w:val="TOC2"/>
        <w:tabs>
          <w:tab w:val="left" w:pos="880"/>
          <w:tab w:val="right" w:leader="dot" w:pos="9350"/>
        </w:tabs>
        <w:rPr>
          <w:rFonts w:eastAsiaTheme="minorEastAsia"/>
          <w:smallCaps w:val="0"/>
          <w:noProof/>
          <w:sz w:val="22"/>
          <w:szCs w:val="22"/>
          <w:lang w:val="fr-BE" w:eastAsia="fr-BE" w:bidi="ar-SA"/>
        </w:rPr>
      </w:pPr>
      <w:hyperlink w:anchor="_Toc4491250" w:history="1">
        <w:r w:rsidRPr="004079BE">
          <w:rPr>
            <w:rStyle w:val="Hyperlink"/>
            <w:noProof/>
            <w14:scene3d>
              <w14:camera w14:prst="orthographicFront"/>
              <w14:lightRig w14:rig="threePt" w14:dir="t">
                <w14:rot w14:lat="0" w14:lon="0" w14:rev="0"/>
              </w14:lightRig>
            </w14:scene3d>
          </w:rPr>
          <w:t>3.2</w:t>
        </w:r>
        <w:r>
          <w:rPr>
            <w:rFonts w:eastAsiaTheme="minorEastAsia"/>
            <w:smallCaps w:val="0"/>
            <w:noProof/>
            <w:sz w:val="22"/>
            <w:szCs w:val="22"/>
            <w:lang w:val="fr-BE" w:eastAsia="fr-BE" w:bidi="ar-SA"/>
          </w:rPr>
          <w:tab/>
        </w:r>
        <w:r w:rsidRPr="004079BE">
          <w:rPr>
            <w:rStyle w:val="Hyperlink"/>
            <w:noProof/>
          </w:rPr>
          <w:t>Algemene werking</w:t>
        </w:r>
        <w:r>
          <w:rPr>
            <w:noProof/>
            <w:webHidden/>
          </w:rPr>
          <w:tab/>
        </w:r>
        <w:r>
          <w:rPr>
            <w:noProof/>
            <w:webHidden/>
          </w:rPr>
          <w:fldChar w:fldCharType="begin"/>
        </w:r>
        <w:r>
          <w:rPr>
            <w:noProof/>
            <w:webHidden/>
          </w:rPr>
          <w:instrText xml:space="preserve"> PAGEREF _Toc4491250 \h </w:instrText>
        </w:r>
        <w:r>
          <w:rPr>
            <w:noProof/>
            <w:webHidden/>
          </w:rPr>
        </w:r>
        <w:r>
          <w:rPr>
            <w:noProof/>
            <w:webHidden/>
          </w:rPr>
          <w:fldChar w:fldCharType="separate"/>
        </w:r>
        <w:r>
          <w:rPr>
            <w:noProof/>
            <w:webHidden/>
          </w:rPr>
          <w:t>6</w:t>
        </w:r>
        <w:r>
          <w:rPr>
            <w:noProof/>
            <w:webHidden/>
          </w:rPr>
          <w:fldChar w:fldCharType="end"/>
        </w:r>
      </w:hyperlink>
    </w:p>
    <w:p w14:paraId="3F1F3AAC" w14:textId="51044B01" w:rsidR="005E33CD" w:rsidRDefault="005E33CD">
      <w:pPr>
        <w:pStyle w:val="TOC3"/>
        <w:rPr>
          <w:rFonts w:eastAsiaTheme="minorEastAsia"/>
          <w:i w:val="0"/>
          <w:iCs w:val="0"/>
          <w:noProof/>
          <w:sz w:val="22"/>
          <w:szCs w:val="22"/>
          <w:lang w:val="fr-BE" w:eastAsia="fr-BE" w:bidi="ar-SA"/>
        </w:rPr>
      </w:pPr>
      <w:hyperlink w:anchor="_Toc4491251" w:history="1">
        <w:r w:rsidRPr="004079BE">
          <w:rPr>
            <w:rStyle w:val="Hyperlink"/>
            <w:noProof/>
          </w:rPr>
          <w:t>3.2.1</w:t>
        </w:r>
        <w:r>
          <w:rPr>
            <w:rFonts w:eastAsiaTheme="minorEastAsia"/>
            <w:i w:val="0"/>
            <w:iCs w:val="0"/>
            <w:noProof/>
            <w:sz w:val="22"/>
            <w:szCs w:val="22"/>
            <w:lang w:val="fr-BE" w:eastAsia="fr-BE" w:bidi="ar-SA"/>
          </w:rPr>
          <w:tab/>
        </w:r>
        <w:r w:rsidRPr="004079BE">
          <w:rPr>
            <w:rStyle w:val="Hyperlink"/>
            <w:noProof/>
          </w:rPr>
          <w:t>Consultatie bijdragebonnen</w:t>
        </w:r>
        <w:r>
          <w:rPr>
            <w:noProof/>
            <w:webHidden/>
          </w:rPr>
          <w:tab/>
        </w:r>
        <w:r>
          <w:rPr>
            <w:noProof/>
            <w:webHidden/>
          </w:rPr>
          <w:fldChar w:fldCharType="begin"/>
        </w:r>
        <w:r>
          <w:rPr>
            <w:noProof/>
            <w:webHidden/>
          </w:rPr>
          <w:instrText xml:space="preserve"> PAGEREF _Toc4491251 \h </w:instrText>
        </w:r>
        <w:r>
          <w:rPr>
            <w:noProof/>
            <w:webHidden/>
          </w:rPr>
        </w:r>
        <w:r>
          <w:rPr>
            <w:noProof/>
            <w:webHidden/>
          </w:rPr>
          <w:fldChar w:fldCharType="separate"/>
        </w:r>
        <w:r>
          <w:rPr>
            <w:noProof/>
            <w:webHidden/>
          </w:rPr>
          <w:t>6</w:t>
        </w:r>
        <w:r>
          <w:rPr>
            <w:noProof/>
            <w:webHidden/>
          </w:rPr>
          <w:fldChar w:fldCharType="end"/>
        </w:r>
      </w:hyperlink>
    </w:p>
    <w:p w14:paraId="2C1AB4A6" w14:textId="27058EDC" w:rsidR="005E33CD" w:rsidRDefault="005E33CD">
      <w:pPr>
        <w:pStyle w:val="TOC1"/>
        <w:tabs>
          <w:tab w:val="right" w:leader="dot" w:pos="9350"/>
        </w:tabs>
        <w:rPr>
          <w:rFonts w:eastAsiaTheme="minorEastAsia"/>
          <w:b w:val="0"/>
          <w:bCs w:val="0"/>
          <w:caps w:val="0"/>
          <w:noProof/>
          <w:sz w:val="22"/>
          <w:szCs w:val="22"/>
          <w:lang w:val="fr-BE" w:eastAsia="fr-BE" w:bidi="ar-SA"/>
        </w:rPr>
      </w:pPr>
      <w:hyperlink w:anchor="_Toc4491252" w:history="1">
        <w:r w:rsidRPr="004079BE">
          <w:rPr>
            <w:rStyle w:val="Hyperlink"/>
            <w:noProof/>
          </w:rPr>
          <w:t>4 Technische specificaties van de webservice</w:t>
        </w:r>
        <w:r>
          <w:rPr>
            <w:noProof/>
            <w:webHidden/>
          </w:rPr>
          <w:tab/>
        </w:r>
        <w:r>
          <w:rPr>
            <w:noProof/>
            <w:webHidden/>
          </w:rPr>
          <w:fldChar w:fldCharType="begin"/>
        </w:r>
        <w:r>
          <w:rPr>
            <w:noProof/>
            <w:webHidden/>
          </w:rPr>
          <w:instrText xml:space="preserve"> PAGEREF _Toc4491252 \h </w:instrText>
        </w:r>
        <w:r>
          <w:rPr>
            <w:noProof/>
            <w:webHidden/>
          </w:rPr>
        </w:r>
        <w:r>
          <w:rPr>
            <w:noProof/>
            <w:webHidden/>
          </w:rPr>
          <w:fldChar w:fldCharType="separate"/>
        </w:r>
        <w:r>
          <w:rPr>
            <w:noProof/>
            <w:webHidden/>
          </w:rPr>
          <w:t>7</w:t>
        </w:r>
        <w:r>
          <w:rPr>
            <w:noProof/>
            <w:webHidden/>
          </w:rPr>
          <w:fldChar w:fldCharType="end"/>
        </w:r>
      </w:hyperlink>
    </w:p>
    <w:p w14:paraId="179107D1" w14:textId="7A9002C9" w:rsidR="005E33CD" w:rsidRDefault="005E33CD">
      <w:pPr>
        <w:pStyle w:val="TOC2"/>
        <w:tabs>
          <w:tab w:val="left" w:pos="880"/>
          <w:tab w:val="right" w:leader="dot" w:pos="9350"/>
        </w:tabs>
        <w:rPr>
          <w:rFonts w:eastAsiaTheme="minorEastAsia"/>
          <w:smallCaps w:val="0"/>
          <w:noProof/>
          <w:sz w:val="22"/>
          <w:szCs w:val="22"/>
          <w:lang w:val="fr-BE" w:eastAsia="fr-BE" w:bidi="ar-SA"/>
        </w:rPr>
      </w:pPr>
      <w:hyperlink w:anchor="_Toc4491253" w:history="1">
        <w:r w:rsidRPr="004079BE">
          <w:rPr>
            <w:rStyle w:val="Hyperlink"/>
            <w:noProof/>
            <w14:scene3d>
              <w14:camera w14:prst="orthographicFront"/>
              <w14:lightRig w14:rig="threePt" w14:dir="t">
                <w14:rot w14:lat="0" w14:lon="0" w14:rev="0"/>
              </w14:lightRig>
            </w14:scene3d>
          </w:rPr>
          <w:t>4.1</w:t>
        </w:r>
        <w:r>
          <w:rPr>
            <w:rFonts w:eastAsiaTheme="minorEastAsia"/>
            <w:smallCaps w:val="0"/>
            <w:noProof/>
            <w:sz w:val="22"/>
            <w:szCs w:val="22"/>
            <w:lang w:val="fr-BE" w:eastAsia="fr-BE" w:bidi="ar-SA"/>
          </w:rPr>
          <w:tab/>
        </w:r>
        <w:r w:rsidRPr="004079BE">
          <w:rPr>
            <w:rStyle w:val="Hyperlink"/>
            <w:noProof/>
          </w:rPr>
          <w:t>Infrastructuur en interface</w:t>
        </w:r>
        <w:r>
          <w:rPr>
            <w:noProof/>
            <w:webHidden/>
          </w:rPr>
          <w:tab/>
        </w:r>
        <w:r>
          <w:rPr>
            <w:noProof/>
            <w:webHidden/>
          </w:rPr>
          <w:fldChar w:fldCharType="begin"/>
        </w:r>
        <w:r>
          <w:rPr>
            <w:noProof/>
            <w:webHidden/>
          </w:rPr>
          <w:instrText xml:space="preserve"> PAGEREF _Toc4491253 \h </w:instrText>
        </w:r>
        <w:r>
          <w:rPr>
            <w:noProof/>
            <w:webHidden/>
          </w:rPr>
        </w:r>
        <w:r>
          <w:rPr>
            <w:noProof/>
            <w:webHidden/>
          </w:rPr>
          <w:fldChar w:fldCharType="separate"/>
        </w:r>
        <w:r>
          <w:rPr>
            <w:noProof/>
            <w:webHidden/>
          </w:rPr>
          <w:t>7</w:t>
        </w:r>
        <w:r>
          <w:rPr>
            <w:noProof/>
            <w:webHidden/>
          </w:rPr>
          <w:fldChar w:fldCharType="end"/>
        </w:r>
      </w:hyperlink>
    </w:p>
    <w:p w14:paraId="31E5A9A7" w14:textId="2CF6B7BF" w:rsidR="005E33CD" w:rsidRDefault="005E33CD">
      <w:pPr>
        <w:pStyle w:val="TOC1"/>
        <w:tabs>
          <w:tab w:val="right" w:leader="dot" w:pos="9350"/>
        </w:tabs>
        <w:rPr>
          <w:rFonts w:eastAsiaTheme="minorEastAsia"/>
          <w:b w:val="0"/>
          <w:bCs w:val="0"/>
          <w:caps w:val="0"/>
          <w:noProof/>
          <w:sz w:val="22"/>
          <w:szCs w:val="22"/>
          <w:lang w:val="fr-BE" w:eastAsia="fr-BE" w:bidi="ar-SA"/>
        </w:rPr>
      </w:pPr>
      <w:hyperlink w:anchor="_Toc4491254" w:history="1">
        <w:r w:rsidRPr="004079BE">
          <w:rPr>
            <w:rStyle w:val="Hyperlink"/>
            <w:noProof/>
          </w:rPr>
          <w:t>5 Beschrijving van de businesslogica</w:t>
        </w:r>
        <w:r>
          <w:rPr>
            <w:noProof/>
            <w:webHidden/>
          </w:rPr>
          <w:tab/>
        </w:r>
        <w:r>
          <w:rPr>
            <w:noProof/>
            <w:webHidden/>
          </w:rPr>
          <w:fldChar w:fldCharType="begin"/>
        </w:r>
        <w:r>
          <w:rPr>
            <w:noProof/>
            <w:webHidden/>
          </w:rPr>
          <w:instrText xml:space="preserve"> PAGEREF _Toc4491254 \h </w:instrText>
        </w:r>
        <w:r>
          <w:rPr>
            <w:noProof/>
            <w:webHidden/>
          </w:rPr>
        </w:r>
        <w:r>
          <w:rPr>
            <w:noProof/>
            <w:webHidden/>
          </w:rPr>
          <w:fldChar w:fldCharType="separate"/>
        </w:r>
        <w:r>
          <w:rPr>
            <w:noProof/>
            <w:webHidden/>
          </w:rPr>
          <w:t>8</w:t>
        </w:r>
        <w:r>
          <w:rPr>
            <w:noProof/>
            <w:webHidden/>
          </w:rPr>
          <w:fldChar w:fldCharType="end"/>
        </w:r>
      </w:hyperlink>
    </w:p>
    <w:p w14:paraId="52AA4582" w14:textId="3BB83F67" w:rsidR="005E33CD" w:rsidRDefault="005E33CD">
      <w:pPr>
        <w:pStyle w:val="TOC2"/>
        <w:tabs>
          <w:tab w:val="left" w:pos="880"/>
          <w:tab w:val="right" w:leader="dot" w:pos="9350"/>
        </w:tabs>
        <w:rPr>
          <w:rFonts w:eastAsiaTheme="minorEastAsia"/>
          <w:smallCaps w:val="0"/>
          <w:noProof/>
          <w:sz w:val="22"/>
          <w:szCs w:val="22"/>
          <w:lang w:val="fr-BE" w:eastAsia="fr-BE" w:bidi="ar-SA"/>
        </w:rPr>
      </w:pPr>
      <w:hyperlink w:anchor="_Toc4491255" w:history="1">
        <w:r w:rsidRPr="004079BE">
          <w:rPr>
            <w:rStyle w:val="Hyperlink"/>
            <w:noProof/>
            <w14:scene3d>
              <w14:camera w14:prst="orthographicFront"/>
              <w14:lightRig w14:rig="threePt" w14:dir="t">
                <w14:rot w14:lat="0" w14:lon="0" w14:rev="0"/>
              </w14:lightRig>
            </w14:scene3d>
          </w:rPr>
          <w:t>5.1</w:t>
        </w:r>
        <w:r>
          <w:rPr>
            <w:rFonts w:eastAsiaTheme="minorEastAsia"/>
            <w:smallCaps w:val="0"/>
            <w:noProof/>
            <w:sz w:val="22"/>
            <w:szCs w:val="22"/>
            <w:lang w:val="fr-BE" w:eastAsia="fr-BE" w:bidi="ar-SA"/>
          </w:rPr>
          <w:tab/>
        </w:r>
        <w:r w:rsidRPr="004079BE">
          <w:rPr>
            <w:rStyle w:val="Hyperlink"/>
            <w:noProof/>
          </w:rPr>
          <w:t>Systeemcontext consultatie bijdragebonnen</w:t>
        </w:r>
        <w:r>
          <w:rPr>
            <w:noProof/>
            <w:webHidden/>
          </w:rPr>
          <w:tab/>
        </w:r>
        <w:r>
          <w:rPr>
            <w:noProof/>
            <w:webHidden/>
          </w:rPr>
          <w:fldChar w:fldCharType="begin"/>
        </w:r>
        <w:r>
          <w:rPr>
            <w:noProof/>
            <w:webHidden/>
          </w:rPr>
          <w:instrText xml:space="preserve"> PAGEREF _Toc4491255 \h </w:instrText>
        </w:r>
        <w:r>
          <w:rPr>
            <w:noProof/>
            <w:webHidden/>
          </w:rPr>
        </w:r>
        <w:r>
          <w:rPr>
            <w:noProof/>
            <w:webHidden/>
          </w:rPr>
          <w:fldChar w:fldCharType="separate"/>
        </w:r>
        <w:r>
          <w:rPr>
            <w:noProof/>
            <w:webHidden/>
          </w:rPr>
          <w:t>8</w:t>
        </w:r>
        <w:r>
          <w:rPr>
            <w:noProof/>
            <w:webHidden/>
          </w:rPr>
          <w:fldChar w:fldCharType="end"/>
        </w:r>
      </w:hyperlink>
    </w:p>
    <w:p w14:paraId="69395DE5" w14:textId="7CABEAA2" w:rsidR="005E33CD" w:rsidRDefault="005E33CD">
      <w:pPr>
        <w:pStyle w:val="TOC3"/>
        <w:rPr>
          <w:rFonts w:eastAsiaTheme="minorEastAsia"/>
          <w:i w:val="0"/>
          <w:iCs w:val="0"/>
          <w:noProof/>
          <w:sz w:val="22"/>
          <w:szCs w:val="22"/>
          <w:lang w:val="fr-BE" w:eastAsia="fr-BE" w:bidi="ar-SA"/>
        </w:rPr>
      </w:pPr>
      <w:hyperlink w:anchor="_Toc4491256" w:history="1">
        <w:r w:rsidRPr="004079BE">
          <w:rPr>
            <w:rStyle w:val="Hyperlink"/>
            <w:noProof/>
          </w:rPr>
          <w:t>5.1.1</w:t>
        </w:r>
        <w:r>
          <w:rPr>
            <w:rFonts w:eastAsiaTheme="minorEastAsia"/>
            <w:i w:val="0"/>
            <w:iCs w:val="0"/>
            <w:noProof/>
            <w:sz w:val="22"/>
            <w:szCs w:val="22"/>
            <w:lang w:val="fr-BE" w:eastAsia="fr-BE" w:bidi="ar-SA"/>
          </w:rPr>
          <w:tab/>
        </w:r>
        <w:r w:rsidRPr="004079BE">
          <w:rPr>
            <w:rStyle w:val="Hyperlink"/>
            <w:noProof/>
          </w:rPr>
          <w:t>Overgangsfase</w:t>
        </w:r>
        <w:r>
          <w:rPr>
            <w:noProof/>
            <w:webHidden/>
          </w:rPr>
          <w:tab/>
        </w:r>
        <w:r>
          <w:rPr>
            <w:noProof/>
            <w:webHidden/>
          </w:rPr>
          <w:fldChar w:fldCharType="begin"/>
        </w:r>
        <w:r>
          <w:rPr>
            <w:noProof/>
            <w:webHidden/>
          </w:rPr>
          <w:instrText xml:space="preserve"> PAGEREF _Toc4491256 \h </w:instrText>
        </w:r>
        <w:r>
          <w:rPr>
            <w:noProof/>
            <w:webHidden/>
          </w:rPr>
        </w:r>
        <w:r>
          <w:rPr>
            <w:noProof/>
            <w:webHidden/>
          </w:rPr>
          <w:fldChar w:fldCharType="separate"/>
        </w:r>
        <w:r>
          <w:rPr>
            <w:noProof/>
            <w:webHidden/>
          </w:rPr>
          <w:t>8</w:t>
        </w:r>
        <w:r>
          <w:rPr>
            <w:noProof/>
            <w:webHidden/>
          </w:rPr>
          <w:fldChar w:fldCharType="end"/>
        </w:r>
      </w:hyperlink>
    </w:p>
    <w:p w14:paraId="58D419F1" w14:textId="29410102" w:rsidR="005E33CD" w:rsidRDefault="005E33CD">
      <w:pPr>
        <w:pStyle w:val="TOC3"/>
        <w:rPr>
          <w:rFonts w:eastAsiaTheme="minorEastAsia"/>
          <w:i w:val="0"/>
          <w:iCs w:val="0"/>
          <w:noProof/>
          <w:sz w:val="22"/>
          <w:szCs w:val="22"/>
          <w:lang w:val="fr-BE" w:eastAsia="fr-BE" w:bidi="ar-SA"/>
        </w:rPr>
      </w:pPr>
      <w:hyperlink w:anchor="_Toc4491257" w:history="1">
        <w:r w:rsidRPr="004079BE">
          <w:rPr>
            <w:rStyle w:val="Hyperlink"/>
            <w:noProof/>
          </w:rPr>
          <w:t>5.1.2</w:t>
        </w:r>
        <w:r>
          <w:rPr>
            <w:rFonts w:eastAsiaTheme="minorEastAsia"/>
            <w:i w:val="0"/>
            <w:iCs w:val="0"/>
            <w:noProof/>
            <w:sz w:val="22"/>
            <w:szCs w:val="22"/>
            <w:lang w:val="fr-BE" w:eastAsia="fr-BE" w:bidi="ar-SA"/>
          </w:rPr>
          <w:tab/>
        </w:r>
        <w:r w:rsidRPr="004079BE">
          <w:rPr>
            <w:rStyle w:val="Hyperlink"/>
            <w:noProof/>
          </w:rPr>
          <w:t>Finale fase</w:t>
        </w:r>
        <w:r>
          <w:rPr>
            <w:noProof/>
            <w:webHidden/>
          </w:rPr>
          <w:tab/>
        </w:r>
        <w:r>
          <w:rPr>
            <w:noProof/>
            <w:webHidden/>
          </w:rPr>
          <w:fldChar w:fldCharType="begin"/>
        </w:r>
        <w:r>
          <w:rPr>
            <w:noProof/>
            <w:webHidden/>
          </w:rPr>
          <w:instrText xml:space="preserve"> PAGEREF _Toc4491257 \h </w:instrText>
        </w:r>
        <w:r>
          <w:rPr>
            <w:noProof/>
            <w:webHidden/>
          </w:rPr>
        </w:r>
        <w:r>
          <w:rPr>
            <w:noProof/>
            <w:webHidden/>
          </w:rPr>
          <w:fldChar w:fldCharType="separate"/>
        </w:r>
        <w:r>
          <w:rPr>
            <w:noProof/>
            <w:webHidden/>
          </w:rPr>
          <w:t>8</w:t>
        </w:r>
        <w:r>
          <w:rPr>
            <w:noProof/>
            <w:webHidden/>
          </w:rPr>
          <w:fldChar w:fldCharType="end"/>
        </w:r>
      </w:hyperlink>
    </w:p>
    <w:p w14:paraId="5BF42723" w14:textId="6D51C021" w:rsidR="005E33CD" w:rsidRDefault="005E33CD">
      <w:pPr>
        <w:pStyle w:val="TOC4"/>
        <w:tabs>
          <w:tab w:val="left" w:pos="1540"/>
          <w:tab w:val="right" w:leader="dot" w:pos="9350"/>
        </w:tabs>
        <w:rPr>
          <w:rFonts w:eastAsiaTheme="minorEastAsia"/>
          <w:noProof/>
          <w:sz w:val="22"/>
          <w:szCs w:val="22"/>
          <w:lang w:val="fr-BE" w:eastAsia="fr-BE" w:bidi="ar-SA"/>
        </w:rPr>
      </w:pPr>
      <w:hyperlink w:anchor="_Toc4491258" w:history="1">
        <w:r w:rsidRPr="004079BE">
          <w:rPr>
            <w:rStyle w:val="Hyperlink"/>
            <w:noProof/>
          </w:rPr>
          <w:t>5.1.2.1</w:t>
        </w:r>
        <w:r>
          <w:rPr>
            <w:rFonts w:eastAsiaTheme="minorEastAsia"/>
            <w:noProof/>
            <w:sz w:val="22"/>
            <w:szCs w:val="22"/>
            <w:lang w:val="fr-BE" w:eastAsia="fr-BE" w:bidi="ar-SA"/>
          </w:rPr>
          <w:tab/>
        </w:r>
        <w:r w:rsidRPr="004079BE">
          <w:rPr>
            <w:rStyle w:val="Hyperlink"/>
            <w:noProof/>
          </w:rPr>
          <w:t>Consultatie bijdragebonnen</w:t>
        </w:r>
        <w:r>
          <w:rPr>
            <w:noProof/>
            <w:webHidden/>
          </w:rPr>
          <w:tab/>
        </w:r>
        <w:r>
          <w:rPr>
            <w:noProof/>
            <w:webHidden/>
          </w:rPr>
          <w:fldChar w:fldCharType="begin"/>
        </w:r>
        <w:r>
          <w:rPr>
            <w:noProof/>
            <w:webHidden/>
          </w:rPr>
          <w:instrText xml:space="preserve"> PAGEREF _Toc4491258 \h </w:instrText>
        </w:r>
        <w:r>
          <w:rPr>
            <w:noProof/>
            <w:webHidden/>
          </w:rPr>
        </w:r>
        <w:r>
          <w:rPr>
            <w:noProof/>
            <w:webHidden/>
          </w:rPr>
          <w:fldChar w:fldCharType="separate"/>
        </w:r>
        <w:r>
          <w:rPr>
            <w:noProof/>
            <w:webHidden/>
          </w:rPr>
          <w:t>9</w:t>
        </w:r>
        <w:r>
          <w:rPr>
            <w:noProof/>
            <w:webHidden/>
          </w:rPr>
          <w:fldChar w:fldCharType="end"/>
        </w:r>
      </w:hyperlink>
    </w:p>
    <w:p w14:paraId="408E5BD5" w14:textId="3680D3D9" w:rsidR="005E33CD" w:rsidRDefault="005E33CD">
      <w:pPr>
        <w:pStyle w:val="TOC2"/>
        <w:tabs>
          <w:tab w:val="left" w:pos="880"/>
          <w:tab w:val="right" w:leader="dot" w:pos="9350"/>
        </w:tabs>
        <w:rPr>
          <w:rFonts w:eastAsiaTheme="minorEastAsia"/>
          <w:smallCaps w:val="0"/>
          <w:noProof/>
          <w:sz w:val="22"/>
          <w:szCs w:val="22"/>
          <w:lang w:val="fr-BE" w:eastAsia="fr-BE" w:bidi="ar-SA"/>
        </w:rPr>
      </w:pPr>
      <w:hyperlink w:anchor="_Toc4491259" w:history="1">
        <w:r w:rsidRPr="004079BE">
          <w:rPr>
            <w:rStyle w:val="Hyperlink"/>
            <w:noProof/>
            <w14:scene3d>
              <w14:camera w14:prst="orthographicFront"/>
              <w14:lightRig w14:rig="threePt" w14:dir="t">
                <w14:rot w14:lat="0" w14:lon="0" w14:rev="0"/>
              </w14:lightRig>
            </w14:scene3d>
          </w:rPr>
          <w:t>5.2</w:t>
        </w:r>
        <w:r>
          <w:rPr>
            <w:rFonts w:eastAsiaTheme="minorEastAsia"/>
            <w:smallCaps w:val="0"/>
            <w:noProof/>
            <w:sz w:val="22"/>
            <w:szCs w:val="22"/>
            <w:lang w:val="fr-BE" w:eastAsia="fr-BE" w:bidi="ar-SA"/>
          </w:rPr>
          <w:tab/>
        </w:r>
        <w:r w:rsidRPr="004079BE">
          <w:rPr>
            <w:rStyle w:val="Hyperlink"/>
            <w:noProof/>
          </w:rPr>
          <w:t>ActiviteitenDiagram</w:t>
        </w:r>
        <w:r>
          <w:rPr>
            <w:noProof/>
            <w:webHidden/>
          </w:rPr>
          <w:tab/>
        </w:r>
        <w:r>
          <w:rPr>
            <w:noProof/>
            <w:webHidden/>
          </w:rPr>
          <w:fldChar w:fldCharType="begin"/>
        </w:r>
        <w:r>
          <w:rPr>
            <w:noProof/>
            <w:webHidden/>
          </w:rPr>
          <w:instrText xml:space="preserve"> PAGEREF _Toc4491259 \h </w:instrText>
        </w:r>
        <w:r>
          <w:rPr>
            <w:noProof/>
            <w:webHidden/>
          </w:rPr>
        </w:r>
        <w:r>
          <w:rPr>
            <w:noProof/>
            <w:webHidden/>
          </w:rPr>
          <w:fldChar w:fldCharType="separate"/>
        </w:r>
        <w:r>
          <w:rPr>
            <w:noProof/>
            <w:webHidden/>
          </w:rPr>
          <w:t>10</w:t>
        </w:r>
        <w:r>
          <w:rPr>
            <w:noProof/>
            <w:webHidden/>
          </w:rPr>
          <w:fldChar w:fldCharType="end"/>
        </w:r>
      </w:hyperlink>
    </w:p>
    <w:p w14:paraId="3065C65C" w14:textId="73C08595" w:rsidR="005E33CD" w:rsidRDefault="005E33CD">
      <w:pPr>
        <w:pStyle w:val="TOC3"/>
        <w:rPr>
          <w:rFonts w:eastAsiaTheme="minorEastAsia"/>
          <w:i w:val="0"/>
          <w:iCs w:val="0"/>
          <w:noProof/>
          <w:sz w:val="22"/>
          <w:szCs w:val="22"/>
          <w:lang w:val="fr-BE" w:eastAsia="fr-BE" w:bidi="ar-SA"/>
        </w:rPr>
      </w:pPr>
      <w:hyperlink w:anchor="_Toc4491260" w:history="1">
        <w:r w:rsidRPr="004079BE">
          <w:rPr>
            <w:rStyle w:val="Hyperlink"/>
            <w:noProof/>
          </w:rPr>
          <w:t>5.2.1</w:t>
        </w:r>
        <w:r>
          <w:rPr>
            <w:rFonts w:eastAsiaTheme="minorEastAsia"/>
            <w:i w:val="0"/>
            <w:iCs w:val="0"/>
            <w:noProof/>
            <w:sz w:val="22"/>
            <w:szCs w:val="22"/>
            <w:lang w:val="fr-BE" w:eastAsia="fr-BE" w:bidi="ar-SA"/>
          </w:rPr>
          <w:tab/>
        </w:r>
        <w:r w:rsidRPr="004079BE">
          <w:rPr>
            <w:rStyle w:val="Hyperlink"/>
            <w:noProof/>
          </w:rPr>
          <w:t>Primaire validatie van request en klant</w:t>
        </w:r>
        <w:r>
          <w:rPr>
            <w:noProof/>
            <w:webHidden/>
          </w:rPr>
          <w:tab/>
        </w:r>
        <w:r>
          <w:rPr>
            <w:noProof/>
            <w:webHidden/>
          </w:rPr>
          <w:fldChar w:fldCharType="begin"/>
        </w:r>
        <w:r>
          <w:rPr>
            <w:noProof/>
            <w:webHidden/>
          </w:rPr>
          <w:instrText xml:space="preserve"> PAGEREF _Toc4491260 \h </w:instrText>
        </w:r>
        <w:r>
          <w:rPr>
            <w:noProof/>
            <w:webHidden/>
          </w:rPr>
        </w:r>
        <w:r>
          <w:rPr>
            <w:noProof/>
            <w:webHidden/>
          </w:rPr>
          <w:fldChar w:fldCharType="separate"/>
        </w:r>
        <w:r>
          <w:rPr>
            <w:noProof/>
            <w:webHidden/>
          </w:rPr>
          <w:t>10</w:t>
        </w:r>
        <w:r>
          <w:rPr>
            <w:noProof/>
            <w:webHidden/>
          </w:rPr>
          <w:fldChar w:fldCharType="end"/>
        </w:r>
      </w:hyperlink>
    </w:p>
    <w:p w14:paraId="4B7771F1" w14:textId="16704E7A" w:rsidR="005E33CD" w:rsidRDefault="005E33CD">
      <w:pPr>
        <w:pStyle w:val="TOC3"/>
        <w:rPr>
          <w:rFonts w:eastAsiaTheme="minorEastAsia"/>
          <w:i w:val="0"/>
          <w:iCs w:val="0"/>
          <w:noProof/>
          <w:sz w:val="22"/>
          <w:szCs w:val="22"/>
          <w:lang w:val="fr-BE" w:eastAsia="fr-BE" w:bidi="ar-SA"/>
        </w:rPr>
      </w:pPr>
      <w:hyperlink w:anchor="_Toc4491261" w:history="1">
        <w:r w:rsidRPr="004079BE">
          <w:rPr>
            <w:rStyle w:val="Hyperlink"/>
            <w:noProof/>
          </w:rPr>
          <w:t>5.2.2</w:t>
        </w:r>
        <w:r>
          <w:rPr>
            <w:rFonts w:eastAsiaTheme="minorEastAsia"/>
            <w:i w:val="0"/>
            <w:iCs w:val="0"/>
            <w:noProof/>
            <w:sz w:val="22"/>
            <w:szCs w:val="22"/>
            <w:lang w:val="fr-BE" w:eastAsia="fr-BE" w:bidi="ar-SA"/>
          </w:rPr>
          <w:tab/>
        </w:r>
        <w:r w:rsidRPr="004079BE">
          <w:rPr>
            <w:rStyle w:val="Hyperlink"/>
            <w:noProof/>
          </w:rPr>
          <w:t>Autorisatie van de klant en de service</w:t>
        </w:r>
        <w:r>
          <w:rPr>
            <w:noProof/>
            <w:webHidden/>
          </w:rPr>
          <w:tab/>
        </w:r>
        <w:r>
          <w:rPr>
            <w:noProof/>
            <w:webHidden/>
          </w:rPr>
          <w:fldChar w:fldCharType="begin"/>
        </w:r>
        <w:r>
          <w:rPr>
            <w:noProof/>
            <w:webHidden/>
          </w:rPr>
          <w:instrText xml:space="preserve"> PAGEREF _Toc4491261 \h </w:instrText>
        </w:r>
        <w:r>
          <w:rPr>
            <w:noProof/>
            <w:webHidden/>
          </w:rPr>
        </w:r>
        <w:r>
          <w:rPr>
            <w:noProof/>
            <w:webHidden/>
          </w:rPr>
          <w:fldChar w:fldCharType="separate"/>
        </w:r>
        <w:r>
          <w:rPr>
            <w:noProof/>
            <w:webHidden/>
          </w:rPr>
          <w:t>11</w:t>
        </w:r>
        <w:r>
          <w:rPr>
            <w:noProof/>
            <w:webHidden/>
          </w:rPr>
          <w:fldChar w:fldCharType="end"/>
        </w:r>
      </w:hyperlink>
    </w:p>
    <w:p w14:paraId="405AFF12" w14:textId="0371D5A5" w:rsidR="005E33CD" w:rsidRDefault="005E33CD">
      <w:pPr>
        <w:pStyle w:val="TOC3"/>
        <w:rPr>
          <w:rFonts w:eastAsiaTheme="minorEastAsia"/>
          <w:i w:val="0"/>
          <w:iCs w:val="0"/>
          <w:noProof/>
          <w:sz w:val="22"/>
          <w:szCs w:val="22"/>
          <w:lang w:val="fr-BE" w:eastAsia="fr-BE" w:bidi="ar-SA"/>
        </w:rPr>
      </w:pPr>
      <w:hyperlink w:anchor="_Toc4491262" w:history="1">
        <w:r w:rsidRPr="004079BE">
          <w:rPr>
            <w:rStyle w:val="Hyperlink"/>
            <w:noProof/>
          </w:rPr>
          <w:t>5.2.3</w:t>
        </w:r>
        <w:r>
          <w:rPr>
            <w:rFonts w:eastAsiaTheme="minorEastAsia"/>
            <w:i w:val="0"/>
            <w:iCs w:val="0"/>
            <w:noProof/>
            <w:sz w:val="22"/>
            <w:szCs w:val="22"/>
            <w:lang w:val="fr-BE" w:eastAsia="fr-BE" w:bidi="ar-SA"/>
          </w:rPr>
          <w:tab/>
        </w:r>
        <w:r w:rsidRPr="004079BE">
          <w:rPr>
            <w:rStyle w:val="Hyperlink"/>
            <w:noProof/>
          </w:rPr>
          <w:t>Validatie van de business van het request</w:t>
        </w:r>
        <w:r>
          <w:rPr>
            <w:noProof/>
            <w:webHidden/>
          </w:rPr>
          <w:tab/>
        </w:r>
        <w:r>
          <w:rPr>
            <w:noProof/>
            <w:webHidden/>
          </w:rPr>
          <w:fldChar w:fldCharType="begin"/>
        </w:r>
        <w:r>
          <w:rPr>
            <w:noProof/>
            <w:webHidden/>
          </w:rPr>
          <w:instrText xml:space="preserve"> PAGEREF _Toc4491262 \h </w:instrText>
        </w:r>
        <w:r>
          <w:rPr>
            <w:noProof/>
            <w:webHidden/>
          </w:rPr>
        </w:r>
        <w:r>
          <w:rPr>
            <w:noProof/>
            <w:webHidden/>
          </w:rPr>
          <w:fldChar w:fldCharType="separate"/>
        </w:r>
        <w:r>
          <w:rPr>
            <w:noProof/>
            <w:webHidden/>
          </w:rPr>
          <w:t>11</w:t>
        </w:r>
        <w:r>
          <w:rPr>
            <w:noProof/>
            <w:webHidden/>
          </w:rPr>
          <w:fldChar w:fldCharType="end"/>
        </w:r>
      </w:hyperlink>
    </w:p>
    <w:p w14:paraId="7DF82B2E" w14:textId="13B0DD90" w:rsidR="005E33CD" w:rsidRDefault="005E33CD">
      <w:pPr>
        <w:pStyle w:val="TOC3"/>
        <w:rPr>
          <w:rFonts w:eastAsiaTheme="minorEastAsia"/>
          <w:i w:val="0"/>
          <w:iCs w:val="0"/>
          <w:noProof/>
          <w:sz w:val="22"/>
          <w:szCs w:val="22"/>
          <w:lang w:val="fr-BE" w:eastAsia="fr-BE" w:bidi="ar-SA"/>
        </w:rPr>
      </w:pPr>
      <w:hyperlink w:anchor="_Toc4491263" w:history="1">
        <w:r w:rsidRPr="004079BE">
          <w:rPr>
            <w:rStyle w:val="Hyperlink"/>
            <w:noProof/>
          </w:rPr>
          <w:t>5.2.4</w:t>
        </w:r>
        <w:r>
          <w:rPr>
            <w:rFonts w:eastAsiaTheme="minorEastAsia"/>
            <w:i w:val="0"/>
            <w:iCs w:val="0"/>
            <w:noProof/>
            <w:sz w:val="22"/>
            <w:szCs w:val="22"/>
            <w:lang w:val="fr-BE" w:eastAsia="fr-BE" w:bidi="ar-SA"/>
          </w:rPr>
          <w:tab/>
        </w:r>
        <w:r w:rsidRPr="004079BE">
          <w:rPr>
            <w:rStyle w:val="Hyperlink"/>
            <w:noProof/>
          </w:rPr>
          <w:t>Validatie van het INSZ in het request</w:t>
        </w:r>
        <w:r>
          <w:rPr>
            <w:noProof/>
            <w:webHidden/>
          </w:rPr>
          <w:tab/>
        </w:r>
        <w:r>
          <w:rPr>
            <w:noProof/>
            <w:webHidden/>
          </w:rPr>
          <w:fldChar w:fldCharType="begin"/>
        </w:r>
        <w:r>
          <w:rPr>
            <w:noProof/>
            <w:webHidden/>
          </w:rPr>
          <w:instrText xml:space="preserve"> PAGEREF _Toc4491263 \h </w:instrText>
        </w:r>
        <w:r>
          <w:rPr>
            <w:noProof/>
            <w:webHidden/>
          </w:rPr>
        </w:r>
        <w:r>
          <w:rPr>
            <w:noProof/>
            <w:webHidden/>
          </w:rPr>
          <w:fldChar w:fldCharType="separate"/>
        </w:r>
        <w:r>
          <w:rPr>
            <w:noProof/>
            <w:webHidden/>
          </w:rPr>
          <w:t>11</w:t>
        </w:r>
        <w:r>
          <w:rPr>
            <w:noProof/>
            <w:webHidden/>
          </w:rPr>
          <w:fldChar w:fldCharType="end"/>
        </w:r>
      </w:hyperlink>
    </w:p>
    <w:p w14:paraId="349D7527" w14:textId="0105F028" w:rsidR="005E33CD" w:rsidRDefault="005E33CD">
      <w:pPr>
        <w:pStyle w:val="TOC3"/>
        <w:rPr>
          <w:rFonts w:eastAsiaTheme="minorEastAsia"/>
          <w:i w:val="0"/>
          <w:iCs w:val="0"/>
          <w:noProof/>
          <w:sz w:val="22"/>
          <w:szCs w:val="22"/>
          <w:lang w:val="fr-BE" w:eastAsia="fr-BE" w:bidi="ar-SA"/>
        </w:rPr>
      </w:pPr>
      <w:hyperlink w:anchor="_Toc4491264" w:history="1">
        <w:r w:rsidRPr="004079BE">
          <w:rPr>
            <w:rStyle w:val="Hyperlink"/>
            <w:noProof/>
          </w:rPr>
          <w:t>5.2.5</w:t>
        </w:r>
        <w:r>
          <w:rPr>
            <w:rFonts w:eastAsiaTheme="minorEastAsia"/>
            <w:i w:val="0"/>
            <w:iCs w:val="0"/>
            <w:noProof/>
            <w:sz w:val="22"/>
            <w:szCs w:val="22"/>
            <w:lang w:val="fr-BE" w:eastAsia="fr-BE" w:bidi="ar-SA"/>
          </w:rPr>
          <w:tab/>
        </w:r>
        <w:r w:rsidRPr="004079BE">
          <w:rPr>
            <w:rStyle w:val="Hyperlink"/>
            <w:noProof/>
          </w:rPr>
          <w:t>Controle van de integratie ten aanzien van de klant</w:t>
        </w:r>
        <w:r>
          <w:rPr>
            <w:noProof/>
            <w:webHidden/>
          </w:rPr>
          <w:tab/>
        </w:r>
        <w:r>
          <w:rPr>
            <w:noProof/>
            <w:webHidden/>
          </w:rPr>
          <w:fldChar w:fldCharType="begin"/>
        </w:r>
        <w:r>
          <w:rPr>
            <w:noProof/>
            <w:webHidden/>
          </w:rPr>
          <w:instrText xml:space="preserve"> PAGEREF _Toc4491264 \h </w:instrText>
        </w:r>
        <w:r>
          <w:rPr>
            <w:noProof/>
            <w:webHidden/>
          </w:rPr>
        </w:r>
        <w:r>
          <w:rPr>
            <w:noProof/>
            <w:webHidden/>
          </w:rPr>
          <w:fldChar w:fldCharType="separate"/>
        </w:r>
        <w:r>
          <w:rPr>
            <w:noProof/>
            <w:webHidden/>
          </w:rPr>
          <w:t>11</w:t>
        </w:r>
        <w:r>
          <w:rPr>
            <w:noProof/>
            <w:webHidden/>
          </w:rPr>
          <w:fldChar w:fldCharType="end"/>
        </w:r>
      </w:hyperlink>
    </w:p>
    <w:p w14:paraId="17A4334F" w14:textId="007BA520" w:rsidR="005E33CD" w:rsidRDefault="005E33CD">
      <w:pPr>
        <w:pStyle w:val="TOC3"/>
        <w:rPr>
          <w:rFonts w:eastAsiaTheme="minorEastAsia"/>
          <w:i w:val="0"/>
          <w:iCs w:val="0"/>
          <w:noProof/>
          <w:sz w:val="22"/>
          <w:szCs w:val="22"/>
          <w:lang w:val="fr-BE" w:eastAsia="fr-BE" w:bidi="ar-SA"/>
        </w:rPr>
      </w:pPr>
      <w:hyperlink w:anchor="_Toc4491265" w:history="1">
        <w:r w:rsidRPr="004079BE">
          <w:rPr>
            <w:rStyle w:val="Hyperlink"/>
            <w:noProof/>
          </w:rPr>
          <w:t>5.2.6</w:t>
        </w:r>
        <w:r>
          <w:rPr>
            <w:rFonts w:eastAsiaTheme="minorEastAsia"/>
            <w:i w:val="0"/>
            <w:iCs w:val="0"/>
            <w:noProof/>
            <w:sz w:val="22"/>
            <w:szCs w:val="22"/>
            <w:lang w:val="fr-BE" w:eastAsia="fr-BE" w:bidi="ar-SA"/>
          </w:rPr>
          <w:tab/>
        </w:r>
        <w:r w:rsidRPr="004079BE">
          <w:rPr>
            <w:rStyle w:val="Hyperlink"/>
            <w:noProof/>
          </w:rPr>
          <w:t>Controle van de integratie ten aanzien van de leverancier</w:t>
        </w:r>
        <w:r>
          <w:rPr>
            <w:noProof/>
            <w:webHidden/>
          </w:rPr>
          <w:tab/>
        </w:r>
        <w:r>
          <w:rPr>
            <w:noProof/>
            <w:webHidden/>
          </w:rPr>
          <w:fldChar w:fldCharType="begin"/>
        </w:r>
        <w:r>
          <w:rPr>
            <w:noProof/>
            <w:webHidden/>
          </w:rPr>
          <w:instrText xml:space="preserve"> PAGEREF _Toc4491265 \h </w:instrText>
        </w:r>
        <w:r>
          <w:rPr>
            <w:noProof/>
            <w:webHidden/>
          </w:rPr>
        </w:r>
        <w:r>
          <w:rPr>
            <w:noProof/>
            <w:webHidden/>
          </w:rPr>
          <w:fldChar w:fldCharType="separate"/>
        </w:r>
        <w:r>
          <w:rPr>
            <w:noProof/>
            <w:webHidden/>
          </w:rPr>
          <w:t>12</w:t>
        </w:r>
        <w:r>
          <w:rPr>
            <w:noProof/>
            <w:webHidden/>
          </w:rPr>
          <w:fldChar w:fldCharType="end"/>
        </w:r>
      </w:hyperlink>
    </w:p>
    <w:p w14:paraId="115124E2" w14:textId="30CE91C8" w:rsidR="005E33CD" w:rsidRDefault="005E33CD">
      <w:pPr>
        <w:pStyle w:val="TOC3"/>
        <w:rPr>
          <w:rFonts w:eastAsiaTheme="minorEastAsia"/>
          <w:i w:val="0"/>
          <w:iCs w:val="0"/>
          <w:noProof/>
          <w:sz w:val="22"/>
          <w:szCs w:val="22"/>
          <w:lang w:val="fr-BE" w:eastAsia="fr-BE" w:bidi="ar-SA"/>
        </w:rPr>
      </w:pPr>
      <w:hyperlink w:anchor="_Toc4491266" w:history="1">
        <w:r w:rsidRPr="004079BE">
          <w:rPr>
            <w:rStyle w:val="Hyperlink"/>
            <w:noProof/>
          </w:rPr>
          <w:t>5.2.7</w:t>
        </w:r>
        <w:r>
          <w:rPr>
            <w:rFonts w:eastAsiaTheme="minorEastAsia"/>
            <w:i w:val="0"/>
            <w:iCs w:val="0"/>
            <w:noProof/>
            <w:sz w:val="22"/>
            <w:szCs w:val="22"/>
            <w:lang w:val="fr-BE" w:eastAsia="fr-BE" w:bidi="ar-SA"/>
          </w:rPr>
          <w:tab/>
        </w:r>
        <w:r w:rsidRPr="004079BE">
          <w:rPr>
            <w:rStyle w:val="Hyperlink"/>
            <w:noProof/>
          </w:rPr>
          <w:t>Oproep van de dienst van de leverancier</w:t>
        </w:r>
        <w:r>
          <w:rPr>
            <w:noProof/>
            <w:webHidden/>
          </w:rPr>
          <w:tab/>
        </w:r>
        <w:r>
          <w:rPr>
            <w:noProof/>
            <w:webHidden/>
          </w:rPr>
          <w:fldChar w:fldCharType="begin"/>
        </w:r>
        <w:r>
          <w:rPr>
            <w:noProof/>
            <w:webHidden/>
          </w:rPr>
          <w:instrText xml:space="preserve"> PAGEREF _Toc4491266 \h </w:instrText>
        </w:r>
        <w:r>
          <w:rPr>
            <w:noProof/>
            <w:webHidden/>
          </w:rPr>
        </w:r>
        <w:r>
          <w:rPr>
            <w:noProof/>
            <w:webHidden/>
          </w:rPr>
          <w:fldChar w:fldCharType="separate"/>
        </w:r>
        <w:r>
          <w:rPr>
            <w:noProof/>
            <w:webHidden/>
          </w:rPr>
          <w:t>12</w:t>
        </w:r>
        <w:r>
          <w:rPr>
            <w:noProof/>
            <w:webHidden/>
          </w:rPr>
          <w:fldChar w:fldCharType="end"/>
        </w:r>
      </w:hyperlink>
    </w:p>
    <w:p w14:paraId="7100BB01" w14:textId="5AF78214" w:rsidR="005E33CD" w:rsidRDefault="005E33CD">
      <w:pPr>
        <w:pStyle w:val="TOC3"/>
        <w:rPr>
          <w:rFonts w:eastAsiaTheme="minorEastAsia"/>
          <w:i w:val="0"/>
          <w:iCs w:val="0"/>
          <w:noProof/>
          <w:sz w:val="22"/>
          <w:szCs w:val="22"/>
          <w:lang w:val="fr-BE" w:eastAsia="fr-BE" w:bidi="ar-SA"/>
        </w:rPr>
      </w:pPr>
      <w:hyperlink w:anchor="_Toc4491267" w:history="1">
        <w:r w:rsidRPr="004079BE">
          <w:rPr>
            <w:rStyle w:val="Hyperlink"/>
            <w:noProof/>
          </w:rPr>
          <w:t>5.2.8</w:t>
        </w:r>
        <w:r>
          <w:rPr>
            <w:rFonts w:eastAsiaTheme="minorEastAsia"/>
            <w:i w:val="0"/>
            <w:iCs w:val="0"/>
            <w:noProof/>
            <w:sz w:val="22"/>
            <w:szCs w:val="22"/>
            <w:lang w:val="fr-BE" w:eastAsia="fr-BE" w:bidi="ar-SA"/>
          </w:rPr>
          <w:tab/>
        </w:r>
        <w:r w:rsidRPr="004079BE">
          <w:rPr>
            <w:rStyle w:val="Hyperlink"/>
            <w:noProof/>
          </w:rPr>
          <w:t>Interpretatie van het antwoord van de leverancier</w:t>
        </w:r>
        <w:r>
          <w:rPr>
            <w:noProof/>
            <w:webHidden/>
          </w:rPr>
          <w:tab/>
        </w:r>
        <w:r>
          <w:rPr>
            <w:noProof/>
            <w:webHidden/>
          </w:rPr>
          <w:fldChar w:fldCharType="begin"/>
        </w:r>
        <w:r>
          <w:rPr>
            <w:noProof/>
            <w:webHidden/>
          </w:rPr>
          <w:instrText xml:space="preserve"> PAGEREF _Toc4491267 \h </w:instrText>
        </w:r>
        <w:r>
          <w:rPr>
            <w:noProof/>
            <w:webHidden/>
          </w:rPr>
        </w:r>
        <w:r>
          <w:rPr>
            <w:noProof/>
            <w:webHidden/>
          </w:rPr>
          <w:fldChar w:fldCharType="separate"/>
        </w:r>
        <w:r>
          <w:rPr>
            <w:noProof/>
            <w:webHidden/>
          </w:rPr>
          <w:t>12</w:t>
        </w:r>
        <w:r>
          <w:rPr>
            <w:noProof/>
            <w:webHidden/>
          </w:rPr>
          <w:fldChar w:fldCharType="end"/>
        </w:r>
      </w:hyperlink>
    </w:p>
    <w:p w14:paraId="44130B73" w14:textId="56149CAA" w:rsidR="005E33CD" w:rsidRDefault="005E33CD">
      <w:pPr>
        <w:pStyle w:val="TOC3"/>
        <w:rPr>
          <w:rFonts w:eastAsiaTheme="minorEastAsia"/>
          <w:i w:val="0"/>
          <w:iCs w:val="0"/>
          <w:noProof/>
          <w:sz w:val="22"/>
          <w:szCs w:val="22"/>
          <w:lang w:val="fr-BE" w:eastAsia="fr-BE" w:bidi="ar-SA"/>
        </w:rPr>
      </w:pPr>
      <w:hyperlink w:anchor="_Toc4491268" w:history="1">
        <w:r w:rsidRPr="004079BE">
          <w:rPr>
            <w:rStyle w:val="Hyperlink"/>
            <w:noProof/>
          </w:rPr>
          <w:t>5.2.9</w:t>
        </w:r>
        <w:r>
          <w:rPr>
            <w:rFonts w:eastAsiaTheme="minorEastAsia"/>
            <w:i w:val="0"/>
            <w:iCs w:val="0"/>
            <w:noProof/>
            <w:sz w:val="22"/>
            <w:szCs w:val="22"/>
            <w:lang w:val="fr-BE" w:eastAsia="fr-BE" w:bidi="ar-SA"/>
          </w:rPr>
          <w:tab/>
        </w:r>
        <w:r w:rsidRPr="004079BE">
          <w:rPr>
            <w:rStyle w:val="Hyperlink"/>
            <w:noProof/>
          </w:rPr>
          <w:t>Filtering van de gegevens</w:t>
        </w:r>
        <w:r>
          <w:rPr>
            <w:noProof/>
            <w:webHidden/>
          </w:rPr>
          <w:tab/>
        </w:r>
        <w:r>
          <w:rPr>
            <w:noProof/>
            <w:webHidden/>
          </w:rPr>
          <w:fldChar w:fldCharType="begin"/>
        </w:r>
        <w:r>
          <w:rPr>
            <w:noProof/>
            <w:webHidden/>
          </w:rPr>
          <w:instrText xml:space="preserve"> PAGEREF _Toc4491268 \h </w:instrText>
        </w:r>
        <w:r>
          <w:rPr>
            <w:noProof/>
            <w:webHidden/>
          </w:rPr>
        </w:r>
        <w:r>
          <w:rPr>
            <w:noProof/>
            <w:webHidden/>
          </w:rPr>
          <w:fldChar w:fldCharType="separate"/>
        </w:r>
        <w:r>
          <w:rPr>
            <w:noProof/>
            <w:webHidden/>
          </w:rPr>
          <w:t>12</w:t>
        </w:r>
        <w:r>
          <w:rPr>
            <w:noProof/>
            <w:webHidden/>
          </w:rPr>
          <w:fldChar w:fldCharType="end"/>
        </w:r>
      </w:hyperlink>
    </w:p>
    <w:p w14:paraId="29AB1ECF" w14:textId="3A7674EC" w:rsidR="005E33CD" w:rsidRDefault="005E33CD">
      <w:pPr>
        <w:pStyle w:val="TOC3"/>
        <w:rPr>
          <w:rFonts w:eastAsiaTheme="minorEastAsia"/>
          <w:i w:val="0"/>
          <w:iCs w:val="0"/>
          <w:noProof/>
          <w:sz w:val="22"/>
          <w:szCs w:val="22"/>
          <w:lang w:val="fr-BE" w:eastAsia="fr-BE" w:bidi="ar-SA"/>
        </w:rPr>
      </w:pPr>
      <w:hyperlink w:anchor="_Toc4491269" w:history="1">
        <w:r w:rsidRPr="004079BE">
          <w:rPr>
            <w:rStyle w:val="Hyperlink"/>
            <w:noProof/>
          </w:rPr>
          <w:t>5.2.10</w:t>
        </w:r>
        <w:r>
          <w:rPr>
            <w:rFonts w:eastAsiaTheme="minorEastAsia"/>
            <w:i w:val="0"/>
            <w:iCs w:val="0"/>
            <w:noProof/>
            <w:sz w:val="22"/>
            <w:szCs w:val="22"/>
            <w:lang w:val="fr-BE" w:eastAsia="fr-BE" w:bidi="ar-SA"/>
          </w:rPr>
          <w:tab/>
        </w:r>
        <w:r w:rsidRPr="004079BE">
          <w:rPr>
            <w:rStyle w:val="Hyperlink"/>
            <w:noProof/>
          </w:rPr>
          <w:t>Verzending van het antwoord naar de klant</w:t>
        </w:r>
        <w:r>
          <w:rPr>
            <w:noProof/>
            <w:webHidden/>
          </w:rPr>
          <w:tab/>
        </w:r>
        <w:r>
          <w:rPr>
            <w:noProof/>
            <w:webHidden/>
          </w:rPr>
          <w:fldChar w:fldCharType="begin"/>
        </w:r>
        <w:r>
          <w:rPr>
            <w:noProof/>
            <w:webHidden/>
          </w:rPr>
          <w:instrText xml:space="preserve"> PAGEREF _Toc4491269 \h </w:instrText>
        </w:r>
        <w:r>
          <w:rPr>
            <w:noProof/>
            <w:webHidden/>
          </w:rPr>
        </w:r>
        <w:r>
          <w:rPr>
            <w:noProof/>
            <w:webHidden/>
          </w:rPr>
          <w:fldChar w:fldCharType="separate"/>
        </w:r>
        <w:r>
          <w:rPr>
            <w:noProof/>
            <w:webHidden/>
          </w:rPr>
          <w:t>12</w:t>
        </w:r>
        <w:r>
          <w:rPr>
            <w:noProof/>
            <w:webHidden/>
          </w:rPr>
          <w:fldChar w:fldCharType="end"/>
        </w:r>
      </w:hyperlink>
    </w:p>
    <w:p w14:paraId="24C9B17C" w14:textId="4EE44F96" w:rsidR="005E33CD" w:rsidRDefault="005E33CD">
      <w:pPr>
        <w:pStyle w:val="TOC1"/>
        <w:tabs>
          <w:tab w:val="right" w:leader="dot" w:pos="9350"/>
        </w:tabs>
        <w:rPr>
          <w:rFonts w:eastAsiaTheme="minorEastAsia"/>
          <w:b w:val="0"/>
          <w:bCs w:val="0"/>
          <w:caps w:val="0"/>
          <w:noProof/>
          <w:sz w:val="22"/>
          <w:szCs w:val="22"/>
          <w:lang w:val="fr-BE" w:eastAsia="fr-BE" w:bidi="ar-SA"/>
        </w:rPr>
      </w:pPr>
      <w:hyperlink w:anchor="_Toc4491270" w:history="1">
        <w:r w:rsidRPr="004079BE">
          <w:rPr>
            <w:rStyle w:val="Hyperlink"/>
            <w:noProof/>
          </w:rPr>
          <w:t>6 Beschrijving van de uitgewisselde berichten</w:t>
        </w:r>
        <w:r>
          <w:rPr>
            <w:noProof/>
            <w:webHidden/>
          </w:rPr>
          <w:tab/>
        </w:r>
        <w:r>
          <w:rPr>
            <w:noProof/>
            <w:webHidden/>
          </w:rPr>
          <w:fldChar w:fldCharType="begin"/>
        </w:r>
        <w:r>
          <w:rPr>
            <w:noProof/>
            <w:webHidden/>
          </w:rPr>
          <w:instrText xml:space="preserve"> PAGEREF _Toc4491270 \h </w:instrText>
        </w:r>
        <w:r>
          <w:rPr>
            <w:noProof/>
            <w:webHidden/>
          </w:rPr>
        </w:r>
        <w:r>
          <w:rPr>
            <w:noProof/>
            <w:webHidden/>
          </w:rPr>
          <w:fldChar w:fldCharType="separate"/>
        </w:r>
        <w:r>
          <w:rPr>
            <w:noProof/>
            <w:webHidden/>
          </w:rPr>
          <w:t>13</w:t>
        </w:r>
        <w:r>
          <w:rPr>
            <w:noProof/>
            <w:webHidden/>
          </w:rPr>
          <w:fldChar w:fldCharType="end"/>
        </w:r>
      </w:hyperlink>
    </w:p>
    <w:p w14:paraId="68AAA40E" w14:textId="196AC2A6" w:rsidR="005E33CD" w:rsidRDefault="005E33CD">
      <w:pPr>
        <w:pStyle w:val="TOC2"/>
        <w:tabs>
          <w:tab w:val="left" w:pos="880"/>
          <w:tab w:val="right" w:leader="dot" w:pos="9350"/>
        </w:tabs>
        <w:rPr>
          <w:rFonts w:eastAsiaTheme="minorEastAsia"/>
          <w:smallCaps w:val="0"/>
          <w:noProof/>
          <w:sz w:val="22"/>
          <w:szCs w:val="22"/>
          <w:lang w:val="fr-BE" w:eastAsia="fr-BE" w:bidi="ar-SA"/>
        </w:rPr>
      </w:pPr>
      <w:hyperlink w:anchor="_Toc4491271" w:history="1">
        <w:r w:rsidRPr="004079BE">
          <w:rPr>
            <w:rStyle w:val="Hyperlink"/>
            <w:noProof/>
            <w14:scene3d>
              <w14:camera w14:prst="orthographicFront"/>
              <w14:lightRig w14:rig="threePt" w14:dir="t">
                <w14:rot w14:lat="0" w14:lon="0" w14:rev="0"/>
              </w14:lightRig>
            </w14:scene3d>
          </w:rPr>
          <w:t>6.1</w:t>
        </w:r>
        <w:r>
          <w:rPr>
            <w:rFonts w:eastAsiaTheme="minorEastAsia"/>
            <w:smallCaps w:val="0"/>
            <w:noProof/>
            <w:sz w:val="22"/>
            <w:szCs w:val="22"/>
            <w:lang w:val="fr-BE" w:eastAsia="fr-BE" w:bidi="ar-SA"/>
          </w:rPr>
          <w:tab/>
        </w:r>
        <w:r w:rsidRPr="004079BE">
          <w:rPr>
            <w:rStyle w:val="Hyperlink"/>
            <w:noProof/>
          </w:rPr>
          <w:t>consultContributionVouchers operatie</w:t>
        </w:r>
        <w:r>
          <w:rPr>
            <w:noProof/>
            <w:webHidden/>
          </w:rPr>
          <w:tab/>
        </w:r>
        <w:r>
          <w:rPr>
            <w:noProof/>
            <w:webHidden/>
          </w:rPr>
          <w:fldChar w:fldCharType="begin"/>
        </w:r>
        <w:r>
          <w:rPr>
            <w:noProof/>
            <w:webHidden/>
          </w:rPr>
          <w:instrText xml:space="preserve"> PAGEREF _Toc4491271 \h </w:instrText>
        </w:r>
        <w:r>
          <w:rPr>
            <w:noProof/>
            <w:webHidden/>
          </w:rPr>
        </w:r>
        <w:r>
          <w:rPr>
            <w:noProof/>
            <w:webHidden/>
          </w:rPr>
          <w:fldChar w:fldCharType="separate"/>
        </w:r>
        <w:r>
          <w:rPr>
            <w:noProof/>
            <w:webHidden/>
          </w:rPr>
          <w:t>13</w:t>
        </w:r>
        <w:r>
          <w:rPr>
            <w:noProof/>
            <w:webHidden/>
          </w:rPr>
          <w:fldChar w:fldCharType="end"/>
        </w:r>
      </w:hyperlink>
    </w:p>
    <w:p w14:paraId="7564AE42" w14:textId="6A6C5979" w:rsidR="005E33CD" w:rsidRDefault="005E33CD">
      <w:pPr>
        <w:pStyle w:val="TOC3"/>
        <w:rPr>
          <w:rFonts w:eastAsiaTheme="minorEastAsia"/>
          <w:i w:val="0"/>
          <w:iCs w:val="0"/>
          <w:noProof/>
          <w:sz w:val="22"/>
          <w:szCs w:val="22"/>
          <w:lang w:val="fr-BE" w:eastAsia="fr-BE" w:bidi="ar-SA"/>
        </w:rPr>
      </w:pPr>
      <w:hyperlink w:anchor="_Toc4491272" w:history="1">
        <w:r w:rsidRPr="004079BE">
          <w:rPr>
            <w:rStyle w:val="Hyperlink"/>
            <w:noProof/>
          </w:rPr>
          <w:t>6.1.1</w:t>
        </w:r>
        <w:r>
          <w:rPr>
            <w:rFonts w:eastAsiaTheme="minorEastAsia"/>
            <w:i w:val="0"/>
            <w:iCs w:val="0"/>
            <w:noProof/>
            <w:sz w:val="22"/>
            <w:szCs w:val="22"/>
            <w:lang w:val="fr-BE" w:eastAsia="fr-BE" w:bidi="ar-SA"/>
          </w:rPr>
          <w:tab/>
        </w:r>
        <w:r w:rsidRPr="004079BE">
          <w:rPr>
            <w:rStyle w:val="Hyperlink"/>
            <w:noProof/>
          </w:rPr>
          <w:t>Request</w:t>
        </w:r>
        <w:r>
          <w:rPr>
            <w:noProof/>
            <w:webHidden/>
          </w:rPr>
          <w:tab/>
        </w:r>
        <w:r>
          <w:rPr>
            <w:noProof/>
            <w:webHidden/>
          </w:rPr>
          <w:fldChar w:fldCharType="begin"/>
        </w:r>
        <w:r>
          <w:rPr>
            <w:noProof/>
            <w:webHidden/>
          </w:rPr>
          <w:instrText xml:space="preserve"> PAGEREF _Toc4491272 \h </w:instrText>
        </w:r>
        <w:r>
          <w:rPr>
            <w:noProof/>
            <w:webHidden/>
          </w:rPr>
        </w:r>
        <w:r>
          <w:rPr>
            <w:noProof/>
            <w:webHidden/>
          </w:rPr>
          <w:fldChar w:fldCharType="separate"/>
        </w:r>
        <w:r>
          <w:rPr>
            <w:noProof/>
            <w:webHidden/>
          </w:rPr>
          <w:t>13</w:t>
        </w:r>
        <w:r>
          <w:rPr>
            <w:noProof/>
            <w:webHidden/>
          </w:rPr>
          <w:fldChar w:fldCharType="end"/>
        </w:r>
      </w:hyperlink>
    </w:p>
    <w:p w14:paraId="327E1FE0" w14:textId="417AD023" w:rsidR="005E33CD" w:rsidRDefault="005E33CD">
      <w:pPr>
        <w:pStyle w:val="TOC4"/>
        <w:tabs>
          <w:tab w:val="left" w:pos="1540"/>
          <w:tab w:val="right" w:leader="dot" w:pos="9350"/>
        </w:tabs>
        <w:rPr>
          <w:rFonts w:eastAsiaTheme="minorEastAsia"/>
          <w:noProof/>
          <w:sz w:val="22"/>
          <w:szCs w:val="22"/>
          <w:lang w:val="fr-BE" w:eastAsia="fr-BE" w:bidi="ar-SA"/>
        </w:rPr>
      </w:pPr>
      <w:hyperlink w:anchor="_Toc4491273" w:history="1">
        <w:r w:rsidRPr="004079BE">
          <w:rPr>
            <w:rStyle w:val="Hyperlink"/>
            <w:noProof/>
          </w:rPr>
          <w:t>6.1.1.1</w:t>
        </w:r>
        <w:r>
          <w:rPr>
            <w:rFonts w:eastAsiaTheme="minorEastAsia"/>
            <w:noProof/>
            <w:sz w:val="22"/>
            <w:szCs w:val="22"/>
            <w:lang w:val="fr-BE" w:eastAsia="fr-BE" w:bidi="ar-SA"/>
          </w:rPr>
          <w:tab/>
        </w:r>
        <w:r w:rsidRPr="004079BE">
          <w:rPr>
            <w:rStyle w:val="Hyperlink"/>
            <w:noProof/>
          </w:rPr>
          <w:t>Identificatie van de klant [</w:t>
        </w:r>
        <w:r w:rsidRPr="004079BE">
          <w:rPr>
            <w:rStyle w:val="Hyperlink"/>
            <w:rFonts w:ascii="Courier New" w:hAnsi="Courier New"/>
            <w:noProof/>
          </w:rPr>
          <w:t>informationCustomer</w:t>
        </w:r>
        <w:r w:rsidRPr="004079BE">
          <w:rPr>
            <w:rStyle w:val="Hyperlink"/>
            <w:noProof/>
          </w:rPr>
          <w:t>]</w:t>
        </w:r>
        <w:r>
          <w:rPr>
            <w:noProof/>
            <w:webHidden/>
          </w:rPr>
          <w:tab/>
        </w:r>
        <w:r>
          <w:rPr>
            <w:noProof/>
            <w:webHidden/>
          </w:rPr>
          <w:fldChar w:fldCharType="begin"/>
        </w:r>
        <w:r>
          <w:rPr>
            <w:noProof/>
            <w:webHidden/>
          </w:rPr>
          <w:instrText xml:space="preserve"> PAGEREF _Toc4491273 \h </w:instrText>
        </w:r>
        <w:r>
          <w:rPr>
            <w:noProof/>
            <w:webHidden/>
          </w:rPr>
        </w:r>
        <w:r>
          <w:rPr>
            <w:noProof/>
            <w:webHidden/>
          </w:rPr>
          <w:fldChar w:fldCharType="separate"/>
        </w:r>
        <w:r>
          <w:rPr>
            <w:noProof/>
            <w:webHidden/>
          </w:rPr>
          <w:t>13</w:t>
        </w:r>
        <w:r>
          <w:rPr>
            <w:noProof/>
            <w:webHidden/>
          </w:rPr>
          <w:fldChar w:fldCharType="end"/>
        </w:r>
      </w:hyperlink>
    </w:p>
    <w:p w14:paraId="2B999EA1" w14:textId="4989F7B2" w:rsidR="005E33CD" w:rsidRDefault="005E33CD">
      <w:pPr>
        <w:pStyle w:val="TOC4"/>
        <w:tabs>
          <w:tab w:val="left" w:pos="1540"/>
          <w:tab w:val="right" w:leader="dot" w:pos="9350"/>
        </w:tabs>
        <w:rPr>
          <w:rFonts w:eastAsiaTheme="minorEastAsia"/>
          <w:noProof/>
          <w:sz w:val="22"/>
          <w:szCs w:val="22"/>
          <w:lang w:val="fr-BE" w:eastAsia="fr-BE" w:bidi="ar-SA"/>
        </w:rPr>
      </w:pPr>
      <w:hyperlink w:anchor="_Toc4491274" w:history="1">
        <w:r w:rsidRPr="004079BE">
          <w:rPr>
            <w:rStyle w:val="Hyperlink"/>
            <w:noProof/>
            <w:lang w:val="fr-BE"/>
          </w:rPr>
          <w:t>6.1.1.2</w:t>
        </w:r>
        <w:r>
          <w:rPr>
            <w:rFonts w:eastAsiaTheme="minorEastAsia"/>
            <w:noProof/>
            <w:sz w:val="22"/>
            <w:szCs w:val="22"/>
            <w:lang w:val="fr-BE" w:eastAsia="fr-BE" w:bidi="ar-SA"/>
          </w:rPr>
          <w:tab/>
        </w:r>
        <w:r w:rsidRPr="004079BE">
          <w:rPr>
            <w:rStyle w:val="Hyperlink"/>
            <w:noProof/>
            <w:lang w:val="fr-BE"/>
          </w:rPr>
          <w:t>Identificatie van de KSZ [</w:t>
        </w:r>
        <w:r w:rsidRPr="004079BE">
          <w:rPr>
            <w:rStyle w:val="Hyperlink"/>
            <w:rFonts w:ascii="Courier New" w:hAnsi="Courier New"/>
            <w:noProof/>
            <w:lang w:val="fr-BE"/>
          </w:rPr>
          <w:t>informationCBSS</w:t>
        </w:r>
        <w:r w:rsidRPr="004079BE">
          <w:rPr>
            <w:rStyle w:val="Hyperlink"/>
            <w:noProof/>
            <w:lang w:val="fr-BE"/>
          </w:rPr>
          <w:t>]</w:t>
        </w:r>
        <w:r>
          <w:rPr>
            <w:noProof/>
            <w:webHidden/>
          </w:rPr>
          <w:tab/>
        </w:r>
        <w:r>
          <w:rPr>
            <w:noProof/>
            <w:webHidden/>
          </w:rPr>
          <w:fldChar w:fldCharType="begin"/>
        </w:r>
        <w:r>
          <w:rPr>
            <w:noProof/>
            <w:webHidden/>
          </w:rPr>
          <w:instrText xml:space="preserve"> PAGEREF _Toc4491274 \h </w:instrText>
        </w:r>
        <w:r>
          <w:rPr>
            <w:noProof/>
            <w:webHidden/>
          </w:rPr>
        </w:r>
        <w:r>
          <w:rPr>
            <w:noProof/>
            <w:webHidden/>
          </w:rPr>
          <w:fldChar w:fldCharType="separate"/>
        </w:r>
        <w:r>
          <w:rPr>
            <w:noProof/>
            <w:webHidden/>
          </w:rPr>
          <w:t>14</w:t>
        </w:r>
        <w:r>
          <w:rPr>
            <w:noProof/>
            <w:webHidden/>
          </w:rPr>
          <w:fldChar w:fldCharType="end"/>
        </w:r>
      </w:hyperlink>
    </w:p>
    <w:p w14:paraId="3F67608D" w14:textId="2C258B60" w:rsidR="005E33CD" w:rsidRDefault="005E33CD">
      <w:pPr>
        <w:pStyle w:val="TOC4"/>
        <w:tabs>
          <w:tab w:val="left" w:pos="1540"/>
          <w:tab w:val="right" w:leader="dot" w:pos="9350"/>
        </w:tabs>
        <w:rPr>
          <w:rFonts w:eastAsiaTheme="minorEastAsia"/>
          <w:noProof/>
          <w:sz w:val="22"/>
          <w:szCs w:val="22"/>
          <w:lang w:val="fr-BE" w:eastAsia="fr-BE" w:bidi="ar-SA"/>
        </w:rPr>
      </w:pPr>
      <w:hyperlink w:anchor="_Toc4491275" w:history="1">
        <w:r w:rsidRPr="004079BE">
          <w:rPr>
            <w:rStyle w:val="Hyperlink"/>
            <w:noProof/>
          </w:rPr>
          <w:t>6.1.1.3</w:t>
        </w:r>
        <w:r>
          <w:rPr>
            <w:rFonts w:eastAsiaTheme="minorEastAsia"/>
            <w:noProof/>
            <w:sz w:val="22"/>
            <w:szCs w:val="22"/>
            <w:lang w:val="fr-BE" w:eastAsia="fr-BE" w:bidi="ar-SA"/>
          </w:rPr>
          <w:tab/>
        </w:r>
        <w:r w:rsidRPr="004079BE">
          <w:rPr>
            <w:rStyle w:val="Hyperlink"/>
            <w:noProof/>
          </w:rPr>
          <w:t>Wettelijk kader [</w:t>
        </w:r>
        <w:r w:rsidRPr="004079BE">
          <w:rPr>
            <w:rStyle w:val="Hyperlink"/>
            <w:rFonts w:ascii="Courier New" w:hAnsi="Courier New" w:cs="Courier New"/>
            <w:noProof/>
          </w:rPr>
          <w:t>legalContext</w:t>
        </w:r>
        <w:r w:rsidRPr="004079BE">
          <w:rPr>
            <w:rStyle w:val="Hyperlink"/>
            <w:noProof/>
          </w:rPr>
          <w:t>]</w:t>
        </w:r>
        <w:r>
          <w:rPr>
            <w:noProof/>
            <w:webHidden/>
          </w:rPr>
          <w:tab/>
        </w:r>
        <w:r>
          <w:rPr>
            <w:noProof/>
            <w:webHidden/>
          </w:rPr>
          <w:fldChar w:fldCharType="begin"/>
        </w:r>
        <w:r>
          <w:rPr>
            <w:noProof/>
            <w:webHidden/>
          </w:rPr>
          <w:instrText xml:space="preserve"> PAGEREF _Toc4491275 \h </w:instrText>
        </w:r>
        <w:r>
          <w:rPr>
            <w:noProof/>
            <w:webHidden/>
          </w:rPr>
        </w:r>
        <w:r>
          <w:rPr>
            <w:noProof/>
            <w:webHidden/>
          </w:rPr>
          <w:fldChar w:fldCharType="separate"/>
        </w:r>
        <w:r>
          <w:rPr>
            <w:noProof/>
            <w:webHidden/>
          </w:rPr>
          <w:t>14</w:t>
        </w:r>
        <w:r>
          <w:rPr>
            <w:noProof/>
            <w:webHidden/>
          </w:rPr>
          <w:fldChar w:fldCharType="end"/>
        </w:r>
      </w:hyperlink>
    </w:p>
    <w:p w14:paraId="7BEFE7CC" w14:textId="0B29882F" w:rsidR="005E33CD" w:rsidRDefault="005E33CD">
      <w:pPr>
        <w:pStyle w:val="TOC4"/>
        <w:tabs>
          <w:tab w:val="left" w:pos="1540"/>
          <w:tab w:val="right" w:leader="dot" w:pos="9350"/>
        </w:tabs>
        <w:rPr>
          <w:rFonts w:eastAsiaTheme="minorEastAsia"/>
          <w:noProof/>
          <w:sz w:val="22"/>
          <w:szCs w:val="22"/>
          <w:lang w:val="fr-BE" w:eastAsia="fr-BE" w:bidi="ar-SA"/>
        </w:rPr>
      </w:pPr>
      <w:hyperlink w:anchor="_Toc4491276" w:history="1">
        <w:r w:rsidRPr="004079BE">
          <w:rPr>
            <w:rStyle w:val="Hyperlink"/>
            <w:noProof/>
          </w:rPr>
          <w:t>6.1.1.4</w:t>
        </w:r>
        <w:r>
          <w:rPr>
            <w:rFonts w:eastAsiaTheme="minorEastAsia"/>
            <w:noProof/>
            <w:sz w:val="22"/>
            <w:szCs w:val="22"/>
            <w:lang w:val="fr-BE" w:eastAsia="fr-BE" w:bidi="ar-SA"/>
          </w:rPr>
          <w:tab/>
        </w:r>
        <w:r w:rsidRPr="004079BE">
          <w:rPr>
            <w:rStyle w:val="Hyperlink"/>
            <w:noProof/>
          </w:rPr>
          <w:t>Criteria van het request [</w:t>
        </w:r>
        <w:r w:rsidRPr="004079BE">
          <w:rPr>
            <w:rStyle w:val="Hyperlink"/>
            <w:rFonts w:ascii="Courier New" w:hAnsi="Courier New"/>
            <w:noProof/>
          </w:rPr>
          <w:t>criteria</w:t>
        </w:r>
        <w:r w:rsidRPr="004079BE">
          <w:rPr>
            <w:rStyle w:val="Hyperlink"/>
            <w:noProof/>
          </w:rPr>
          <w:t>]</w:t>
        </w:r>
        <w:r>
          <w:rPr>
            <w:noProof/>
            <w:webHidden/>
          </w:rPr>
          <w:tab/>
        </w:r>
        <w:r>
          <w:rPr>
            <w:noProof/>
            <w:webHidden/>
          </w:rPr>
          <w:fldChar w:fldCharType="begin"/>
        </w:r>
        <w:r>
          <w:rPr>
            <w:noProof/>
            <w:webHidden/>
          </w:rPr>
          <w:instrText xml:space="preserve"> PAGEREF _Toc4491276 \h </w:instrText>
        </w:r>
        <w:r>
          <w:rPr>
            <w:noProof/>
            <w:webHidden/>
          </w:rPr>
        </w:r>
        <w:r>
          <w:rPr>
            <w:noProof/>
            <w:webHidden/>
          </w:rPr>
          <w:fldChar w:fldCharType="separate"/>
        </w:r>
        <w:r>
          <w:rPr>
            <w:noProof/>
            <w:webHidden/>
          </w:rPr>
          <w:t>14</w:t>
        </w:r>
        <w:r>
          <w:rPr>
            <w:noProof/>
            <w:webHidden/>
          </w:rPr>
          <w:fldChar w:fldCharType="end"/>
        </w:r>
      </w:hyperlink>
    </w:p>
    <w:p w14:paraId="3D9C7080" w14:textId="4F855B2B" w:rsidR="005E33CD" w:rsidRDefault="005E33CD">
      <w:pPr>
        <w:pStyle w:val="TOC3"/>
        <w:rPr>
          <w:rFonts w:eastAsiaTheme="minorEastAsia"/>
          <w:i w:val="0"/>
          <w:iCs w:val="0"/>
          <w:noProof/>
          <w:sz w:val="22"/>
          <w:szCs w:val="22"/>
          <w:lang w:val="fr-BE" w:eastAsia="fr-BE" w:bidi="ar-SA"/>
        </w:rPr>
      </w:pPr>
      <w:hyperlink w:anchor="_Toc4491277" w:history="1">
        <w:r w:rsidRPr="004079BE">
          <w:rPr>
            <w:rStyle w:val="Hyperlink"/>
            <w:noProof/>
          </w:rPr>
          <w:t>6.1.2</w:t>
        </w:r>
        <w:r>
          <w:rPr>
            <w:rFonts w:eastAsiaTheme="minorEastAsia"/>
            <w:i w:val="0"/>
            <w:iCs w:val="0"/>
            <w:noProof/>
            <w:sz w:val="22"/>
            <w:szCs w:val="22"/>
            <w:lang w:val="fr-BE" w:eastAsia="fr-BE" w:bidi="ar-SA"/>
          </w:rPr>
          <w:tab/>
        </w:r>
        <w:r w:rsidRPr="004079BE">
          <w:rPr>
            <w:rStyle w:val="Hyperlink"/>
            <w:noProof/>
          </w:rPr>
          <w:t>Response</w:t>
        </w:r>
        <w:r>
          <w:rPr>
            <w:noProof/>
            <w:webHidden/>
          </w:rPr>
          <w:tab/>
        </w:r>
        <w:r>
          <w:rPr>
            <w:noProof/>
            <w:webHidden/>
          </w:rPr>
          <w:fldChar w:fldCharType="begin"/>
        </w:r>
        <w:r>
          <w:rPr>
            <w:noProof/>
            <w:webHidden/>
          </w:rPr>
          <w:instrText xml:space="preserve"> PAGEREF _Toc4491277 \h </w:instrText>
        </w:r>
        <w:r>
          <w:rPr>
            <w:noProof/>
            <w:webHidden/>
          </w:rPr>
        </w:r>
        <w:r>
          <w:rPr>
            <w:noProof/>
            <w:webHidden/>
          </w:rPr>
          <w:fldChar w:fldCharType="separate"/>
        </w:r>
        <w:r>
          <w:rPr>
            <w:noProof/>
            <w:webHidden/>
          </w:rPr>
          <w:t>14</w:t>
        </w:r>
        <w:r>
          <w:rPr>
            <w:noProof/>
            <w:webHidden/>
          </w:rPr>
          <w:fldChar w:fldCharType="end"/>
        </w:r>
      </w:hyperlink>
    </w:p>
    <w:p w14:paraId="3594ADDA" w14:textId="4F0EF3CD" w:rsidR="005E33CD" w:rsidRDefault="005E33CD">
      <w:pPr>
        <w:pStyle w:val="TOC4"/>
        <w:tabs>
          <w:tab w:val="left" w:pos="1540"/>
          <w:tab w:val="right" w:leader="dot" w:pos="9350"/>
        </w:tabs>
        <w:rPr>
          <w:rFonts w:eastAsiaTheme="minorEastAsia"/>
          <w:noProof/>
          <w:sz w:val="22"/>
          <w:szCs w:val="22"/>
          <w:lang w:val="fr-BE" w:eastAsia="fr-BE" w:bidi="ar-SA"/>
        </w:rPr>
      </w:pPr>
      <w:hyperlink w:anchor="_Toc4491278" w:history="1">
        <w:r w:rsidRPr="004079BE">
          <w:rPr>
            <w:rStyle w:val="Hyperlink"/>
            <w:noProof/>
          </w:rPr>
          <w:t>6.1.2.1</w:t>
        </w:r>
        <w:r>
          <w:rPr>
            <w:rFonts w:eastAsiaTheme="minorEastAsia"/>
            <w:noProof/>
            <w:sz w:val="22"/>
            <w:szCs w:val="22"/>
            <w:lang w:val="fr-BE" w:eastAsia="fr-BE" w:bidi="ar-SA"/>
          </w:rPr>
          <w:tab/>
        </w:r>
        <w:r w:rsidRPr="004079BE">
          <w:rPr>
            <w:rStyle w:val="Hyperlink"/>
            <w:noProof/>
          </w:rPr>
          <w:t>Identificatie van de klant [</w:t>
        </w:r>
        <w:r w:rsidRPr="004079BE">
          <w:rPr>
            <w:rStyle w:val="Hyperlink"/>
            <w:rFonts w:ascii="Courier New" w:hAnsi="Courier New"/>
            <w:noProof/>
          </w:rPr>
          <w:t>informationCustomer</w:t>
        </w:r>
        <w:r w:rsidRPr="004079BE">
          <w:rPr>
            <w:rStyle w:val="Hyperlink"/>
            <w:noProof/>
          </w:rPr>
          <w:t>]</w:t>
        </w:r>
        <w:r>
          <w:rPr>
            <w:noProof/>
            <w:webHidden/>
          </w:rPr>
          <w:tab/>
        </w:r>
        <w:r>
          <w:rPr>
            <w:noProof/>
            <w:webHidden/>
          </w:rPr>
          <w:fldChar w:fldCharType="begin"/>
        </w:r>
        <w:r>
          <w:rPr>
            <w:noProof/>
            <w:webHidden/>
          </w:rPr>
          <w:instrText xml:space="preserve"> PAGEREF _Toc4491278 \h </w:instrText>
        </w:r>
        <w:r>
          <w:rPr>
            <w:noProof/>
            <w:webHidden/>
          </w:rPr>
        </w:r>
        <w:r>
          <w:rPr>
            <w:noProof/>
            <w:webHidden/>
          </w:rPr>
          <w:fldChar w:fldCharType="separate"/>
        </w:r>
        <w:r>
          <w:rPr>
            <w:noProof/>
            <w:webHidden/>
          </w:rPr>
          <w:t>15</w:t>
        </w:r>
        <w:r>
          <w:rPr>
            <w:noProof/>
            <w:webHidden/>
          </w:rPr>
          <w:fldChar w:fldCharType="end"/>
        </w:r>
      </w:hyperlink>
    </w:p>
    <w:p w14:paraId="23DE4563" w14:textId="4BB82ACF" w:rsidR="005E33CD" w:rsidRDefault="005E33CD">
      <w:pPr>
        <w:pStyle w:val="TOC4"/>
        <w:tabs>
          <w:tab w:val="left" w:pos="1540"/>
          <w:tab w:val="right" w:leader="dot" w:pos="9350"/>
        </w:tabs>
        <w:rPr>
          <w:rFonts w:eastAsiaTheme="minorEastAsia"/>
          <w:noProof/>
          <w:sz w:val="22"/>
          <w:szCs w:val="22"/>
          <w:lang w:val="fr-BE" w:eastAsia="fr-BE" w:bidi="ar-SA"/>
        </w:rPr>
      </w:pPr>
      <w:hyperlink w:anchor="_Toc4491279" w:history="1">
        <w:r w:rsidRPr="004079BE">
          <w:rPr>
            <w:rStyle w:val="Hyperlink"/>
            <w:noProof/>
            <w:lang w:val="fr-BE"/>
          </w:rPr>
          <w:t>6.1.2.2</w:t>
        </w:r>
        <w:r>
          <w:rPr>
            <w:rFonts w:eastAsiaTheme="minorEastAsia"/>
            <w:noProof/>
            <w:sz w:val="22"/>
            <w:szCs w:val="22"/>
            <w:lang w:val="fr-BE" w:eastAsia="fr-BE" w:bidi="ar-SA"/>
          </w:rPr>
          <w:tab/>
        </w:r>
        <w:r w:rsidRPr="004079BE">
          <w:rPr>
            <w:rStyle w:val="Hyperlink"/>
            <w:noProof/>
            <w:lang w:val="fr-BE"/>
          </w:rPr>
          <w:t>Identificatie van de KSZ [</w:t>
        </w:r>
        <w:r w:rsidRPr="004079BE">
          <w:rPr>
            <w:rStyle w:val="Hyperlink"/>
            <w:rFonts w:ascii="Courier New" w:hAnsi="Courier New"/>
            <w:noProof/>
            <w:lang w:val="fr-BE"/>
          </w:rPr>
          <w:t>informationCBSS</w:t>
        </w:r>
        <w:r w:rsidRPr="004079BE">
          <w:rPr>
            <w:rStyle w:val="Hyperlink"/>
            <w:noProof/>
            <w:lang w:val="fr-BE"/>
          </w:rPr>
          <w:t>]</w:t>
        </w:r>
        <w:r>
          <w:rPr>
            <w:noProof/>
            <w:webHidden/>
          </w:rPr>
          <w:tab/>
        </w:r>
        <w:r>
          <w:rPr>
            <w:noProof/>
            <w:webHidden/>
          </w:rPr>
          <w:fldChar w:fldCharType="begin"/>
        </w:r>
        <w:r>
          <w:rPr>
            <w:noProof/>
            <w:webHidden/>
          </w:rPr>
          <w:instrText xml:space="preserve"> PAGEREF _Toc4491279 \h </w:instrText>
        </w:r>
        <w:r>
          <w:rPr>
            <w:noProof/>
            <w:webHidden/>
          </w:rPr>
        </w:r>
        <w:r>
          <w:rPr>
            <w:noProof/>
            <w:webHidden/>
          </w:rPr>
          <w:fldChar w:fldCharType="separate"/>
        </w:r>
        <w:r>
          <w:rPr>
            <w:noProof/>
            <w:webHidden/>
          </w:rPr>
          <w:t>15</w:t>
        </w:r>
        <w:r>
          <w:rPr>
            <w:noProof/>
            <w:webHidden/>
          </w:rPr>
          <w:fldChar w:fldCharType="end"/>
        </w:r>
      </w:hyperlink>
    </w:p>
    <w:p w14:paraId="21189B7E" w14:textId="7E7D19B5" w:rsidR="005E33CD" w:rsidRDefault="005E33CD">
      <w:pPr>
        <w:pStyle w:val="TOC4"/>
        <w:tabs>
          <w:tab w:val="left" w:pos="1540"/>
          <w:tab w:val="right" w:leader="dot" w:pos="9350"/>
        </w:tabs>
        <w:rPr>
          <w:rFonts w:eastAsiaTheme="minorEastAsia"/>
          <w:noProof/>
          <w:sz w:val="22"/>
          <w:szCs w:val="22"/>
          <w:lang w:val="fr-BE" w:eastAsia="fr-BE" w:bidi="ar-SA"/>
        </w:rPr>
      </w:pPr>
      <w:hyperlink w:anchor="_Toc4491280" w:history="1">
        <w:r w:rsidRPr="004079BE">
          <w:rPr>
            <w:rStyle w:val="Hyperlink"/>
            <w:noProof/>
          </w:rPr>
          <w:t>6.1.2.3</w:t>
        </w:r>
        <w:r>
          <w:rPr>
            <w:rFonts w:eastAsiaTheme="minorEastAsia"/>
            <w:noProof/>
            <w:sz w:val="22"/>
            <w:szCs w:val="22"/>
            <w:lang w:val="fr-BE" w:eastAsia="fr-BE" w:bidi="ar-SA"/>
          </w:rPr>
          <w:tab/>
        </w:r>
        <w:r w:rsidRPr="004079BE">
          <w:rPr>
            <w:rStyle w:val="Hyperlink"/>
            <w:noProof/>
          </w:rPr>
          <w:t>Wettelijk kader [</w:t>
        </w:r>
        <w:r w:rsidRPr="004079BE">
          <w:rPr>
            <w:rStyle w:val="Hyperlink"/>
            <w:rFonts w:ascii="Courier New" w:hAnsi="Courier New" w:cs="Courier New"/>
            <w:noProof/>
          </w:rPr>
          <w:t>legalContext</w:t>
        </w:r>
        <w:r w:rsidRPr="004079BE">
          <w:rPr>
            <w:rStyle w:val="Hyperlink"/>
            <w:noProof/>
          </w:rPr>
          <w:t>]</w:t>
        </w:r>
        <w:r>
          <w:rPr>
            <w:noProof/>
            <w:webHidden/>
          </w:rPr>
          <w:tab/>
        </w:r>
        <w:r>
          <w:rPr>
            <w:noProof/>
            <w:webHidden/>
          </w:rPr>
          <w:fldChar w:fldCharType="begin"/>
        </w:r>
        <w:r>
          <w:rPr>
            <w:noProof/>
            <w:webHidden/>
          </w:rPr>
          <w:instrText xml:space="preserve"> PAGEREF _Toc4491280 \h </w:instrText>
        </w:r>
        <w:r>
          <w:rPr>
            <w:noProof/>
            <w:webHidden/>
          </w:rPr>
        </w:r>
        <w:r>
          <w:rPr>
            <w:noProof/>
            <w:webHidden/>
          </w:rPr>
          <w:fldChar w:fldCharType="separate"/>
        </w:r>
        <w:r>
          <w:rPr>
            <w:noProof/>
            <w:webHidden/>
          </w:rPr>
          <w:t>15</w:t>
        </w:r>
        <w:r>
          <w:rPr>
            <w:noProof/>
            <w:webHidden/>
          </w:rPr>
          <w:fldChar w:fldCharType="end"/>
        </w:r>
      </w:hyperlink>
    </w:p>
    <w:p w14:paraId="4811F0E9" w14:textId="42435CA8" w:rsidR="005E33CD" w:rsidRDefault="005E33CD">
      <w:pPr>
        <w:pStyle w:val="TOC4"/>
        <w:tabs>
          <w:tab w:val="left" w:pos="1540"/>
          <w:tab w:val="right" w:leader="dot" w:pos="9350"/>
        </w:tabs>
        <w:rPr>
          <w:rFonts w:eastAsiaTheme="minorEastAsia"/>
          <w:noProof/>
          <w:sz w:val="22"/>
          <w:szCs w:val="22"/>
          <w:lang w:val="fr-BE" w:eastAsia="fr-BE" w:bidi="ar-SA"/>
        </w:rPr>
      </w:pPr>
      <w:hyperlink w:anchor="_Toc4491281" w:history="1">
        <w:r w:rsidRPr="004079BE">
          <w:rPr>
            <w:rStyle w:val="Hyperlink"/>
            <w:noProof/>
          </w:rPr>
          <w:t>6.1.2.4</w:t>
        </w:r>
        <w:r>
          <w:rPr>
            <w:rFonts w:eastAsiaTheme="minorEastAsia"/>
            <w:noProof/>
            <w:sz w:val="22"/>
            <w:szCs w:val="22"/>
            <w:lang w:val="fr-BE" w:eastAsia="fr-BE" w:bidi="ar-SA"/>
          </w:rPr>
          <w:tab/>
        </w:r>
        <w:r w:rsidRPr="004079BE">
          <w:rPr>
            <w:rStyle w:val="Hyperlink"/>
            <w:noProof/>
          </w:rPr>
          <w:t>Criteria van het request [</w:t>
        </w:r>
        <w:r w:rsidRPr="004079BE">
          <w:rPr>
            <w:rStyle w:val="Hyperlink"/>
            <w:rFonts w:ascii="Courier New" w:hAnsi="Courier New"/>
            <w:noProof/>
          </w:rPr>
          <w:t>criteria</w:t>
        </w:r>
        <w:r w:rsidRPr="004079BE">
          <w:rPr>
            <w:rStyle w:val="Hyperlink"/>
            <w:noProof/>
          </w:rPr>
          <w:t>]</w:t>
        </w:r>
        <w:r>
          <w:rPr>
            <w:noProof/>
            <w:webHidden/>
          </w:rPr>
          <w:tab/>
        </w:r>
        <w:r>
          <w:rPr>
            <w:noProof/>
            <w:webHidden/>
          </w:rPr>
          <w:fldChar w:fldCharType="begin"/>
        </w:r>
        <w:r>
          <w:rPr>
            <w:noProof/>
            <w:webHidden/>
          </w:rPr>
          <w:instrText xml:space="preserve"> PAGEREF _Toc4491281 \h </w:instrText>
        </w:r>
        <w:r>
          <w:rPr>
            <w:noProof/>
            <w:webHidden/>
          </w:rPr>
        </w:r>
        <w:r>
          <w:rPr>
            <w:noProof/>
            <w:webHidden/>
          </w:rPr>
          <w:fldChar w:fldCharType="separate"/>
        </w:r>
        <w:r>
          <w:rPr>
            <w:noProof/>
            <w:webHidden/>
          </w:rPr>
          <w:t>15</w:t>
        </w:r>
        <w:r>
          <w:rPr>
            <w:noProof/>
            <w:webHidden/>
          </w:rPr>
          <w:fldChar w:fldCharType="end"/>
        </w:r>
      </w:hyperlink>
    </w:p>
    <w:p w14:paraId="73540710" w14:textId="6A9B6F07" w:rsidR="005E33CD" w:rsidRDefault="005E33CD">
      <w:pPr>
        <w:pStyle w:val="TOC4"/>
        <w:tabs>
          <w:tab w:val="left" w:pos="1540"/>
          <w:tab w:val="right" w:leader="dot" w:pos="9350"/>
        </w:tabs>
        <w:rPr>
          <w:rFonts w:eastAsiaTheme="minorEastAsia"/>
          <w:noProof/>
          <w:sz w:val="22"/>
          <w:szCs w:val="22"/>
          <w:lang w:val="fr-BE" w:eastAsia="fr-BE" w:bidi="ar-SA"/>
        </w:rPr>
      </w:pPr>
      <w:hyperlink w:anchor="_Toc4491282" w:history="1">
        <w:r w:rsidRPr="004079BE">
          <w:rPr>
            <w:rStyle w:val="Hyperlink"/>
            <w:noProof/>
          </w:rPr>
          <w:t>6.1.2.5</w:t>
        </w:r>
        <w:r>
          <w:rPr>
            <w:rFonts w:eastAsiaTheme="minorEastAsia"/>
            <w:noProof/>
            <w:sz w:val="22"/>
            <w:szCs w:val="22"/>
            <w:lang w:val="fr-BE" w:eastAsia="fr-BE" w:bidi="ar-SA"/>
          </w:rPr>
          <w:tab/>
        </w:r>
        <w:r w:rsidRPr="004079BE">
          <w:rPr>
            <w:rStyle w:val="Hyperlink"/>
            <w:noProof/>
          </w:rPr>
          <w:t>INSZ [</w:t>
        </w:r>
        <w:r w:rsidRPr="004079BE">
          <w:rPr>
            <w:rStyle w:val="Hyperlink"/>
            <w:rFonts w:ascii="Courier New" w:hAnsi="Courier New"/>
            <w:noProof/>
          </w:rPr>
          <w:t>ssin</w:t>
        </w:r>
        <w:r w:rsidRPr="004079BE">
          <w:rPr>
            <w:rStyle w:val="Hyperlink"/>
            <w:noProof/>
          </w:rPr>
          <w:t>]</w:t>
        </w:r>
        <w:r>
          <w:rPr>
            <w:noProof/>
            <w:webHidden/>
          </w:rPr>
          <w:tab/>
        </w:r>
        <w:r>
          <w:rPr>
            <w:noProof/>
            <w:webHidden/>
          </w:rPr>
          <w:fldChar w:fldCharType="begin"/>
        </w:r>
        <w:r>
          <w:rPr>
            <w:noProof/>
            <w:webHidden/>
          </w:rPr>
          <w:instrText xml:space="preserve"> PAGEREF _Toc4491282 \h </w:instrText>
        </w:r>
        <w:r>
          <w:rPr>
            <w:noProof/>
            <w:webHidden/>
          </w:rPr>
        </w:r>
        <w:r>
          <w:rPr>
            <w:noProof/>
            <w:webHidden/>
          </w:rPr>
          <w:fldChar w:fldCharType="separate"/>
        </w:r>
        <w:r>
          <w:rPr>
            <w:noProof/>
            <w:webHidden/>
          </w:rPr>
          <w:t>15</w:t>
        </w:r>
        <w:r>
          <w:rPr>
            <w:noProof/>
            <w:webHidden/>
          </w:rPr>
          <w:fldChar w:fldCharType="end"/>
        </w:r>
      </w:hyperlink>
    </w:p>
    <w:p w14:paraId="799FEAA5" w14:textId="6EB4C48B" w:rsidR="005E33CD" w:rsidRDefault="005E33CD">
      <w:pPr>
        <w:pStyle w:val="TOC4"/>
        <w:tabs>
          <w:tab w:val="left" w:pos="1540"/>
          <w:tab w:val="right" w:leader="dot" w:pos="9350"/>
        </w:tabs>
        <w:rPr>
          <w:rFonts w:eastAsiaTheme="minorEastAsia"/>
          <w:noProof/>
          <w:sz w:val="22"/>
          <w:szCs w:val="22"/>
          <w:lang w:val="fr-BE" w:eastAsia="fr-BE" w:bidi="ar-SA"/>
        </w:rPr>
      </w:pPr>
      <w:hyperlink w:anchor="_Toc4491283" w:history="1">
        <w:r w:rsidRPr="004079BE">
          <w:rPr>
            <w:rStyle w:val="Hyperlink"/>
            <w:noProof/>
          </w:rPr>
          <w:t>6.1.2.6</w:t>
        </w:r>
        <w:r>
          <w:rPr>
            <w:rFonts w:eastAsiaTheme="minorEastAsia"/>
            <w:noProof/>
            <w:sz w:val="22"/>
            <w:szCs w:val="22"/>
            <w:lang w:val="fr-BE" w:eastAsia="fr-BE" w:bidi="ar-SA"/>
          </w:rPr>
          <w:tab/>
        </w:r>
        <w:r w:rsidRPr="004079BE">
          <w:rPr>
            <w:rStyle w:val="Hyperlink"/>
            <w:noProof/>
          </w:rPr>
          <w:t>Status van het antwoord [</w:t>
        </w:r>
        <w:r w:rsidRPr="004079BE">
          <w:rPr>
            <w:rStyle w:val="Hyperlink"/>
            <w:rFonts w:ascii="Courier New" w:hAnsi="Courier New"/>
            <w:noProof/>
          </w:rPr>
          <w:t>status</w:t>
        </w:r>
        <w:r w:rsidRPr="004079BE">
          <w:rPr>
            <w:rStyle w:val="Hyperlink"/>
            <w:noProof/>
          </w:rPr>
          <w:t>]</w:t>
        </w:r>
        <w:r>
          <w:rPr>
            <w:noProof/>
            <w:webHidden/>
          </w:rPr>
          <w:tab/>
        </w:r>
        <w:r>
          <w:rPr>
            <w:noProof/>
            <w:webHidden/>
          </w:rPr>
          <w:fldChar w:fldCharType="begin"/>
        </w:r>
        <w:r>
          <w:rPr>
            <w:noProof/>
            <w:webHidden/>
          </w:rPr>
          <w:instrText xml:space="preserve"> PAGEREF _Toc4491283 \h </w:instrText>
        </w:r>
        <w:r>
          <w:rPr>
            <w:noProof/>
            <w:webHidden/>
          </w:rPr>
        </w:r>
        <w:r>
          <w:rPr>
            <w:noProof/>
            <w:webHidden/>
          </w:rPr>
          <w:fldChar w:fldCharType="separate"/>
        </w:r>
        <w:r>
          <w:rPr>
            <w:noProof/>
            <w:webHidden/>
          </w:rPr>
          <w:t>16</w:t>
        </w:r>
        <w:r>
          <w:rPr>
            <w:noProof/>
            <w:webHidden/>
          </w:rPr>
          <w:fldChar w:fldCharType="end"/>
        </w:r>
      </w:hyperlink>
    </w:p>
    <w:p w14:paraId="06F9A345" w14:textId="7477C1C7" w:rsidR="005E33CD" w:rsidRDefault="005E33CD">
      <w:pPr>
        <w:pStyle w:val="TOC4"/>
        <w:tabs>
          <w:tab w:val="left" w:pos="1540"/>
          <w:tab w:val="right" w:leader="dot" w:pos="9350"/>
        </w:tabs>
        <w:rPr>
          <w:rFonts w:eastAsiaTheme="minorEastAsia"/>
          <w:noProof/>
          <w:sz w:val="22"/>
          <w:szCs w:val="22"/>
          <w:lang w:val="fr-BE" w:eastAsia="fr-BE" w:bidi="ar-SA"/>
        </w:rPr>
      </w:pPr>
      <w:hyperlink w:anchor="_Toc4491284" w:history="1">
        <w:r w:rsidRPr="004079BE">
          <w:rPr>
            <w:rStyle w:val="Hyperlink"/>
            <w:noProof/>
          </w:rPr>
          <w:t>6.1.2.7</w:t>
        </w:r>
        <w:r>
          <w:rPr>
            <w:rFonts w:eastAsiaTheme="minorEastAsia"/>
            <w:noProof/>
            <w:sz w:val="22"/>
            <w:szCs w:val="22"/>
            <w:lang w:val="fr-BE" w:eastAsia="fr-BE" w:bidi="ar-SA"/>
          </w:rPr>
          <w:tab/>
        </w:r>
        <w:r w:rsidRPr="004079BE">
          <w:rPr>
            <w:rStyle w:val="Hyperlink"/>
            <w:noProof/>
          </w:rPr>
          <w:t>Bijdragebonnen [</w:t>
        </w:r>
        <w:r w:rsidRPr="004079BE">
          <w:rPr>
            <w:rStyle w:val="Hyperlink"/>
            <w:rFonts w:ascii="Courier New" w:hAnsi="Courier New"/>
            <w:noProof/>
          </w:rPr>
          <w:t>contributionVouchers</w:t>
        </w:r>
        <w:r w:rsidRPr="004079BE">
          <w:rPr>
            <w:rStyle w:val="Hyperlink"/>
            <w:noProof/>
          </w:rPr>
          <w:t>]</w:t>
        </w:r>
        <w:r>
          <w:rPr>
            <w:noProof/>
            <w:webHidden/>
          </w:rPr>
          <w:tab/>
        </w:r>
        <w:r>
          <w:rPr>
            <w:noProof/>
            <w:webHidden/>
          </w:rPr>
          <w:fldChar w:fldCharType="begin"/>
        </w:r>
        <w:r>
          <w:rPr>
            <w:noProof/>
            <w:webHidden/>
          </w:rPr>
          <w:instrText xml:space="preserve"> PAGEREF _Toc4491284 \h </w:instrText>
        </w:r>
        <w:r>
          <w:rPr>
            <w:noProof/>
            <w:webHidden/>
          </w:rPr>
        </w:r>
        <w:r>
          <w:rPr>
            <w:noProof/>
            <w:webHidden/>
          </w:rPr>
          <w:fldChar w:fldCharType="separate"/>
        </w:r>
        <w:r>
          <w:rPr>
            <w:noProof/>
            <w:webHidden/>
          </w:rPr>
          <w:t>16</w:t>
        </w:r>
        <w:r>
          <w:rPr>
            <w:noProof/>
            <w:webHidden/>
          </w:rPr>
          <w:fldChar w:fldCharType="end"/>
        </w:r>
      </w:hyperlink>
    </w:p>
    <w:p w14:paraId="31F95420" w14:textId="139241D6" w:rsidR="005E33CD" w:rsidRDefault="005E33CD">
      <w:pPr>
        <w:pStyle w:val="TOC4"/>
        <w:tabs>
          <w:tab w:val="left" w:pos="1540"/>
          <w:tab w:val="right" w:leader="dot" w:pos="9350"/>
        </w:tabs>
        <w:rPr>
          <w:rFonts w:eastAsiaTheme="minorEastAsia"/>
          <w:noProof/>
          <w:sz w:val="22"/>
          <w:szCs w:val="22"/>
          <w:lang w:val="fr-BE" w:eastAsia="fr-BE" w:bidi="ar-SA"/>
        </w:rPr>
      </w:pPr>
      <w:hyperlink w:anchor="_Toc4491285" w:history="1">
        <w:r w:rsidRPr="004079BE">
          <w:rPr>
            <w:rStyle w:val="Hyperlink"/>
            <w:noProof/>
          </w:rPr>
          <w:t>6.1.2.8</w:t>
        </w:r>
        <w:r>
          <w:rPr>
            <w:rFonts w:eastAsiaTheme="minorEastAsia"/>
            <w:noProof/>
            <w:sz w:val="22"/>
            <w:szCs w:val="22"/>
            <w:lang w:val="fr-BE" w:eastAsia="fr-BE" w:bidi="ar-SA"/>
          </w:rPr>
          <w:tab/>
        </w:r>
        <w:r w:rsidRPr="004079BE">
          <w:rPr>
            <w:rStyle w:val="Hyperlink"/>
            <w:noProof/>
          </w:rPr>
          <w:t>Bijdragebon [</w:t>
        </w:r>
        <w:r w:rsidRPr="004079BE">
          <w:rPr>
            <w:rStyle w:val="Hyperlink"/>
            <w:rFonts w:ascii="Courier New" w:hAnsi="Courier New" w:cs="Courier New"/>
            <w:noProof/>
          </w:rPr>
          <w:t>contributionVoucher</w:t>
        </w:r>
        <w:r w:rsidRPr="004079BE">
          <w:rPr>
            <w:rStyle w:val="Hyperlink"/>
            <w:noProof/>
          </w:rPr>
          <w:t>]:</w:t>
        </w:r>
        <w:r>
          <w:rPr>
            <w:noProof/>
            <w:webHidden/>
          </w:rPr>
          <w:tab/>
        </w:r>
        <w:r>
          <w:rPr>
            <w:noProof/>
            <w:webHidden/>
          </w:rPr>
          <w:fldChar w:fldCharType="begin"/>
        </w:r>
        <w:r>
          <w:rPr>
            <w:noProof/>
            <w:webHidden/>
          </w:rPr>
          <w:instrText xml:space="preserve"> PAGEREF _Toc4491285 \h </w:instrText>
        </w:r>
        <w:r>
          <w:rPr>
            <w:noProof/>
            <w:webHidden/>
          </w:rPr>
        </w:r>
        <w:r>
          <w:rPr>
            <w:noProof/>
            <w:webHidden/>
          </w:rPr>
          <w:fldChar w:fldCharType="separate"/>
        </w:r>
        <w:r>
          <w:rPr>
            <w:noProof/>
            <w:webHidden/>
          </w:rPr>
          <w:t>17</w:t>
        </w:r>
        <w:r>
          <w:rPr>
            <w:noProof/>
            <w:webHidden/>
          </w:rPr>
          <w:fldChar w:fldCharType="end"/>
        </w:r>
      </w:hyperlink>
    </w:p>
    <w:p w14:paraId="451D2318" w14:textId="6C5F2440" w:rsidR="005E33CD" w:rsidRDefault="005E33CD">
      <w:pPr>
        <w:pStyle w:val="TOC2"/>
        <w:tabs>
          <w:tab w:val="left" w:pos="880"/>
          <w:tab w:val="right" w:leader="dot" w:pos="9350"/>
        </w:tabs>
        <w:rPr>
          <w:rFonts w:eastAsiaTheme="minorEastAsia"/>
          <w:smallCaps w:val="0"/>
          <w:noProof/>
          <w:sz w:val="22"/>
          <w:szCs w:val="22"/>
          <w:lang w:val="fr-BE" w:eastAsia="fr-BE" w:bidi="ar-SA"/>
        </w:rPr>
      </w:pPr>
      <w:hyperlink w:anchor="_Toc4491286" w:history="1">
        <w:r w:rsidRPr="004079BE">
          <w:rPr>
            <w:rStyle w:val="Hyperlink"/>
            <w:noProof/>
            <w14:scene3d>
              <w14:camera w14:prst="orthographicFront"/>
              <w14:lightRig w14:rig="threePt" w14:dir="t">
                <w14:rot w14:lat="0" w14:lon="0" w14:rev="0"/>
              </w14:lightRig>
            </w14:scene3d>
          </w:rPr>
          <w:t>6.2</w:t>
        </w:r>
        <w:r>
          <w:rPr>
            <w:rFonts w:eastAsiaTheme="minorEastAsia"/>
            <w:smallCaps w:val="0"/>
            <w:noProof/>
            <w:sz w:val="22"/>
            <w:szCs w:val="22"/>
            <w:lang w:val="fr-BE" w:eastAsia="fr-BE" w:bidi="ar-SA"/>
          </w:rPr>
          <w:tab/>
        </w:r>
        <w:r w:rsidRPr="004079BE">
          <w:rPr>
            <w:rStyle w:val="Hyperlink"/>
            <w:noProof/>
          </w:rPr>
          <w:t>Fault</w:t>
        </w:r>
        <w:r>
          <w:rPr>
            <w:noProof/>
            <w:webHidden/>
          </w:rPr>
          <w:tab/>
        </w:r>
        <w:r>
          <w:rPr>
            <w:noProof/>
            <w:webHidden/>
          </w:rPr>
          <w:fldChar w:fldCharType="begin"/>
        </w:r>
        <w:r>
          <w:rPr>
            <w:noProof/>
            <w:webHidden/>
          </w:rPr>
          <w:instrText xml:space="preserve"> PAGEREF _Toc4491286 \h </w:instrText>
        </w:r>
        <w:r>
          <w:rPr>
            <w:noProof/>
            <w:webHidden/>
          </w:rPr>
        </w:r>
        <w:r>
          <w:rPr>
            <w:noProof/>
            <w:webHidden/>
          </w:rPr>
          <w:fldChar w:fldCharType="separate"/>
        </w:r>
        <w:r>
          <w:rPr>
            <w:noProof/>
            <w:webHidden/>
          </w:rPr>
          <w:t>18</w:t>
        </w:r>
        <w:r>
          <w:rPr>
            <w:noProof/>
            <w:webHidden/>
          </w:rPr>
          <w:fldChar w:fldCharType="end"/>
        </w:r>
      </w:hyperlink>
    </w:p>
    <w:p w14:paraId="09D836E6" w14:textId="777094E0" w:rsidR="005E33CD" w:rsidRDefault="005E33CD">
      <w:pPr>
        <w:pStyle w:val="TOC1"/>
        <w:tabs>
          <w:tab w:val="right" w:leader="dot" w:pos="9350"/>
        </w:tabs>
        <w:rPr>
          <w:rFonts w:eastAsiaTheme="minorEastAsia"/>
          <w:b w:val="0"/>
          <w:bCs w:val="0"/>
          <w:caps w:val="0"/>
          <w:noProof/>
          <w:sz w:val="22"/>
          <w:szCs w:val="22"/>
          <w:lang w:val="fr-BE" w:eastAsia="fr-BE" w:bidi="ar-SA"/>
        </w:rPr>
      </w:pPr>
      <w:hyperlink w:anchor="_Toc4491287" w:history="1">
        <w:r w:rsidRPr="004079BE">
          <w:rPr>
            <w:rStyle w:val="Hyperlink"/>
            <w:noProof/>
          </w:rPr>
          <w:t>7 Beschikbaarheid en performantie</w:t>
        </w:r>
        <w:r>
          <w:rPr>
            <w:noProof/>
            <w:webHidden/>
          </w:rPr>
          <w:tab/>
        </w:r>
        <w:r>
          <w:rPr>
            <w:noProof/>
            <w:webHidden/>
          </w:rPr>
          <w:fldChar w:fldCharType="begin"/>
        </w:r>
        <w:r>
          <w:rPr>
            <w:noProof/>
            <w:webHidden/>
          </w:rPr>
          <w:instrText xml:space="preserve"> PAGEREF _Toc4491287 \h </w:instrText>
        </w:r>
        <w:r>
          <w:rPr>
            <w:noProof/>
            <w:webHidden/>
          </w:rPr>
        </w:r>
        <w:r>
          <w:rPr>
            <w:noProof/>
            <w:webHidden/>
          </w:rPr>
          <w:fldChar w:fldCharType="separate"/>
        </w:r>
        <w:r>
          <w:rPr>
            <w:noProof/>
            <w:webHidden/>
          </w:rPr>
          <w:t>20</w:t>
        </w:r>
        <w:r>
          <w:rPr>
            <w:noProof/>
            <w:webHidden/>
          </w:rPr>
          <w:fldChar w:fldCharType="end"/>
        </w:r>
      </w:hyperlink>
    </w:p>
    <w:p w14:paraId="46BECD9A" w14:textId="68D54190" w:rsidR="005E33CD" w:rsidRDefault="005E33CD">
      <w:pPr>
        <w:pStyle w:val="TOC2"/>
        <w:tabs>
          <w:tab w:val="left" w:pos="880"/>
          <w:tab w:val="right" w:leader="dot" w:pos="9350"/>
        </w:tabs>
        <w:rPr>
          <w:rFonts w:eastAsiaTheme="minorEastAsia"/>
          <w:smallCaps w:val="0"/>
          <w:noProof/>
          <w:sz w:val="22"/>
          <w:szCs w:val="22"/>
          <w:lang w:val="fr-BE" w:eastAsia="fr-BE" w:bidi="ar-SA"/>
        </w:rPr>
      </w:pPr>
      <w:hyperlink w:anchor="_Toc4491288" w:history="1">
        <w:r w:rsidRPr="004079BE">
          <w:rPr>
            <w:rStyle w:val="Hyperlink"/>
            <w:noProof/>
            <w14:scene3d>
              <w14:camera w14:prst="orthographicFront"/>
              <w14:lightRig w14:rig="threePt" w14:dir="t">
                <w14:rot w14:lat="0" w14:lon="0" w14:rev="0"/>
              </w14:lightRig>
            </w14:scene3d>
          </w:rPr>
          <w:t>7.1</w:t>
        </w:r>
        <w:r>
          <w:rPr>
            <w:rFonts w:eastAsiaTheme="minorEastAsia"/>
            <w:smallCaps w:val="0"/>
            <w:noProof/>
            <w:sz w:val="22"/>
            <w:szCs w:val="22"/>
            <w:lang w:val="fr-BE" w:eastAsia="fr-BE" w:bidi="ar-SA"/>
          </w:rPr>
          <w:tab/>
        </w:r>
        <w:r w:rsidRPr="004079BE">
          <w:rPr>
            <w:rStyle w:val="Hyperlink"/>
            <w:noProof/>
          </w:rPr>
          <w:t>Beschikbaarheid</w:t>
        </w:r>
        <w:r>
          <w:rPr>
            <w:noProof/>
            <w:webHidden/>
          </w:rPr>
          <w:tab/>
        </w:r>
        <w:r>
          <w:rPr>
            <w:noProof/>
            <w:webHidden/>
          </w:rPr>
          <w:fldChar w:fldCharType="begin"/>
        </w:r>
        <w:r>
          <w:rPr>
            <w:noProof/>
            <w:webHidden/>
          </w:rPr>
          <w:instrText xml:space="preserve"> PAGEREF _Toc4491288 \h </w:instrText>
        </w:r>
        <w:r>
          <w:rPr>
            <w:noProof/>
            <w:webHidden/>
          </w:rPr>
        </w:r>
        <w:r>
          <w:rPr>
            <w:noProof/>
            <w:webHidden/>
          </w:rPr>
          <w:fldChar w:fldCharType="separate"/>
        </w:r>
        <w:r>
          <w:rPr>
            <w:noProof/>
            <w:webHidden/>
          </w:rPr>
          <w:t>20</w:t>
        </w:r>
        <w:r>
          <w:rPr>
            <w:noProof/>
            <w:webHidden/>
          </w:rPr>
          <w:fldChar w:fldCharType="end"/>
        </w:r>
      </w:hyperlink>
    </w:p>
    <w:p w14:paraId="20E261B1" w14:textId="5AA7B515" w:rsidR="005E33CD" w:rsidRDefault="005E33CD">
      <w:pPr>
        <w:pStyle w:val="TOC2"/>
        <w:tabs>
          <w:tab w:val="left" w:pos="880"/>
          <w:tab w:val="right" w:leader="dot" w:pos="9350"/>
        </w:tabs>
        <w:rPr>
          <w:rFonts w:eastAsiaTheme="minorEastAsia"/>
          <w:smallCaps w:val="0"/>
          <w:noProof/>
          <w:sz w:val="22"/>
          <w:szCs w:val="22"/>
          <w:lang w:val="fr-BE" w:eastAsia="fr-BE" w:bidi="ar-SA"/>
        </w:rPr>
      </w:pPr>
      <w:hyperlink w:anchor="_Toc4491289" w:history="1">
        <w:r w:rsidRPr="004079BE">
          <w:rPr>
            <w:rStyle w:val="Hyperlink"/>
            <w:noProof/>
            <w14:scene3d>
              <w14:camera w14:prst="orthographicFront"/>
              <w14:lightRig w14:rig="threePt" w14:dir="t">
                <w14:rot w14:lat="0" w14:lon="0" w14:rev="0"/>
              </w14:lightRig>
            </w14:scene3d>
          </w:rPr>
          <w:t>7.2</w:t>
        </w:r>
        <w:r>
          <w:rPr>
            <w:rFonts w:eastAsiaTheme="minorEastAsia"/>
            <w:smallCaps w:val="0"/>
            <w:noProof/>
            <w:sz w:val="22"/>
            <w:szCs w:val="22"/>
            <w:lang w:val="fr-BE" w:eastAsia="fr-BE" w:bidi="ar-SA"/>
          </w:rPr>
          <w:tab/>
        </w:r>
        <w:r w:rsidRPr="004079BE">
          <w:rPr>
            <w:rStyle w:val="Hyperlink"/>
            <w:noProof/>
          </w:rPr>
          <w:t>Doorlooptijd</w:t>
        </w:r>
        <w:r>
          <w:rPr>
            <w:noProof/>
            <w:webHidden/>
          </w:rPr>
          <w:tab/>
        </w:r>
        <w:r>
          <w:rPr>
            <w:noProof/>
            <w:webHidden/>
          </w:rPr>
          <w:fldChar w:fldCharType="begin"/>
        </w:r>
        <w:r>
          <w:rPr>
            <w:noProof/>
            <w:webHidden/>
          </w:rPr>
          <w:instrText xml:space="preserve"> PAGEREF _Toc4491289 \h </w:instrText>
        </w:r>
        <w:r>
          <w:rPr>
            <w:noProof/>
            <w:webHidden/>
          </w:rPr>
        </w:r>
        <w:r>
          <w:rPr>
            <w:noProof/>
            <w:webHidden/>
          </w:rPr>
          <w:fldChar w:fldCharType="separate"/>
        </w:r>
        <w:r>
          <w:rPr>
            <w:noProof/>
            <w:webHidden/>
          </w:rPr>
          <w:t>20</w:t>
        </w:r>
        <w:r>
          <w:rPr>
            <w:noProof/>
            <w:webHidden/>
          </w:rPr>
          <w:fldChar w:fldCharType="end"/>
        </w:r>
      </w:hyperlink>
    </w:p>
    <w:p w14:paraId="27CA877D" w14:textId="1CE480ED" w:rsidR="005E33CD" w:rsidRDefault="005E33CD">
      <w:pPr>
        <w:pStyle w:val="TOC2"/>
        <w:tabs>
          <w:tab w:val="left" w:pos="880"/>
          <w:tab w:val="right" w:leader="dot" w:pos="9350"/>
        </w:tabs>
        <w:rPr>
          <w:rFonts w:eastAsiaTheme="minorEastAsia"/>
          <w:smallCaps w:val="0"/>
          <w:noProof/>
          <w:sz w:val="22"/>
          <w:szCs w:val="22"/>
          <w:lang w:val="fr-BE" w:eastAsia="fr-BE" w:bidi="ar-SA"/>
        </w:rPr>
      </w:pPr>
      <w:hyperlink w:anchor="_Toc4491290" w:history="1">
        <w:r w:rsidRPr="004079BE">
          <w:rPr>
            <w:rStyle w:val="Hyperlink"/>
            <w:noProof/>
            <w14:scene3d>
              <w14:camera w14:prst="orthographicFront"/>
              <w14:lightRig w14:rig="threePt" w14:dir="t">
                <w14:rot w14:lat="0" w14:lon="0" w14:rev="0"/>
              </w14:lightRig>
            </w14:scene3d>
          </w:rPr>
          <w:t>7.3</w:t>
        </w:r>
        <w:r>
          <w:rPr>
            <w:rFonts w:eastAsiaTheme="minorEastAsia"/>
            <w:smallCaps w:val="0"/>
            <w:noProof/>
            <w:sz w:val="22"/>
            <w:szCs w:val="22"/>
            <w:lang w:val="fr-BE" w:eastAsia="fr-BE" w:bidi="ar-SA"/>
          </w:rPr>
          <w:tab/>
        </w:r>
        <w:r w:rsidRPr="004079BE">
          <w:rPr>
            <w:rStyle w:val="Hyperlink"/>
            <w:noProof/>
          </w:rPr>
          <w:t>Volumes</w:t>
        </w:r>
        <w:r>
          <w:rPr>
            <w:noProof/>
            <w:webHidden/>
          </w:rPr>
          <w:tab/>
        </w:r>
        <w:r>
          <w:rPr>
            <w:noProof/>
            <w:webHidden/>
          </w:rPr>
          <w:fldChar w:fldCharType="begin"/>
        </w:r>
        <w:r>
          <w:rPr>
            <w:noProof/>
            <w:webHidden/>
          </w:rPr>
          <w:instrText xml:space="preserve"> PAGEREF _Toc4491290 \h </w:instrText>
        </w:r>
        <w:r>
          <w:rPr>
            <w:noProof/>
            <w:webHidden/>
          </w:rPr>
        </w:r>
        <w:r>
          <w:rPr>
            <w:noProof/>
            <w:webHidden/>
          </w:rPr>
          <w:fldChar w:fldCharType="separate"/>
        </w:r>
        <w:r>
          <w:rPr>
            <w:noProof/>
            <w:webHidden/>
          </w:rPr>
          <w:t>20</w:t>
        </w:r>
        <w:r>
          <w:rPr>
            <w:noProof/>
            <w:webHidden/>
          </w:rPr>
          <w:fldChar w:fldCharType="end"/>
        </w:r>
      </w:hyperlink>
    </w:p>
    <w:p w14:paraId="1FBC8521" w14:textId="6CEEE9C2" w:rsidR="005E33CD" w:rsidRDefault="005E33CD">
      <w:pPr>
        <w:pStyle w:val="TOC2"/>
        <w:tabs>
          <w:tab w:val="left" w:pos="880"/>
          <w:tab w:val="right" w:leader="dot" w:pos="9350"/>
        </w:tabs>
        <w:rPr>
          <w:rFonts w:eastAsiaTheme="minorEastAsia"/>
          <w:smallCaps w:val="0"/>
          <w:noProof/>
          <w:sz w:val="22"/>
          <w:szCs w:val="22"/>
          <w:lang w:val="fr-BE" w:eastAsia="fr-BE" w:bidi="ar-SA"/>
        </w:rPr>
      </w:pPr>
      <w:hyperlink w:anchor="_Toc4491291" w:history="1">
        <w:r w:rsidRPr="004079BE">
          <w:rPr>
            <w:rStyle w:val="Hyperlink"/>
            <w:noProof/>
            <w14:scene3d>
              <w14:camera w14:prst="orthographicFront"/>
              <w14:lightRig w14:rig="threePt" w14:dir="t">
                <w14:rot w14:lat="0" w14:lon="0" w14:rev="0"/>
              </w14:lightRig>
            </w14:scene3d>
          </w:rPr>
          <w:t>7.4</w:t>
        </w:r>
        <w:r>
          <w:rPr>
            <w:rFonts w:eastAsiaTheme="minorEastAsia"/>
            <w:smallCaps w:val="0"/>
            <w:noProof/>
            <w:sz w:val="22"/>
            <w:szCs w:val="22"/>
            <w:lang w:val="fr-BE" w:eastAsia="fr-BE" w:bidi="ar-SA"/>
          </w:rPr>
          <w:tab/>
        </w:r>
        <w:r w:rsidRPr="004079BE">
          <w:rPr>
            <w:rStyle w:val="Hyperlink"/>
            <w:noProof/>
          </w:rPr>
          <w:t>Bij problemen</w:t>
        </w:r>
        <w:r>
          <w:rPr>
            <w:noProof/>
            <w:webHidden/>
          </w:rPr>
          <w:tab/>
        </w:r>
        <w:r>
          <w:rPr>
            <w:noProof/>
            <w:webHidden/>
          </w:rPr>
          <w:fldChar w:fldCharType="begin"/>
        </w:r>
        <w:r>
          <w:rPr>
            <w:noProof/>
            <w:webHidden/>
          </w:rPr>
          <w:instrText xml:space="preserve"> PAGEREF _Toc4491291 \h </w:instrText>
        </w:r>
        <w:r>
          <w:rPr>
            <w:noProof/>
            <w:webHidden/>
          </w:rPr>
        </w:r>
        <w:r>
          <w:rPr>
            <w:noProof/>
            <w:webHidden/>
          </w:rPr>
          <w:fldChar w:fldCharType="separate"/>
        </w:r>
        <w:r>
          <w:rPr>
            <w:noProof/>
            <w:webHidden/>
          </w:rPr>
          <w:t>20</w:t>
        </w:r>
        <w:r>
          <w:rPr>
            <w:noProof/>
            <w:webHidden/>
          </w:rPr>
          <w:fldChar w:fldCharType="end"/>
        </w:r>
      </w:hyperlink>
    </w:p>
    <w:p w14:paraId="1E4BF7BD" w14:textId="376E88C1" w:rsidR="005E33CD" w:rsidRDefault="005E33CD">
      <w:pPr>
        <w:pStyle w:val="TOC1"/>
        <w:tabs>
          <w:tab w:val="right" w:leader="dot" w:pos="9350"/>
        </w:tabs>
        <w:rPr>
          <w:rFonts w:eastAsiaTheme="minorEastAsia"/>
          <w:b w:val="0"/>
          <w:bCs w:val="0"/>
          <w:caps w:val="0"/>
          <w:noProof/>
          <w:sz w:val="22"/>
          <w:szCs w:val="22"/>
          <w:lang w:val="fr-BE" w:eastAsia="fr-BE" w:bidi="ar-SA"/>
        </w:rPr>
      </w:pPr>
      <w:hyperlink w:anchor="_Toc4491292" w:history="1">
        <w:r w:rsidRPr="004079BE">
          <w:rPr>
            <w:rStyle w:val="Hyperlink"/>
            <w:noProof/>
          </w:rPr>
          <w:t>8 Bijlagen</w:t>
        </w:r>
        <w:r>
          <w:rPr>
            <w:noProof/>
            <w:webHidden/>
          </w:rPr>
          <w:tab/>
        </w:r>
        <w:r>
          <w:rPr>
            <w:noProof/>
            <w:webHidden/>
          </w:rPr>
          <w:fldChar w:fldCharType="begin"/>
        </w:r>
        <w:r>
          <w:rPr>
            <w:noProof/>
            <w:webHidden/>
          </w:rPr>
          <w:instrText xml:space="preserve"> PAGEREF _Toc4491292 \h </w:instrText>
        </w:r>
        <w:r>
          <w:rPr>
            <w:noProof/>
            <w:webHidden/>
          </w:rPr>
        </w:r>
        <w:r>
          <w:rPr>
            <w:noProof/>
            <w:webHidden/>
          </w:rPr>
          <w:fldChar w:fldCharType="separate"/>
        </w:r>
        <w:r>
          <w:rPr>
            <w:noProof/>
            <w:webHidden/>
          </w:rPr>
          <w:t>21</w:t>
        </w:r>
        <w:r>
          <w:rPr>
            <w:noProof/>
            <w:webHidden/>
          </w:rPr>
          <w:fldChar w:fldCharType="end"/>
        </w:r>
      </w:hyperlink>
    </w:p>
    <w:p w14:paraId="636BE2B4" w14:textId="3CBC27C7" w:rsidR="005E33CD" w:rsidRDefault="005E33CD">
      <w:pPr>
        <w:pStyle w:val="TOC2"/>
        <w:tabs>
          <w:tab w:val="left" w:pos="880"/>
          <w:tab w:val="right" w:leader="dot" w:pos="9350"/>
        </w:tabs>
        <w:rPr>
          <w:rFonts w:eastAsiaTheme="minorEastAsia"/>
          <w:smallCaps w:val="0"/>
          <w:noProof/>
          <w:sz w:val="22"/>
          <w:szCs w:val="22"/>
          <w:lang w:val="fr-BE" w:eastAsia="fr-BE" w:bidi="ar-SA"/>
        </w:rPr>
      </w:pPr>
      <w:hyperlink w:anchor="_Toc4491293" w:history="1">
        <w:r w:rsidRPr="004079BE">
          <w:rPr>
            <w:rStyle w:val="Hyperlink"/>
            <w:noProof/>
            <w14:scene3d>
              <w14:camera w14:prst="orthographicFront"/>
              <w14:lightRig w14:rig="threePt" w14:dir="t">
                <w14:rot w14:lat="0" w14:lon="0" w14:rev="0"/>
              </w14:lightRig>
            </w14:scene3d>
          </w:rPr>
          <w:t>8.1</w:t>
        </w:r>
        <w:r>
          <w:rPr>
            <w:rFonts w:eastAsiaTheme="minorEastAsia"/>
            <w:smallCaps w:val="0"/>
            <w:noProof/>
            <w:sz w:val="22"/>
            <w:szCs w:val="22"/>
            <w:lang w:val="fr-BE" w:eastAsia="fr-BE" w:bidi="ar-SA"/>
          </w:rPr>
          <w:tab/>
        </w:r>
        <w:r w:rsidRPr="004079BE">
          <w:rPr>
            <w:rStyle w:val="Hyperlink"/>
            <w:noProof/>
          </w:rPr>
          <w:t>Error Codes</w:t>
        </w:r>
        <w:r>
          <w:rPr>
            <w:noProof/>
            <w:webHidden/>
          </w:rPr>
          <w:tab/>
        </w:r>
        <w:r>
          <w:rPr>
            <w:noProof/>
            <w:webHidden/>
          </w:rPr>
          <w:fldChar w:fldCharType="begin"/>
        </w:r>
        <w:r>
          <w:rPr>
            <w:noProof/>
            <w:webHidden/>
          </w:rPr>
          <w:instrText xml:space="preserve"> PAGEREF _Toc4491293 \h </w:instrText>
        </w:r>
        <w:r>
          <w:rPr>
            <w:noProof/>
            <w:webHidden/>
          </w:rPr>
        </w:r>
        <w:r>
          <w:rPr>
            <w:noProof/>
            <w:webHidden/>
          </w:rPr>
          <w:fldChar w:fldCharType="separate"/>
        </w:r>
        <w:r>
          <w:rPr>
            <w:noProof/>
            <w:webHidden/>
          </w:rPr>
          <w:t>21</w:t>
        </w:r>
        <w:r>
          <w:rPr>
            <w:noProof/>
            <w:webHidden/>
          </w:rPr>
          <w:fldChar w:fldCharType="end"/>
        </w:r>
      </w:hyperlink>
    </w:p>
    <w:p w14:paraId="3CE4F373" w14:textId="2232414C" w:rsidR="005E33CD" w:rsidRDefault="005E33CD">
      <w:pPr>
        <w:pStyle w:val="TOC3"/>
        <w:rPr>
          <w:rFonts w:eastAsiaTheme="minorEastAsia"/>
          <w:i w:val="0"/>
          <w:iCs w:val="0"/>
          <w:noProof/>
          <w:sz w:val="22"/>
          <w:szCs w:val="22"/>
          <w:lang w:val="fr-BE" w:eastAsia="fr-BE" w:bidi="ar-SA"/>
        </w:rPr>
      </w:pPr>
      <w:hyperlink w:anchor="_Toc4491294" w:history="1">
        <w:r w:rsidRPr="004079BE">
          <w:rPr>
            <w:rStyle w:val="Hyperlink"/>
            <w:noProof/>
            <w:lang w:val="en-US"/>
          </w:rPr>
          <w:t>8.1.1</w:t>
        </w:r>
        <w:r>
          <w:rPr>
            <w:rFonts w:eastAsiaTheme="minorEastAsia"/>
            <w:i w:val="0"/>
            <w:iCs w:val="0"/>
            <w:noProof/>
            <w:sz w:val="22"/>
            <w:szCs w:val="22"/>
            <w:lang w:val="fr-BE" w:eastAsia="fr-BE" w:bidi="ar-SA"/>
          </w:rPr>
          <w:tab/>
        </w:r>
        <w:r w:rsidRPr="004079BE">
          <w:rPr>
            <w:rStyle w:val="Hyperlink"/>
            <w:noProof/>
            <w:lang w:val="en-US"/>
          </w:rPr>
          <w:t>Status Codes in the negative/positive response</w:t>
        </w:r>
        <w:r>
          <w:rPr>
            <w:noProof/>
            <w:webHidden/>
          </w:rPr>
          <w:tab/>
        </w:r>
        <w:r>
          <w:rPr>
            <w:noProof/>
            <w:webHidden/>
          </w:rPr>
          <w:fldChar w:fldCharType="begin"/>
        </w:r>
        <w:r>
          <w:rPr>
            <w:noProof/>
            <w:webHidden/>
          </w:rPr>
          <w:instrText xml:space="preserve"> PAGEREF _Toc4491294 \h </w:instrText>
        </w:r>
        <w:r>
          <w:rPr>
            <w:noProof/>
            <w:webHidden/>
          </w:rPr>
        </w:r>
        <w:r>
          <w:rPr>
            <w:noProof/>
            <w:webHidden/>
          </w:rPr>
          <w:fldChar w:fldCharType="separate"/>
        </w:r>
        <w:r>
          <w:rPr>
            <w:noProof/>
            <w:webHidden/>
          </w:rPr>
          <w:t>21</w:t>
        </w:r>
        <w:r>
          <w:rPr>
            <w:noProof/>
            <w:webHidden/>
          </w:rPr>
          <w:fldChar w:fldCharType="end"/>
        </w:r>
      </w:hyperlink>
    </w:p>
    <w:p w14:paraId="365C575F" w14:textId="7FC444A2" w:rsidR="005E33CD" w:rsidRDefault="005E33CD">
      <w:pPr>
        <w:pStyle w:val="TOC3"/>
        <w:rPr>
          <w:rFonts w:eastAsiaTheme="minorEastAsia"/>
          <w:i w:val="0"/>
          <w:iCs w:val="0"/>
          <w:noProof/>
          <w:sz w:val="22"/>
          <w:szCs w:val="22"/>
          <w:lang w:val="fr-BE" w:eastAsia="fr-BE" w:bidi="ar-SA"/>
        </w:rPr>
      </w:pPr>
      <w:hyperlink w:anchor="_Toc4491295" w:history="1">
        <w:r w:rsidRPr="004079BE">
          <w:rPr>
            <w:rStyle w:val="Hyperlink"/>
            <w:noProof/>
            <w:lang w:val="en-US"/>
          </w:rPr>
          <w:t>8.1.2</w:t>
        </w:r>
        <w:r>
          <w:rPr>
            <w:rFonts w:eastAsiaTheme="minorEastAsia"/>
            <w:i w:val="0"/>
            <w:iCs w:val="0"/>
            <w:noProof/>
            <w:sz w:val="22"/>
            <w:szCs w:val="22"/>
            <w:lang w:val="fr-BE" w:eastAsia="fr-BE" w:bidi="ar-SA"/>
          </w:rPr>
          <w:tab/>
        </w:r>
        <w:r w:rsidRPr="004079BE">
          <w:rPr>
            <w:rStyle w:val="Hyperlink"/>
            <w:noProof/>
            <w:lang w:val="en-US"/>
          </w:rPr>
          <w:t>ReasonCodes in the soap fault</w:t>
        </w:r>
        <w:r>
          <w:rPr>
            <w:noProof/>
            <w:webHidden/>
          </w:rPr>
          <w:tab/>
        </w:r>
        <w:r>
          <w:rPr>
            <w:noProof/>
            <w:webHidden/>
          </w:rPr>
          <w:fldChar w:fldCharType="begin"/>
        </w:r>
        <w:r>
          <w:rPr>
            <w:noProof/>
            <w:webHidden/>
          </w:rPr>
          <w:instrText xml:space="preserve"> PAGEREF _Toc4491295 \h </w:instrText>
        </w:r>
        <w:r>
          <w:rPr>
            <w:noProof/>
            <w:webHidden/>
          </w:rPr>
        </w:r>
        <w:r>
          <w:rPr>
            <w:noProof/>
            <w:webHidden/>
          </w:rPr>
          <w:fldChar w:fldCharType="separate"/>
        </w:r>
        <w:r>
          <w:rPr>
            <w:noProof/>
            <w:webHidden/>
          </w:rPr>
          <w:t>21</w:t>
        </w:r>
        <w:r>
          <w:rPr>
            <w:noProof/>
            <w:webHidden/>
          </w:rPr>
          <w:fldChar w:fldCharType="end"/>
        </w:r>
      </w:hyperlink>
    </w:p>
    <w:p w14:paraId="0F90B420" w14:textId="64FB0C91" w:rsidR="005E33CD" w:rsidRDefault="005E33CD">
      <w:pPr>
        <w:pStyle w:val="TOC2"/>
        <w:tabs>
          <w:tab w:val="left" w:pos="880"/>
          <w:tab w:val="right" w:leader="dot" w:pos="9350"/>
        </w:tabs>
        <w:rPr>
          <w:rFonts w:eastAsiaTheme="minorEastAsia"/>
          <w:smallCaps w:val="0"/>
          <w:noProof/>
          <w:sz w:val="22"/>
          <w:szCs w:val="22"/>
          <w:lang w:val="fr-BE" w:eastAsia="fr-BE" w:bidi="ar-SA"/>
        </w:rPr>
      </w:pPr>
      <w:hyperlink w:anchor="_Toc4491296" w:history="1">
        <w:r w:rsidRPr="004079BE">
          <w:rPr>
            <w:rStyle w:val="Hyperlink"/>
            <w:noProof/>
            <w14:scene3d>
              <w14:camera w14:prst="orthographicFront"/>
              <w14:lightRig w14:rig="threePt" w14:dir="t">
                <w14:rot w14:lat="0" w14:lon="0" w14:rev="0"/>
              </w14:lightRig>
            </w14:scene3d>
          </w:rPr>
          <w:t>8.2</w:t>
        </w:r>
        <w:r>
          <w:rPr>
            <w:rFonts w:eastAsiaTheme="minorEastAsia"/>
            <w:smallCaps w:val="0"/>
            <w:noProof/>
            <w:sz w:val="22"/>
            <w:szCs w:val="22"/>
            <w:lang w:val="fr-BE" w:eastAsia="fr-BE" w:bidi="ar-SA"/>
          </w:rPr>
          <w:tab/>
        </w:r>
        <w:r w:rsidRPr="004079BE">
          <w:rPr>
            <w:rStyle w:val="Hyperlink"/>
            <w:noProof/>
          </w:rPr>
          <w:t>Lijst van codes</w:t>
        </w:r>
        <w:r>
          <w:rPr>
            <w:noProof/>
            <w:webHidden/>
          </w:rPr>
          <w:tab/>
        </w:r>
        <w:r>
          <w:rPr>
            <w:noProof/>
            <w:webHidden/>
          </w:rPr>
          <w:fldChar w:fldCharType="begin"/>
        </w:r>
        <w:r>
          <w:rPr>
            <w:noProof/>
            <w:webHidden/>
          </w:rPr>
          <w:instrText xml:space="preserve"> PAGEREF _Toc4491296 \h </w:instrText>
        </w:r>
        <w:r>
          <w:rPr>
            <w:noProof/>
            <w:webHidden/>
          </w:rPr>
        </w:r>
        <w:r>
          <w:rPr>
            <w:noProof/>
            <w:webHidden/>
          </w:rPr>
          <w:fldChar w:fldCharType="separate"/>
        </w:r>
        <w:r>
          <w:rPr>
            <w:noProof/>
            <w:webHidden/>
          </w:rPr>
          <w:t>23</w:t>
        </w:r>
        <w:r>
          <w:rPr>
            <w:noProof/>
            <w:webHidden/>
          </w:rPr>
          <w:fldChar w:fldCharType="end"/>
        </w:r>
      </w:hyperlink>
    </w:p>
    <w:p w14:paraId="3D5AF695" w14:textId="21B7E4C2" w:rsidR="005E33CD" w:rsidRDefault="005E33CD">
      <w:pPr>
        <w:pStyle w:val="TOC3"/>
        <w:rPr>
          <w:rFonts w:eastAsiaTheme="minorEastAsia"/>
          <w:i w:val="0"/>
          <w:iCs w:val="0"/>
          <w:noProof/>
          <w:sz w:val="22"/>
          <w:szCs w:val="22"/>
          <w:lang w:val="fr-BE" w:eastAsia="fr-BE" w:bidi="ar-SA"/>
        </w:rPr>
      </w:pPr>
      <w:hyperlink w:anchor="_Toc4491297" w:history="1">
        <w:r w:rsidRPr="004079BE">
          <w:rPr>
            <w:rStyle w:val="Hyperlink"/>
            <w:noProof/>
          </w:rPr>
          <w:t>8.2.1</w:t>
        </w:r>
        <w:r>
          <w:rPr>
            <w:rFonts w:eastAsiaTheme="minorEastAsia"/>
            <w:i w:val="0"/>
            <w:iCs w:val="0"/>
            <w:noProof/>
            <w:sz w:val="22"/>
            <w:szCs w:val="22"/>
            <w:lang w:val="fr-BE" w:eastAsia="fr-BE" w:bidi="ar-SA"/>
          </w:rPr>
          <w:tab/>
        </w:r>
        <w:r w:rsidRPr="004079BE">
          <w:rPr>
            <w:rStyle w:val="Hyperlink"/>
            <w:noProof/>
          </w:rPr>
          <w:t>ZIV codes [v</w:t>
        </w:r>
        <w:r w:rsidRPr="004079BE">
          <w:rPr>
            <w:rStyle w:val="Hyperlink"/>
            <w:rFonts w:ascii="Courier New" w:hAnsi="Courier New" w:cs="Courier New"/>
            <w:noProof/>
          </w:rPr>
          <w:t>ZIV/code</w:t>
        </w:r>
        <w:r w:rsidRPr="004079BE">
          <w:rPr>
            <w:rStyle w:val="Hyperlink"/>
            <w:noProof/>
          </w:rPr>
          <w:t>]</w:t>
        </w:r>
        <w:r>
          <w:rPr>
            <w:noProof/>
            <w:webHidden/>
          </w:rPr>
          <w:tab/>
        </w:r>
        <w:r>
          <w:rPr>
            <w:noProof/>
            <w:webHidden/>
          </w:rPr>
          <w:fldChar w:fldCharType="begin"/>
        </w:r>
        <w:r>
          <w:rPr>
            <w:noProof/>
            <w:webHidden/>
          </w:rPr>
          <w:instrText xml:space="preserve"> PAGEREF _Toc4491297 \h </w:instrText>
        </w:r>
        <w:r>
          <w:rPr>
            <w:noProof/>
            <w:webHidden/>
          </w:rPr>
        </w:r>
        <w:r>
          <w:rPr>
            <w:noProof/>
            <w:webHidden/>
          </w:rPr>
          <w:fldChar w:fldCharType="separate"/>
        </w:r>
        <w:r>
          <w:rPr>
            <w:noProof/>
            <w:webHidden/>
          </w:rPr>
          <w:t>23</w:t>
        </w:r>
        <w:r>
          <w:rPr>
            <w:noProof/>
            <w:webHidden/>
          </w:rPr>
          <w:fldChar w:fldCharType="end"/>
        </w:r>
      </w:hyperlink>
    </w:p>
    <w:p w14:paraId="65B28C7E" w14:textId="51A45158" w:rsidR="005E33CD" w:rsidRDefault="005E33CD">
      <w:pPr>
        <w:pStyle w:val="TOC3"/>
        <w:rPr>
          <w:rFonts w:eastAsiaTheme="minorEastAsia"/>
          <w:i w:val="0"/>
          <w:iCs w:val="0"/>
          <w:noProof/>
          <w:sz w:val="22"/>
          <w:szCs w:val="22"/>
          <w:lang w:val="fr-BE" w:eastAsia="fr-BE" w:bidi="ar-SA"/>
        </w:rPr>
      </w:pPr>
      <w:hyperlink w:anchor="_Toc4491298" w:history="1">
        <w:r w:rsidRPr="004079BE">
          <w:rPr>
            <w:rStyle w:val="Hyperlink"/>
            <w:noProof/>
          </w:rPr>
          <w:t>8.2.2</w:t>
        </w:r>
        <w:r>
          <w:rPr>
            <w:rFonts w:eastAsiaTheme="minorEastAsia"/>
            <w:i w:val="0"/>
            <w:iCs w:val="0"/>
            <w:noProof/>
            <w:sz w:val="22"/>
            <w:szCs w:val="22"/>
            <w:lang w:val="fr-BE" w:eastAsia="fr-BE" w:bidi="ar-SA"/>
          </w:rPr>
          <w:tab/>
        </w:r>
        <w:r w:rsidRPr="004079BE">
          <w:rPr>
            <w:rStyle w:val="Hyperlink"/>
            <w:noProof/>
          </w:rPr>
          <w:t>VoucherType [voucherType]</w:t>
        </w:r>
        <w:r>
          <w:rPr>
            <w:noProof/>
            <w:webHidden/>
          </w:rPr>
          <w:tab/>
        </w:r>
        <w:r>
          <w:rPr>
            <w:noProof/>
            <w:webHidden/>
          </w:rPr>
          <w:fldChar w:fldCharType="begin"/>
        </w:r>
        <w:r>
          <w:rPr>
            <w:noProof/>
            <w:webHidden/>
          </w:rPr>
          <w:instrText xml:space="preserve"> PAGEREF _Toc4491298 \h </w:instrText>
        </w:r>
        <w:r>
          <w:rPr>
            <w:noProof/>
            <w:webHidden/>
          </w:rPr>
        </w:r>
        <w:r>
          <w:rPr>
            <w:noProof/>
            <w:webHidden/>
          </w:rPr>
          <w:fldChar w:fldCharType="separate"/>
        </w:r>
        <w:r>
          <w:rPr>
            <w:noProof/>
            <w:webHidden/>
          </w:rPr>
          <w:t>23</w:t>
        </w:r>
        <w:r>
          <w:rPr>
            <w:noProof/>
            <w:webHidden/>
          </w:rPr>
          <w:fldChar w:fldCharType="end"/>
        </w:r>
      </w:hyperlink>
    </w:p>
    <w:p w14:paraId="0DC499DD" w14:textId="60DF41EF" w:rsidR="005E33CD" w:rsidRDefault="005E33CD">
      <w:pPr>
        <w:pStyle w:val="TOC3"/>
        <w:rPr>
          <w:rFonts w:eastAsiaTheme="minorEastAsia"/>
          <w:i w:val="0"/>
          <w:iCs w:val="0"/>
          <w:noProof/>
          <w:sz w:val="22"/>
          <w:szCs w:val="22"/>
          <w:lang w:val="fr-BE" w:eastAsia="fr-BE" w:bidi="ar-SA"/>
        </w:rPr>
      </w:pPr>
      <w:hyperlink w:anchor="_Toc4491299" w:history="1">
        <w:r w:rsidRPr="004079BE">
          <w:rPr>
            <w:rStyle w:val="Hyperlink"/>
            <w:noProof/>
          </w:rPr>
          <w:t>8.2.3</w:t>
        </w:r>
        <w:r>
          <w:rPr>
            <w:rFonts w:eastAsiaTheme="minorEastAsia"/>
            <w:i w:val="0"/>
            <w:iCs w:val="0"/>
            <w:noProof/>
            <w:sz w:val="22"/>
            <w:szCs w:val="22"/>
            <w:lang w:val="fr-BE" w:eastAsia="fr-BE" w:bidi="ar-SA"/>
          </w:rPr>
          <w:tab/>
        </w:r>
        <w:r w:rsidRPr="004079BE">
          <w:rPr>
            <w:rStyle w:val="Hyperlink"/>
            <w:noProof/>
          </w:rPr>
          <w:t>VoucherStatus/status/statuscode</w:t>
        </w:r>
        <w:r>
          <w:rPr>
            <w:noProof/>
            <w:webHidden/>
          </w:rPr>
          <w:tab/>
        </w:r>
        <w:r>
          <w:rPr>
            <w:noProof/>
            <w:webHidden/>
          </w:rPr>
          <w:fldChar w:fldCharType="begin"/>
        </w:r>
        <w:r>
          <w:rPr>
            <w:noProof/>
            <w:webHidden/>
          </w:rPr>
          <w:instrText xml:space="preserve"> PAGEREF _Toc4491299 \h </w:instrText>
        </w:r>
        <w:r>
          <w:rPr>
            <w:noProof/>
            <w:webHidden/>
          </w:rPr>
        </w:r>
        <w:r>
          <w:rPr>
            <w:noProof/>
            <w:webHidden/>
          </w:rPr>
          <w:fldChar w:fldCharType="separate"/>
        </w:r>
        <w:r>
          <w:rPr>
            <w:noProof/>
            <w:webHidden/>
          </w:rPr>
          <w:t>24</w:t>
        </w:r>
        <w:r>
          <w:rPr>
            <w:noProof/>
            <w:webHidden/>
          </w:rPr>
          <w:fldChar w:fldCharType="end"/>
        </w:r>
      </w:hyperlink>
    </w:p>
    <w:p w14:paraId="4A4F6FD4" w14:textId="624BA9A2" w:rsidR="005E33CD" w:rsidRDefault="005E33CD">
      <w:pPr>
        <w:pStyle w:val="TOC2"/>
        <w:tabs>
          <w:tab w:val="left" w:pos="880"/>
          <w:tab w:val="right" w:leader="dot" w:pos="9350"/>
        </w:tabs>
        <w:rPr>
          <w:rFonts w:eastAsiaTheme="minorEastAsia"/>
          <w:smallCaps w:val="0"/>
          <w:noProof/>
          <w:sz w:val="22"/>
          <w:szCs w:val="22"/>
          <w:lang w:val="fr-BE" w:eastAsia="fr-BE" w:bidi="ar-SA"/>
        </w:rPr>
      </w:pPr>
      <w:hyperlink w:anchor="_Toc4491300" w:history="1">
        <w:r w:rsidRPr="004079BE">
          <w:rPr>
            <w:rStyle w:val="Hyperlink"/>
            <w:noProof/>
            <w14:scene3d>
              <w14:camera w14:prst="orthographicFront"/>
              <w14:lightRig w14:rig="threePt" w14:dir="t">
                <w14:rot w14:lat="0" w14:lon="0" w14:rev="0"/>
              </w14:lightRig>
            </w14:scene3d>
          </w:rPr>
          <w:t>8.3</w:t>
        </w:r>
        <w:r>
          <w:rPr>
            <w:rFonts w:eastAsiaTheme="minorEastAsia"/>
            <w:smallCaps w:val="0"/>
            <w:noProof/>
            <w:sz w:val="22"/>
            <w:szCs w:val="22"/>
            <w:lang w:val="fr-BE" w:eastAsia="fr-BE" w:bidi="ar-SA"/>
          </w:rPr>
          <w:tab/>
        </w:r>
        <w:r w:rsidRPr="004079BE">
          <w:rPr>
            <w:rStyle w:val="Hyperlink"/>
            <w:noProof/>
          </w:rPr>
          <w:t>Conversie regels</w:t>
        </w:r>
        <w:r>
          <w:rPr>
            <w:noProof/>
            <w:webHidden/>
          </w:rPr>
          <w:tab/>
        </w:r>
        <w:r>
          <w:rPr>
            <w:noProof/>
            <w:webHidden/>
          </w:rPr>
          <w:fldChar w:fldCharType="begin"/>
        </w:r>
        <w:r>
          <w:rPr>
            <w:noProof/>
            <w:webHidden/>
          </w:rPr>
          <w:instrText xml:space="preserve"> PAGEREF _Toc4491300 \h </w:instrText>
        </w:r>
        <w:r>
          <w:rPr>
            <w:noProof/>
            <w:webHidden/>
          </w:rPr>
        </w:r>
        <w:r>
          <w:rPr>
            <w:noProof/>
            <w:webHidden/>
          </w:rPr>
          <w:fldChar w:fldCharType="separate"/>
        </w:r>
        <w:r>
          <w:rPr>
            <w:noProof/>
            <w:webHidden/>
          </w:rPr>
          <w:t>26</w:t>
        </w:r>
        <w:r>
          <w:rPr>
            <w:noProof/>
            <w:webHidden/>
          </w:rPr>
          <w:fldChar w:fldCharType="end"/>
        </w:r>
      </w:hyperlink>
    </w:p>
    <w:p w14:paraId="6481E8DD" w14:textId="4DCAD114" w:rsidR="005E33CD" w:rsidRDefault="005E33CD">
      <w:pPr>
        <w:pStyle w:val="TOC2"/>
        <w:tabs>
          <w:tab w:val="left" w:pos="880"/>
          <w:tab w:val="right" w:leader="dot" w:pos="9350"/>
        </w:tabs>
        <w:rPr>
          <w:rFonts w:eastAsiaTheme="minorEastAsia"/>
          <w:smallCaps w:val="0"/>
          <w:noProof/>
          <w:sz w:val="22"/>
          <w:szCs w:val="22"/>
          <w:lang w:val="fr-BE" w:eastAsia="fr-BE" w:bidi="ar-SA"/>
        </w:rPr>
      </w:pPr>
      <w:hyperlink w:anchor="_Toc4491301" w:history="1">
        <w:r w:rsidRPr="004079BE">
          <w:rPr>
            <w:rStyle w:val="Hyperlink"/>
            <w:noProof/>
            <w14:scene3d>
              <w14:camera w14:prst="orthographicFront"/>
              <w14:lightRig w14:rig="threePt" w14:dir="t">
                <w14:rot w14:lat="0" w14:lon="0" w14:rev="0"/>
              </w14:lightRig>
            </w14:scene3d>
          </w:rPr>
          <w:t>8.4</w:t>
        </w:r>
        <w:r>
          <w:rPr>
            <w:rFonts w:eastAsiaTheme="minorEastAsia"/>
            <w:smallCaps w:val="0"/>
            <w:noProof/>
            <w:sz w:val="22"/>
            <w:szCs w:val="22"/>
            <w:lang w:val="fr-BE" w:eastAsia="fr-BE" w:bidi="ar-SA"/>
          </w:rPr>
          <w:tab/>
        </w:r>
        <w:r w:rsidRPr="004079BE">
          <w:rPr>
            <w:rStyle w:val="Hyperlink"/>
            <w:noProof/>
          </w:rPr>
          <w:t>Legal Contexts</w:t>
        </w:r>
        <w:r>
          <w:rPr>
            <w:noProof/>
            <w:webHidden/>
          </w:rPr>
          <w:tab/>
        </w:r>
        <w:r>
          <w:rPr>
            <w:noProof/>
            <w:webHidden/>
          </w:rPr>
          <w:fldChar w:fldCharType="begin"/>
        </w:r>
        <w:r>
          <w:rPr>
            <w:noProof/>
            <w:webHidden/>
          </w:rPr>
          <w:instrText xml:space="preserve"> PAGEREF _Toc4491301 \h </w:instrText>
        </w:r>
        <w:r>
          <w:rPr>
            <w:noProof/>
            <w:webHidden/>
          </w:rPr>
        </w:r>
        <w:r>
          <w:rPr>
            <w:noProof/>
            <w:webHidden/>
          </w:rPr>
          <w:fldChar w:fldCharType="separate"/>
        </w:r>
        <w:r>
          <w:rPr>
            <w:noProof/>
            <w:webHidden/>
          </w:rPr>
          <w:t>26</w:t>
        </w:r>
        <w:r>
          <w:rPr>
            <w:noProof/>
            <w:webHidden/>
          </w:rPr>
          <w:fldChar w:fldCharType="end"/>
        </w:r>
      </w:hyperlink>
    </w:p>
    <w:p w14:paraId="66CF3FBF" w14:textId="4BEC8232" w:rsidR="005E33CD" w:rsidRDefault="005E33CD">
      <w:pPr>
        <w:pStyle w:val="TOC3"/>
        <w:rPr>
          <w:rFonts w:eastAsiaTheme="minorEastAsia"/>
          <w:i w:val="0"/>
          <w:iCs w:val="0"/>
          <w:noProof/>
          <w:sz w:val="22"/>
          <w:szCs w:val="22"/>
          <w:lang w:val="fr-BE" w:eastAsia="fr-BE" w:bidi="ar-SA"/>
        </w:rPr>
      </w:pPr>
      <w:hyperlink w:anchor="_Toc4491302" w:history="1">
        <w:r w:rsidRPr="004079BE">
          <w:rPr>
            <w:rStyle w:val="Hyperlink"/>
            <w:noProof/>
          </w:rPr>
          <w:t>8.4.1</w:t>
        </w:r>
        <w:r>
          <w:rPr>
            <w:rFonts w:eastAsiaTheme="minorEastAsia"/>
            <w:i w:val="0"/>
            <w:iCs w:val="0"/>
            <w:noProof/>
            <w:sz w:val="22"/>
            <w:szCs w:val="22"/>
            <w:lang w:val="fr-BE" w:eastAsia="fr-BE" w:bidi="ar-SA"/>
          </w:rPr>
          <w:tab/>
        </w:r>
        <w:r w:rsidRPr="004079BE">
          <w:rPr>
            <w:rStyle w:val="Hyperlink"/>
            <w:noProof/>
          </w:rPr>
          <w:t>RIZIV</w:t>
        </w:r>
        <w:r>
          <w:rPr>
            <w:noProof/>
            <w:webHidden/>
          </w:rPr>
          <w:tab/>
        </w:r>
        <w:r>
          <w:rPr>
            <w:noProof/>
            <w:webHidden/>
          </w:rPr>
          <w:fldChar w:fldCharType="begin"/>
        </w:r>
        <w:r>
          <w:rPr>
            <w:noProof/>
            <w:webHidden/>
          </w:rPr>
          <w:instrText xml:space="preserve"> PAGEREF _Toc4491302 \h </w:instrText>
        </w:r>
        <w:r>
          <w:rPr>
            <w:noProof/>
            <w:webHidden/>
          </w:rPr>
        </w:r>
        <w:r>
          <w:rPr>
            <w:noProof/>
            <w:webHidden/>
          </w:rPr>
          <w:fldChar w:fldCharType="separate"/>
        </w:r>
        <w:r>
          <w:rPr>
            <w:noProof/>
            <w:webHidden/>
          </w:rPr>
          <w:t>26</w:t>
        </w:r>
        <w:r>
          <w:rPr>
            <w:noProof/>
            <w:webHidden/>
          </w:rPr>
          <w:fldChar w:fldCharType="end"/>
        </w:r>
      </w:hyperlink>
    </w:p>
    <w:p w14:paraId="37CD7DF2" w14:textId="63B4FC75" w:rsidR="005E33CD" w:rsidRDefault="005E33CD">
      <w:pPr>
        <w:pStyle w:val="TOC4"/>
        <w:tabs>
          <w:tab w:val="left" w:pos="1540"/>
          <w:tab w:val="right" w:leader="dot" w:pos="9350"/>
        </w:tabs>
        <w:rPr>
          <w:rFonts w:eastAsiaTheme="minorEastAsia"/>
          <w:noProof/>
          <w:sz w:val="22"/>
          <w:szCs w:val="22"/>
          <w:lang w:val="fr-BE" w:eastAsia="fr-BE" w:bidi="ar-SA"/>
        </w:rPr>
      </w:pPr>
      <w:hyperlink w:anchor="_Toc4491303" w:history="1">
        <w:r w:rsidRPr="004079BE">
          <w:rPr>
            <w:rStyle w:val="Hyperlink"/>
            <w:noProof/>
          </w:rPr>
          <w:t>8.4.1.1</w:t>
        </w:r>
        <w:r>
          <w:rPr>
            <w:rFonts w:eastAsiaTheme="minorEastAsia"/>
            <w:noProof/>
            <w:sz w:val="22"/>
            <w:szCs w:val="22"/>
            <w:lang w:val="fr-BE" w:eastAsia="fr-BE" w:bidi="ar-SA"/>
          </w:rPr>
          <w:tab/>
        </w:r>
        <w:r w:rsidRPr="004079BE">
          <w:rPr>
            <w:rStyle w:val="Hyperlink"/>
            <w:noProof/>
          </w:rPr>
          <w:t>Authentication</w:t>
        </w:r>
        <w:r>
          <w:rPr>
            <w:noProof/>
            <w:webHidden/>
          </w:rPr>
          <w:tab/>
        </w:r>
        <w:r>
          <w:rPr>
            <w:noProof/>
            <w:webHidden/>
          </w:rPr>
          <w:fldChar w:fldCharType="begin"/>
        </w:r>
        <w:r>
          <w:rPr>
            <w:noProof/>
            <w:webHidden/>
          </w:rPr>
          <w:instrText xml:space="preserve"> PAGEREF _Toc4491303 \h </w:instrText>
        </w:r>
        <w:r>
          <w:rPr>
            <w:noProof/>
            <w:webHidden/>
          </w:rPr>
        </w:r>
        <w:r>
          <w:rPr>
            <w:noProof/>
            <w:webHidden/>
          </w:rPr>
          <w:fldChar w:fldCharType="separate"/>
        </w:r>
        <w:r>
          <w:rPr>
            <w:noProof/>
            <w:webHidden/>
          </w:rPr>
          <w:t>26</w:t>
        </w:r>
        <w:r>
          <w:rPr>
            <w:noProof/>
            <w:webHidden/>
          </w:rPr>
          <w:fldChar w:fldCharType="end"/>
        </w:r>
      </w:hyperlink>
    </w:p>
    <w:p w14:paraId="6165748B" w14:textId="7673843F" w:rsidR="005E33CD" w:rsidRDefault="005E33CD">
      <w:pPr>
        <w:pStyle w:val="TOC4"/>
        <w:tabs>
          <w:tab w:val="left" w:pos="1540"/>
          <w:tab w:val="right" w:leader="dot" w:pos="9350"/>
        </w:tabs>
        <w:rPr>
          <w:rFonts w:eastAsiaTheme="minorEastAsia"/>
          <w:noProof/>
          <w:sz w:val="22"/>
          <w:szCs w:val="22"/>
          <w:lang w:val="fr-BE" w:eastAsia="fr-BE" w:bidi="ar-SA"/>
        </w:rPr>
      </w:pPr>
      <w:hyperlink w:anchor="_Toc4491304" w:history="1">
        <w:r w:rsidRPr="004079BE">
          <w:rPr>
            <w:rStyle w:val="Hyperlink"/>
            <w:noProof/>
          </w:rPr>
          <w:t>8.4.1.2</w:t>
        </w:r>
        <w:r>
          <w:rPr>
            <w:rFonts w:eastAsiaTheme="minorEastAsia"/>
            <w:noProof/>
            <w:sz w:val="22"/>
            <w:szCs w:val="22"/>
            <w:lang w:val="fr-BE" w:eastAsia="fr-BE" w:bidi="ar-SA"/>
          </w:rPr>
          <w:tab/>
        </w:r>
        <w:r w:rsidRPr="004079BE">
          <w:rPr>
            <w:rStyle w:val="Hyperlink"/>
            <w:noProof/>
          </w:rPr>
          <w:t>Authorization</w:t>
        </w:r>
        <w:r>
          <w:rPr>
            <w:noProof/>
            <w:webHidden/>
          </w:rPr>
          <w:tab/>
        </w:r>
        <w:r>
          <w:rPr>
            <w:noProof/>
            <w:webHidden/>
          </w:rPr>
          <w:fldChar w:fldCharType="begin"/>
        </w:r>
        <w:r>
          <w:rPr>
            <w:noProof/>
            <w:webHidden/>
          </w:rPr>
          <w:instrText xml:space="preserve"> PAGEREF _Toc4491304 \h </w:instrText>
        </w:r>
        <w:r>
          <w:rPr>
            <w:noProof/>
            <w:webHidden/>
          </w:rPr>
        </w:r>
        <w:r>
          <w:rPr>
            <w:noProof/>
            <w:webHidden/>
          </w:rPr>
          <w:fldChar w:fldCharType="separate"/>
        </w:r>
        <w:r>
          <w:rPr>
            <w:noProof/>
            <w:webHidden/>
          </w:rPr>
          <w:t>26</w:t>
        </w:r>
        <w:r>
          <w:rPr>
            <w:noProof/>
            <w:webHidden/>
          </w:rPr>
          <w:fldChar w:fldCharType="end"/>
        </w:r>
      </w:hyperlink>
    </w:p>
    <w:p w14:paraId="0C34EB37" w14:textId="352F6B6C" w:rsidR="005E33CD" w:rsidRDefault="005E33CD">
      <w:pPr>
        <w:pStyle w:val="TOC3"/>
        <w:rPr>
          <w:rFonts w:eastAsiaTheme="minorEastAsia"/>
          <w:i w:val="0"/>
          <w:iCs w:val="0"/>
          <w:noProof/>
          <w:sz w:val="22"/>
          <w:szCs w:val="22"/>
          <w:lang w:val="fr-BE" w:eastAsia="fr-BE" w:bidi="ar-SA"/>
        </w:rPr>
      </w:pPr>
      <w:hyperlink w:anchor="_Toc4491305" w:history="1">
        <w:r w:rsidRPr="004079BE">
          <w:rPr>
            <w:rStyle w:val="Hyperlink"/>
            <w:noProof/>
          </w:rPr>
          <w:t>8.4.2</w:t>
        </w:r>
        <w:r>
          <w:rPr>
            <w:rFonts w:eastAsiaTheme="minorEastAsia"/>
            <w:i w:val="0"/>
            <w:iCs w:val="0"/>
            <w:noProof/>
            <w:sz w:val="22"/>
            <w:szCs w:val="22"/>
            <w:lang w:val="fr-BE" w:eastAsia="fr-BE" w:bidi="ar-SA"/>
          </w:rPr>
          <w:tab/>
        </w:r>
        <w:r w:rsidRPr="004079BE">
          <w:rPr>
            <w:rStyle w:val="Hyperlink"/>
            <w:noProof/>
          </w:rPr>
          <w:t>NIC</w:t>
        </w:r>
        <w:r>
          <w:rPr>
            <w:noProof/>
            <w:webHidden/>
          </w:rPr>
          <w:tab/>
        </w:r>
        <w:r>
          <w:rPr>
            <w:noProof/>
            <w:webHidden/>
          </w:rPr>
          <w:fldChar w:fldCharType="begin"/>
        </w:r>
        <w:r>
          <w:rPr>
            <w:noProof/>
            <w:webHidden/>
          </w:rPr>
          <w:instrText xml:space="preserve"> PAGEREF _Toc4491305 \h </w:instrText>
        </w:r>
        <w:r>
          <w:rPr>
            <w:noProof/>
            <w:webHidden/>
          </w:rPr>
        </w:r>
        <w:r>
          <w:rPr>
            <w:noProof/>
            <w:webHidden/>
          </w:rPr>
          <w:fldChar w:fldCharType="separate"/>
        </w:r>
        <w:r>
          <w:rPr>
            <w:noProof/>
            <w:webHidden/>
          </w:rPr>
          <w:t>26</w:t>
        </w:r>
        <w:r>
          <w:rPr>
            <w:noProof/>
            <w:webHidden/>
          </w:rPr>
          <w:fldChar w:fldCharType="end"/>
        </w:r>
      </w:hyperlink>
    </w:p>
    <w:p w14:paraId="653053FA" w14:textId="3F18BFB9" w:rsidR="005E33CD" w:rsidRDefault="005E33CD">
      <w:pPr>
        <w:pStyle w:val="TOC4"/>
        <w:tabs>
          <w:tab w:val="left" w:pos="1540"/>
          <w:tab w:val="right" w:leader="dot" w:pos="9350"/>
        </w:tabs>
        <w:rPr>
          <w:rFonts w:eastAsiaTheme="minorEastAsia"/>
          <w:noProof/>
          <w:sz w:val="22"/>
          <w:szCs w:val="22"/>
          <w:lang w:val="fr-BE" w:eastAsia="fr-BE" w:bidi="ar-SA"/>
        </w:rPr>
      </w:pPr>
      <w:hyperlink w:anchor="_Toc4491306" w:history="1">
        <w:r w:rsidRPr="004079BE">
          <w:rPr>
            <w:rStyle w:val="Hyperlink"/>
            <w:noProof/>
          </w:rPr>
          <w:t>8.4.2.1</w:t>
        </w:r>
        <w:r>
          <w:rPr>
            <w:rFonts w:eastAsiaTheme="minorEastAsia"/>
            <w:noProof/>
            <w:sz w:val="22"/>
            <w:szCs w:val="22"/>
            <w:lang w:val="fr-BE" w:eastAsia="fr-BE" w:bidi="ar-SA"/>
          </w:rPr>
          <w:tab/>
        </w:r>
        <w:r w:rsidRPr="004079BE">
          <w:rPr>
            <w:rStyle w:val="Hyperlink"/>
            <w:noProof/>
          </w:rPr>
          <w:t>Authentication</w:t>
        </w:r>
        <w:r>
          <w:rPr>
            <w:noProof/>
            <w:webHidden/>
          </w:rPr>
          <w:tab/>
        </w:r>
        <w:r>
          <w:rPr>
            <w:noProof/>
            <w:webHidden/>
          </w:rPr>
          <w:fldChar w:fldCharType="begin"/>
        </w:r>
        <w:r>
          <w:rPr>
            <w:noProof/>
            <w:webHidden/>
          </w:rPr>
          <w:instrText xml:space="preserve"> PAGEREF _Toc4491306 \h </w:instrText>
        </w:r>
        <w:r>
          <w:rPr>
            <w:noProof/>
            <w:webHidden/>
          </w:rPr>
        </w:r>
        <w:r>
          <w:rPr>
            <w:noProof/>
            <w:webHidden/>
          </w:rPr>
          <w:fldChar w:fldCharType="separate"/>
        </w:r>
        <w:r>
          <w:rPr>
            <w:noProof/>
            <w:webHidden/>
          </w:rPr>
          <w:t>26</w:t>
        </w:r>
        <w:r>
          <w:rPr>
            <w:noProof/>
            <w:webHidden/>
          </w:rPr>
          <w:fldChar w:fldCharType="end"/>
        </w:r>
      </w:hyperlink>
    </w:p>
    <w:p w14:paraId="0A12841A" w14:textId="0676321F" w:rsidR="005E33CD" w:rsidRDefault="005E33CD">
      <w:pPr>
        <w:pStyle w:val="TOC4"/>
        <w:tabs>
          <w:tab w:val="left" w:pos="1540"/>
          <w:tab w:val="right" w:leader="dot" w:pos="9350"/>
        </w:tabs>
        <w:rPr>
          <w:rFonts w:eastAsiaTheme="minorEastAsia"/>
          <w:noProof/>
          <w:sz w:val="22"/>
          <w:szCs w:val="22"/>
          <w:lang w:val="fr-BE" w:eastAsia="fr-BE" w:bidi="ar-SA"/>
        </w:rPr>
      </w:pPr>
      <w:hyperlink w:anchor="_Toc4491307" w:history="1">
        <w:r w:rsidRPr="004079BE">
          <w:rPr>
            <w:rStyle w:val="Hyperlink"/>
            <w:noProof/>
          </w:rPr>
          <w:t>8.4.2.2</w:t>
        </w:r>
        <w:r>
          <w:rPr>
            <w:rFonts w:eastAsiaTheme="minorEastAsia"/>
            <w:noProof/>
            <w:sz w:val="22"/>
            <w:szCs w:val="22"/>
            <w:lang w:val="fr-BE" w:eastAsia="fr-BE" w:bidi="ar-SA"/>
          </w:rPr>
          <w:tab/>
        </w:r>
        <w:r w:rsidRPr="004079BE">
          <w:rPr>
            <w:rStyle w:val="Hyperlink"/>
            <w:noProof/>
          </w:rPr>
          <w:t>Authorization</w:t>
        </w:r>
        <w:r>
          <w:rPr>
            <w:noProof/>
            <w:webHidden/>
          </w:rPr>
          <w:tab/>
        </w:r>
        <w:r>
          <w:rPr>
            <w:noProof/>
            <w:webHidden/>
          </w:rPr>
          <w:fldChar w:fldCharType="begin"/>
        </w:r>
        <w:r>
          <w:rPr>
            <w:noProof/>
            <w:webHidden/>
          </w:rPr>
          <w:instrText xml:space="preserve"> PAGEREF _Toc4491307 \h </w:instrText>
        </w:r>
        <w:r>
          <w:rPr>
            <w:noProof/>
            <w:webHidden/>
          </w:rPr>
        </w:r>
        <w:r>
          <w:rPr>
            <w:noProof/>
            <w:webHidden/>
          </w:rPr>
          <w:fldChar w:fldCharType="separate"/>
        </w:r>
        <w:r>
          <w:rPr>
            <w:noProof/>
            <w:webHidden/>
          </w:rPr>
          <w:t>26</w:t>
        </w:r>
        <w:r>
          <w:rPr>
            <w:noProof/>
            <w:webHidden/>
          </w:rPr>
          <w:fldChar w:fldCharType="end"/>
        </w:r>
      </w:hyperlink>
    </w:p>
    <w:p w14:paraId="03628A9A" w14:textId="2EE7FDF9" w:rsidR="005E33CD" w:rsidRDefault="005E33CD">
      <w:pPr>
        <w:pStyle w:val="TOC1"/>
        <w:tabs>
          <w:tab w:val="right" w:leader="dot" w:pos="9350"/>
        </w:tabs>
        <w:rPr>
          <w:rFonts w:eastAsiaTheme="minorEastAsia"/>
          <w:b w:val="0"/>
          <w:bCs w:val="0"/>
          <w:caps w:val="0"/>
          <w:noProof/>
          <w:sz w:val="22"/>
          <w:szCs w:val="22"/>
          <w:lang w:val="fr-BE" w:eastAsia="fr-BE" w:bidi="ar-SA"/>
        </w:rPr>
      </w:pPr>
      <w:hyperlink w:anchor="_Toc4491308" w:history="1">
        <w:r w:rsidRPr="004079BE">
          <w:rPr>
            <w:rStyle w:val="Hyperlink"/>
            <w:noProof/>
          </w:rPr>
          <w:t>9 Open issues</w:t>
        </w:r>
        <w:r>
          <w:rPr>
            <w:noProof/>
            <w:webHidden/>
          </w:rPr>
          <w:tab/>
        </w:r>
        <w:r>
          <w:rPr>
            <w:noProof/>
            <w:webHidden/>
          </w:rPr>
          <w:fldChar w:fldCharType="begin"/>
        </w:r>
        <w:r>
          <w:rPr>
            <w:noProof/>
            <w:webHidden/>
          </w:rPr>
          <w:instrText xml:space="preserve"> PAGEREF _Toc4491308 \h </w:instrText>
        </w:r>
        <w:r>
          <w:rPr>
            <w:noProof/>
            <w:webHidden/>
          </w:rPr>
        </w:r>
        <w:r>
          <w:rPr>
            <w:noProof/>
            <w:webHidden/>
          </w:rPr>
          <w:fldChar w:fldCharType="separate"/>
        </w:r>
        <w:r>
          <w:rPr>
            <w:noProof/>
            <w:webHidden/>
          </w:rPr>
          <w:t>27</w:t>
        </w:r>
        <w:r>
          <w:rPr>
            <w:noProof/>
            <w:webHidden/>
          </w:rPr>
          <w:fldChar w:fldCharType="end"/>
        </w:r>
      </w:hyperlink>
    </w:p>
    <w:p w14:paraId="58F85225" w14:textId="0DDCB762" w:rsidR="008573FE" w:rsidRPr="0089019C" w:rsidRDefault="008573FE" w:rsidP="008573FE">
      <w:pPr>
        <w:sectPr w:rsidR="008573FE" w:rsidRPr="0089019C">
          <w:headerReference w:type="default" r:id="rId15"/>
          <w:footerReference w:type="default" r:id="rId16"/>
          <w:pgSz w:w="12240" w:h="15840"/>
          <w:pgMar w:top="1440" w:right="1440" w:bottom="1440" w:left="1440" w:header="708" w:footer="708" w:gutter="0"/>
          <w:cols w:space="708"/>
          <w:docGrid w:linePitch="360"/>
        </w:sectPr>
      </w:pPr>
      <w:r w:rsidRPr="0089019C">
        <w:rPr>
          <w:b/>
          <w:bCs/>
          <w:caps/>
          <w:sz w:val="20"/>
          <w:szCs w:val="20"/>
        </w:rPr>
        <w:fldChar w:fldCharType="end"/>
      </w:r>
    </w:p>
    <w:p w14:paraId="49743008" w14:textId="27718D9C" w:rsidR="008573FE" w:rsidRPr="001B1DE3" w:rsidRDefault="001B1DE3" w:rsidP="001B1DE3">
      <w:pPr>
        <w:pStyle w:val="Heading1"/>
      </w:pPr>
      <w:bookmarkStart w:id="3" w:name="_Toc422312458"/>
      <w:r>
        <w:lastRenderedPageBreak/>
        <w:t xml:space="preserve"> </w:t>
      </w:r>
      <w:bookmarkStart w:id="4" w:name="_Toc4491246"/>
      <w:r w:rsidR="008573FE" w:rsidRPr="001B1DE3">
        <w:t>Doel van dit document</w:t>
      </w:r>
      <w:bookmarkEnd w:id="3"/>
      <w:bookmarkEnd w:id="4"/>
    </w:p>
    <w:p w14:paraId="09636D8A" w14:textId="77777777" w:rsidR="008573FE" w:rsidRDefault="008573FE" w:rsidP="008573FE">
      <w:r w:rsidRPr="0089019C">
        <w:t xml:space="preserve">Dit document beschrijft de technische specificaties van de webservice </w:t>
      </w:r>
      <w:r w:rsidRPr="0089019C">
        <w:rPr>
          <w:i/>
        </w:rPr>
        <w:t>SelfEmployed</w:t>
      </w:r>
      <w:r w:rsidR="004E3A02">
        <w:rPr>
          <w:i/>
        </w:rPr>
        <w:t>ContributionVouchers</w:t>
      </w:r>
      <w:r w:rsidRPr="0089019C">
        <w:rPr>
          <w:i/>
        </w:rPr>
        <w:t>Service</w:t>
      </w:r>
      <w:r>
        <w:rPr>
          <w:i/>
        </w:rPr>
        <w:t xml:space="preserve"> </w:t>
      </w:r>
      <w:r>
        <w:t>van het SOA-platform van de KSZ.</w:t>
      </w:r>
    </w:p>
    <w:p w14:paraId="466DF750" w14:textId="77777777" w:rsidR="008573FE" w:rsidRDefault="008573FE" w:rsidP="008573FE">
      <w:r>
        <w:t xml:space="preserve">Deze webservice biedt de mogelijkheid aan </w:t>
      </w:r>
      <w:r w:rsidR="00A020A9">
        <w:t>het NIC en RIZIV</w:t>
      </w:r>
      <w:r>
        <w:t xml:space="preserve"> om </w:t>
      </w:r>
    </w:p>
    <w:p w14:paraId="03B58A0A" w14:textId="77777777" w:rsidR="00D66768" w:rsidRPr="00130F27" w:rsidRDefault="00D66768" w:rsidP="00677F5C">
      <w:pPr>
        <w:pStyle w:val="ListParagraph"/>
        <w:numPr>
          <w:ilvl w:val="0"/>
          <w:numId w:val="5"/>
        </w:numPr>
        <w:rPr>
          <w:rFonts w:cs="Tahoma"/>
          <w:bCs/>
        </w:rPr>
      </w:pPr>
      <w:r>
        <w:rPr>
          <w:rFonts w:cs="Tahoma"/>
          <w:bCs/>
        </w:rPr>
        <w:t>de informatie te consulteren betreffende de bijdragebonnen van de zelfstandige</w:t>
      </w:r>
    </w:p>
    <w:p w14:paraId="667D4A2B" w14:textId="77777777" w:rsidR="008573FE" w:rsidRDefault="008573FE" w:rsidP="008573FE">
      <w:r>
        <w:t>De verschillende operaties (verzoek en antwoord) worden in dit document beschreven. Voor elk type bericht worden er voorbeelden gegeven. Achteraan is een lijst van mogelijke (fout)codes toegevoegd.</w:t>
      </w:r>
    </w:p>
    <w:p w14:paraId="6F9337B9" w14:textId="77777777" w:rsidR="008573FE" w:rsidRDefault="008573FE" w:rsidP="008573FE">
      <w:r>
        <w:t>Aan de hand van dit document zou de (informaticadienst van de) klant de KSZ-webservice correct moeten kunnen integreren en gebruiken.</w:t>
      </w:r>
    </w:p>
    <w:p w14:paraId="7DCDA7D1" w14:textId="77777777" w:rsidR="008573FE" w:rsidRDefault="008573FE" w:rsidP="008573FE">
      <w:r>
        <w:t>Voor elke klant bestaat er een bijlage waarin de meer specifieke informatie voor die klant wordt beschreven, met de verschillende waarden die moeten worden ingevuld om als geauthenticeerde klant te worden aanvaard en met de verschillende opzoekingsparameters die voor die klant worden toegestaan.</w:t>
      </w:r>
    </w:p>
    <w:p w14:paraId="55AC079E" w14:textId="6ABBB758" w:rsidR="000625B2" w:rsidRDefault="001B1DE3" w:rsidP="001B1DE3">
      <w:pPr>
        <w:pStyle w:val="Heading1"/>
      </w:pPr>
      <w:r>
        <w:t xml:space="preserve"> </w:t>
      </w:r>
      <w:bookmarkStart w:id="5" w:name="_Toc4491247"/>
      <w:r w:rsidR="000625B2">
        <w:t>Afkortingen</w:t>
      </w:r>
      <w:bookmarkEnd w:id="5"/>
    </w:p>
    <w:tbl>
      <w:tblPr>
        <w:tblW w:w="0" w:type="auto"/>
        <w:tblLook w:val="01E0" w:firstRow="1" w:lastRow="1" w:firstColumn="1" w:lastColumn="1" w:noHBand="0" w:noVBand="0"/>
      </w:tblPr>
      <w:tblGrid>
        <w:gridCol w:w="2323"/>
        <w:gridCol w:w="6963"/>
      </w:tblGrid>
      <w:tr w:rsidR="0098712B" w:rsidRPr="00150846" w14:paraId="4A803B86" w14:textId="77777777" w:rsidTr="0098712B">
        <w:trPr>
          <w:trHeight w:val="168"/>
        </w:trPr>
        <w:tc>
          <w:tcPr>
            <w:tcW w:w="2323" w:type="dxa"/>
            <w:shd w:val="clear" w:color="auto" w:fill="auto"/>
          </w:tcPr>
          <w:p w14:paraId="43AD1AA1" w14:textId="77777777" w:rsidR="0098712B" w:rsidRDefault="0098712B" w:rsidP="005B32CF">
            <w:pPr>
              <w:spacing w:after="0" w:line="240" w:lineRule="auto"/>
              <w:rPr>
                <w:b/>
              </w:rPr>
            </w:pPr>
            <w:r>
              <w:rPr>
                <w:b/>
              </w:rPr>
              <w:t>ARZA</w:t>
            </w:r>
          </w:p>
        </w:tc>
        <w:tc>
          <w:tcPr>
            <w:tcW w:w="6963" w:type="dxa"/>
            <w:shd w:val="clear" w:color="auto" w:fill="auto"/>
          </w:tcPr>
          <w:p w14:paraId="62E37158" w14:textId="77777777" w:rsidR="0098712B" w:rsidRDefault="0098712B" w:rsidP="005B32CF">
            <w:pPr>
              <w:spacing w:after="0" w:line="240" w:lineRule="auto"/>
            </w:pPr>
            <w:r w:rsidRPr="00130F27">
              <w:rPr>
                <w:lang w:val="nl-NL"/>
              </w:rPr>
              <w:t>Algemeen Repertorium van de Zelfstandige Arbeiders</w:t>
            </w:r>
          </w:p>
        </w:tc>
      </w:tr>
      <w:tr w:rsidR="000625B2" w:rsidRPr="00150846" w14:paraId="2D2DE900" w14:textId="77777777" w:rsidTr="0098712B">
        <w:trPr>
          <w:trHeight w:val="129"/>
        </w:trPr>
        <w:tc>
          <w:tcPr>
            <w:tcW w:w="2323" w:type="dxa"/>
            <w:shd w:val="clear" w:color="auto" w:fill="auto"/>
          </w:tcPr>
          <w:p w14:paraId="34785581" w14:textId="77777777" w:rsidR="000625B2" w:rsidRDefault="000625B2" w:rsidP="0098712B">
            <w:pPr>
              <w:spacing w:after="0" w:line="240" w:lineRule="auto"/>
              <w:rPr>
                <w:b/>
              </w:rPr>
            </w:pPr>
            <w:r>
              <w:rPr>
                <w:b/>
              </w:rPr>
              <w:t>INSZ</w:t>
            </w:r>
          </w:p>
        </w:tc>
        <w:tc>
          <w:tcPr>
            <w:tcW w:w="6963" w:type="dxa"/>
            <w:shd w:val="clear" w:color="auto" w:fill="auto"/>
          </w:tcPr>
          <w:p w14:paraId="0774F6D4" w14:textId="77777777" w:rsidR="0098712B" w:rsidRDefault="000625B2" w:rsidP="0098712B">
            <w:pPr>
              <w:spacing w:after="0" w:line="240" w:lineRule="auto"/>
            </w:pPr>
            <w:r>
              <w:t>I</w:t>
            </w:r>
            <w:r w:rsidRPr="004679D7">
              <w:t>dentificatie</w:t>
            </w:r>
            <w:r>
              <w:t>N</w:t>
            </w:r>
            <w:r w:rsidRPr="004679D7">
              <w:t xml:space="preserve">ummer van de </w:t>
            </w:r>
            <w:r>
              <w:t>S</w:t>
            </w:r>
            <w:r w:rsidRPr="004679D7">
              <w:t xml:space="preserve">ociale </w:t>
            </w:r>
            <w:r>
              <w:t>Z</w:t>
            </w:r>
            <w:r w:rsidRPr="004679D7">
              <w:t>ekerheid</w:t>
            </w:r>
          </w:p>
        </w:tc>
      </w:tr>
      <w:tr w:rsidR="000625B2" w:rsidRPr="00150846" w14:paraId="68203E24" w14:textId="77777777" w:rsidTr="0098712B">
        <w:trPr>
          <w:trHeight w:val="20"/>
        </w:trPr>
        <w:tc>
          <w:tcPr>
            <w:tcW w:w="2323" w:type="dxa"/>
            <w:shd w:val="clear" w:color="auto" w:fill="auto"/>
          </w:tcPr>
          <w:p w14:paraId="55507180" w14:textId="77777777" w:rsidR="000625B2" w:rsidRPr="00732467" w:rsidRDefault="000625B2" w:rsidP="0098712B">
            <w:pPr>
              <w:spacing w:after="0" w:line="240" w:lineRule="auto"/>
              <w:rPr>
                <w:b/>
              </w:rPr>
            </w:pPr>
            <w:r w:rsidRPr="00732467">
              <w:rPr>
                <w:b/>
              </w:rPr>
              <w:t>KSZ</w:t>
            </w:r>
          </w:p>
        </w:tc>
        <w:tc>
          <w:tcPr>
            <w:tcW w:w="6963" w:type="dxa"/>
            <w:shd w:val="clear" w:color="auto" w:fill="auto"/>
          </w:tcPr>
          <w:p w14:paraId="0A1F26CD" w14:textId="77777777" w:rsidR="000625B2" w:rsidRPr="00732467" w:rsidRDefault="000625B2" w:rsidP="0098712B">
            <w:pPr>
              <w:spacing w:after="0" w:line="240" w:lineRule="auto"/>
            </w:pPr>
            <w:r w:rsidRPr="00732467">
              <w:t>Kruispuntbank van de Sociale Zekerheid</w:t>
            </w:r>
          </w:p>
        </w:tc>
      </w:tr>
      <w:tr w:rsidR="0098712B" w:rsidRPr="00150846" w14:paraId="6C0EC0B3" w14:textId="77777777" w:rsidTr="0098712B">
        <w:trPr>
          <w:trHeight w:val="20"/>
        </w:trPr>
        <w:tc>
          <w:tcPr>
            <w:tcW w:w="2323" w:type="dxa"/>
            <w:shd w:val="clear" w:color="auto" w:fill="auto"/>
          </w:tcPr>
          <w:p w14:paraId="37FCE9B5" w14:textId="77777777" w:rsidR="0098712B" w:rsidRPr="00732467" w:rsidRDefault="0098712B" w:rsidP="0098712B">
            <w:pPr>
              <w:spacing w:after="0" w:line="240" w:lineRule="auto"/>
              <w:rPr>
                <w:b/>
              </w:rPr>
            </w:pPr>
            <w:r>
              <w:rPr>
                <w:b/>
              </w:rPr>
              <w:t>RSVZ</w:t>
            </w:r>
          </w:p>
        </w:tc>
        <w:tc>
          <w:tcPr>
            <w:tcW w:w="6963" w:type="dxa"/>
            <w:shd w:val="clear" w:color="auto" w:fill="auto"/>
          </w:tcPr>
          <w:p w14:paraId="7C9E9D8A" w14:textId="77777777" w:rsidR="0098712B" w:rsidRPr="00732467" w:rsidRDefault="0098712B" w:rsidP="0098712B">
            <w:pPr>
              <w:spacing w:after="0" w:line="240" w:lineRule="auto"/>
            </w:pPr>
            <w:r w:rsidRPr="00130F27">
              <w:rPr>
                <w:rFonts w:cs="Tahoma"/>
                <w:bCs/>
              </w:rPr>
              <w:t>Rijksinstituut voor de Sociale Verzekeringen der Zelfstandigen</w:t>
            </w:r>
          </w:p>
        </w:tc>
      </w:tr>
      <w:tr w:rsidR="0098712B" w:rsidRPr="00150846" w14:paraId="21C673C2" w14:textId="77777777" w:rsidTr="0098712B">
        <w:trPr>
          <w:trHeight w:val="20"/>
        </w:trPr>
        <w:tc>
          <w:tcPr>
            <w:tcW w:w="2323" w:type="dxa"/>
            <w:shd w:val="clear" w:color="auto" w:fill="auto"/>
          </w:tcPr>
          <w:p w14:paraId="0D037FC0" w14:textId="77777777" w:rsidR="0098712B" w:rsidRDefault="0098712B" w:rsidP="0098712B">
            <w:pPr>
              <w:spacing w:after="0" w:line="240" w:lineRule="auto"/>
              <w:rPr>
                <w:b/>
              </w:rPr>
            </w:pPr>
            <w:r>
              <w:rPr>
                <w:b/>
              </w:rPr>
              <w:t>SVF</w:t>
            </w:r>
          </w:p>
          <w:p w14:paraId="5A48B1CE" w14:textId="77777777" w:rsidR="006C0BE5" w:rsidRDefault="006C0BE5" w:rsidP="0098712B">
            <w:pPr>
              <w:spacing w:after="0" w:line="240" w:lineRule="auto"/>
              <w:rPr>
                <w:b/>
              </w:rPr>
            </w:pPr>
            <w:r>
              <w:rPr>
                <w:b/>
              </w:rPr>
              <w:t>NIC</w:t>
            </w:r>
          </w:p>
          <w:p w14:paraId="31DA097F" w14:textId="77777777" w:rsidR="003F386D" w:rsidRDefault="003F386D" w:rsidP="0098712B">
            <w:pPr>
              <w:spacing w:after="0" w:line="240" w:lineRule="auto"/>
              <w:rPr>
                <w:b/>
              </w:rPr>
            </w:pPr>
            <w:r>
              <w:rPr>
                <w:b/>
              </w:rPr>
              <w:t>RIZIV</w:t>
            </w:r>
          </w:p>
        </w:tc>
        <w:tc>
          <w:tcPr>
            <w:tcW w:w="6963" w:type="dxa"/>
            <w:shd w:val="clear" w:color="auto" w:fill="auto"/>
          </w:tcPr>
          <w:p w14:paraId="14AB28ED" w14:textId="77777777" w:rsidR="0098712B" w:rsidRDefault="0098712B" w:rsidP="0098712B">
            <w:pPr>
              <w:spacing w:after="0" w:line="240" w:lineRule="auto"/>
              <w:rPr>
                <w:rFonts w:cs="Tahoma"/>
                <w:bCs/>
              </w:rPr>
            </w:pPr>
            <w:r>
              <w:rPr>
                <w:rFonts w:cs="Tahoma"/>
                <w:bCs/>
              </w:rPr>
              <w:t>Sociaal Verzekeringsfonds</w:t>
            </w:r>
          </w:p>
          <w:p w14:paraId="054DD322" w14:textId="77777777" w:rsidR="006C0BE5" w:rsidRDefault="006C0BE5" w:rsidP="0098712B">
            <w:pPr>
              <w:spacing w:after="0" w:line="240" w:lineRule="auto"/>
              <w:rPr>
                <w:rFonts w:cs="Tahoma"/>
                <w:bCs/>
              </w:rPr>
            </w:pPr>
            <w:r w:rsidRPr="006C0BE5">
              <w:rPr>
                <w:rFonts w:cs="Tahoma"/>
                <w:bCs/>
              </w:rPr>
              <w:t>Nationaal Intermutualistisch College</w:t>
            </w:r>
          </w:p>
          <w:p w14:paraId="15A97A53" w14:textId="77777777" w:rsidR="003F386D" w:rsidRPr="00130F27" w:rsidRDefault="003F386D" w:rsidP="00A020A9">
            <w:pPr>
              <w:spacing w:after="0" w:line="240" w:lineRule="auto"/>
              <w:rPr>
                <w:rFonts w:cs="Tahoma"/>
                <w:bCs/>
              </w:rPr>
            </w:pPr>
            <w:r w:rsidRPr="003F386D">
              <w:rPr>
                <w:rFonts w:cs="Tahoma"/>
                <w:bCs/>
              </w:rPr>
              <w:t>R</w:t>
            </w:r>
            <w:r w:rsidR="00A020A9">
              <w:rPr>
                <w:rFonts w:cs="Tahoma"/>
                <w:bCs/>
              </w:rPr>
              <w:t>i</w:t>
            </w:r>
            <w:r w:rsidRPr="003F386D">
              <w:rPr>
                <w:rFonts w:cs="Tahoma"/>
                <w:bCs/>
              </w:rPr>
              <w:t>jksdienst voor Ziekte en Invaliditeits Verzekering</w:t>
            </w:r>
          </w:p>
        </w:tc>
      </w:tr>
    </w:tbl>
    <w:p w14:paraId="55539664" w14:textId="77777777" w:rsidR="000625B2" w:rsidRDefault="000625B2" w:rsidP="008573FE"/>
    <w:p w14:paraId="02BD6E05" w14:textId="77777777" w:rsidR="0000062F" w:rsidRDefault="0000062F">
      <w:pPr>
        <w:jc w:val="left"/>
        <w:rPr>
          <w:rFonts w:asciiTheme="majorHAnsi" w:eastAsiaTheme="majorEastAsia" w:hAnsiTheme="majorHAnsi" w:cstheme="majorBidi"/>
          <w:b/>
          <w:bCs/>
          <w:color w:val="585858"/>
          <w:sz w:val="28"/>
          <w:szCs w:val="28"/>
        </w:rPr>
      </w:pPr>
      <w:bookmarkStart w:id="6" w:name="_Toc422312459"/>
      <w:r>
        <w:br w:type="page"/>
      </w:r>
    </w:p>
    <w:p w14:paraId="38327AAD" w14:textId="4B937AED" w:rsidR="008573FE" w:rsidRPr="0089019C" w:rsidRDefault="001B1DE3" w:rsidP="008573FE">
      <w:pPr>
        <w:pStyle w:val="Heading1"/>
      </w:pPr>
      <w:r>
        <w:lastRenderedPageBreak/>
        <w:t xml:space="preserve"> </w:t>
      </w:r>
      <w:bookmarkStart w:id="7" w:name="_Toc4491248"/>
      <w:r w:rsidR="008573FE" w:rsidRPr="0089019C">
        <w:t xml:space="preserve">Overzicht van de </w:t>
      </w:r>
      <w:bookmarkEnd w:id="6"/>
      <w:r w:rsidR="0098712B">
        <w:t>dienst</w:t>
      </w:r>
      <w:bookmarkEnd w:id="7"/>
    </w:p>
    <w:p w14:paraId="039915EC" w14:textId="77777777" w:rsidR="008573FE" w:rsidRDefault="008573FE" w:rsidP="008573FE">
      <w:pPr>
        <w:pStyle w:val="Heading2"/>
      </w:pPr>
      <w:bookmarkStart w:id="8" w:name="_Toc413917220"/>
      <w:bookmarkStart w:id="9" w:name="_Toc4491249"/>
      <w:r>
        <w:t>Context</w:t>
      </w:r>
      <w:bookmarkEnd w:id="9"/>
    </w:p>
    <w:p w14:paraId="22EAA566" w14:textId="77777777" w:rsidR="008573FE" w:rsidRDefault="008573FE" w:rsidP="008573FE">
      <w:r>
        <w:t>De KSZ biedt een dienst aan waarmee de partners het volgende kunnen consulteren :</w:t>
      </w:r>
    </w:p>
    <w:p w14:paraId="1ED80968" w14:textId="77777777" w:rsidR="007C1EB7" w:rsidRPr="005B32CF" w:rsidRDefault="007C1EB7" w:rsidP="007C1EB7">
      <w:pPr>
        <w:rPr>
          <w:rFonts w:ascii="Courier New" w:hAnsi="Courier New" w:cs="Courier New"/>
        </w:rPr>
      </w:pPr>
      <w:r w:rsidRPr="005B32CF">
        <w:rPr>
          <w:rFonts w:ascii="Courier New" w:hAnsi="Courier New" w:cs="Courier New"/>
          <w:b/>
          <w:lang w:val="nl-NL"/>
        </w:rPr>
        <w:t xml:space="preserve">[Consultatie van de </w:t>
      </w:r>
      <w:r>
        <w:rPr>
          <w:rFonts w:ascii="Courier New" w:hAnsi="Courier New" w:cs="Courier New"/>
          <w:b/>
          <w:lang w:val="nl-NL"/>
        </w:rPr>
        <w:t>bijdragebonnen van de zelstandige</w:t>
      </w:r>
      <w:r w:rsidRPr="005B32CF">
        <w:rPr>
          <w:rFonts w:ascii="Courier New" w:hAnsi="Courier New" w:cs="Courier New"/>
          <w:b/>
          <w:lang w:val="nl-NL"/>
        </w:rPr>
        <w:t>]</w:t>
      </w:r>
    </w:p>
    <w:p w14:paraId="60ED9BF8" w14:textId="77777777" w:rsidR="007C1EB7" w:rsidRPr="007571C6" w:rsidRDefault="007C1EB7" w:rsidP="007571C6">
      <w:r w:rsidRPr="007571C6">
        <w:t>Via deze consultatie kan men allerlei informatie verkrijgen omtrent de inhoud en het versturen van de bijdragebons. Men komt te weten of een bon aanvaard is, waarom een bepaalde bon geblokkeerd of verworpen is of wanneer een verbeterde bon op komst is.</w:t>
      </w:r>
    </w:p>
    <w:p w14:paraId="018C956A" w14:textId="0B82CB52" w:rsidR="006171E7" w:rsidRPr="006171E7" w:rsidRDefault="006171E7" w:rsidP="007571C6">
      <w:r w:rsidRPr="006171E7">
        <w:t>De business sleutel is het veld voucherId. Indien een bon verbeterd moet worden, krijgt deze een nieuw nummer. Het nummer van de te verbet</w:t>
      </w:r>
      <w:r w:rsidRPr="007571C6">
        <w:t xml:space="preserve">eren bon staat in </w:t>
      </w:r>
      <w:r w:rsidRPr="006171E7">
        <w:t>correctedVoucherId.</w:t>
      </w:r>
    </w:p>
    <w:p w14:paraId="45F546A6" w14:textId="1124B34C" w:rsidR="006171E7" w:rsidRPr="006171E7" w:rsidRDefault="006171E7">
      <w:r>
        <w:t xml:space="preserve">Het veld </w:t>
      </w:r>
      <w:r w:rsidRPr="006171E7">
        <w:t>reference</w:t>
      </w:r>
      <w:r>
        <w:t xml:space="preserve">Year bevat het </w:t>
      </w:r>
      <w:r w:rsidRPr="007571C6">
        <w:t>inkomstenjaar waarop de bijdrage berekend wordt</w:t>
      </w:r>
      <w:r>
        <w:t>.</w:t>
      </w:r>
    </w:p>
    <w:p w14:paraId="13F3AAB0" w14:textId="77777777" w:rsidR="008573FE" w:rsidRDefault="008573FE" w:rsidP="008573FE">
      <w:pPr>
        <w:pStyle w:val="Heading2"/>
      </w:pPr>
      <w:bookmarkStart w:id="10" w:name="_Toc4491250"/>
      <w:r>
        <w:t>Algemene werking</w:t>
      </w:r>
      <w:bookmarkEnd w:id="10"/>
    </w:p>
    <w:p w14:paraId="05E7E800" w14:textId="77777777" w:rsidR="00D0595C" w:rsidRPr="003D4C20" w:rsidRDefault="00D0595C" w:rsidP="00D0595C">
      <w:pPr>
        <w:pStyle w:val="Heading3"/>
      </w:pPr>
      <w:bookmarkStart w:id="11" w:name="_Toc4491251"/>
      <w:r w:rsidRPr="003D4C20">
        <w:t>Consultatie bijdrage</w:t>
      </w:r>
      <w:r>
        <w:t>bonnen</w:t>
      </w:r>
      <w:bookmarkEnd w:id="11"/>
    </w:p>
    <w:p w14:paraId="2CBBF51C" w14:textId="77777777" w:rsidR="00D0595C" w:rsidRPr="00172F4B" w:rsidRDefault="00D0595C" w:rsidP="00D0595C">
      <w:pPr>
        <w:pStyle w:val="ListParagraph"/>
        <w:numPr>
          <w:ilvl w:val="0"/>
          <w:numId w:val="6"/>
        </w:numPr>
        <w:rPr>
          <w:lang w:val="nl-NL"/>
        </w:rPr>
      </w:pPr>
      <w:r>
        <w:t xml:space="preserve">De klant heeft behoefte aan specifieke informatie over </w:t>
      </w:r>
      <w:r>
        <w:rPr>
          <w:lang w:val="nl-NL"/>
        </w:rPr>
        <w:t>de bijdragebonnen van een zelfstandige.</w:t>
      </w:r>
    </w:p>
    <w:p w14:paraId="41B6F3FC" w14:textId="77777777" w:rsidR="00D0595C" w:rsidRPr="00A020A9" w:rsidRDefault="00D0595C" w:rsidP="00A020A9">
      <w:pPr>
        <w:pStyle w:val="ListParagraph"/>
        <w:numPr>
          <w:ilvl w:val="0"/>
          <w:numId w:val="6"/>
        </w:numPr>
        <w:rPr>
          <w:lang w:val="nl-NL"/>
        </w:rPr>
      </w:pPr>
      <w:r w:rsidRPr="00172F4B">
        <w:rPr>
          <w:lang w:val="nl-NL"/>
        </w:rPr>
        <w:t>De KSZ autoriseert de vraag van de klant en haalt de informatie op bij het RSVZ</w:t>
      </w:r>
      <w:r w:rsidR="00A020A9" w:rsidRPr="00A020A9">
        <w:rPr>
          <w:lang w:val="nl-NL"/>
        </w:rPr>
        <w:t xml:space="preserve"> </w:t>
      </w:r>
      <w:r w:rsidR="00A020A9">
        <w:rPr>
          <w:lang w:val="nl-NL"/>
        </w:rPr>
        <w:t>als een dossier bij hen bestaat</w:t>
      </w:r>
      <w:r w:rsidR="00A020A9" w:rsidRPr="00172F4B">
        <w:rPr>
          <w:lang w:val="nl-NL"/>
        </w:rPr>
        <w:t>.</w:t>
      </w:r>
    </w:p>
    <w:p w14:paraId="22BAE8F5" w14:textId="77777777" w:rsidR="00D0595C" w:rsidRPr="00172F4B" w:rsidRDefault="00D0595C" w:rsidP="00D0595C">
      <w:pPr>
        <w:pStyle w:val="ListParagraph"/>
        <w:numPr>
          <w:ilvl w:val="0"/>
          <w:numId w:val="6"/>
        </w:numPr>
        <w:rPr>
          <w:lang w:val="nl-NL"/>
        </w:rPr>
      </w:pPr>
      <w:r>
        <w:rPr>
          <w:lang w:val="nl-NL"/>
        </w:rPr>
        <w:t>Het RSVZ haalt de informatie op en stuurt deze informatie naar de KSZ.</w:t>
      </w:r>
    </w:p>
    <w:p w14:paraId="7787D3BF" w14:textId="77777777" w:rsidR="00D0595C" w:rsidRPr="00172F4B" w:rsidRDefault="00D0595C" w:rsidP="00172845">
      <w:pPr>
        <w:pStyle w:val="ListParagraph"/>
        <w:numPr>
          <w:ilvl w:val="0"/>
          <w:numId w:val="6"/>
        </w:numPr>
      </w:pPr>
      <w:r w:rsidRPr="00172F4B">
        <w:rPr>
          <w:lang w:val="nl-NL"/>
        </w:rPr>
        <w:t>De KSZ stuurt alle ingezamelde gegevens terug.</w:t>
      </w:r>
    </w:p>
    <w:p w14:paraId="30D330F0" w14:textId="77777777" w:rsidR="0000062F" w:rsidRDefault="0000062F">
      <w:pPr>
        <w:jc w:val="left"/>
        <w:rPr>
          <w:rFonts w:asciiTheme="majorHAnsi" w:eastAsiaTheme="majorEastAsia" w:hAnsiTheme="majorHAnsi" w:cstheme="majorBidi"/>
          <w:b/>
          <w:bCs/>
          <w:color w:val="585858"/>
          <w:sz w:val="28"/>
          <w:szCs w:val="28"/>
        </w:rPr>
      </w:pPr>
      <w:bookmarkStart w:id="12" w:name="_Toc413917221"/>
      <w:bookmarkStart w:id="13" w:name="_Toc422312462"/>
      <w:bookmarkEnd w:id="8"/>
      <w:r>
        <w:br w:type="page"/>
      </w:r>
    </w:p>
    <w:p w14:paraId="3109260E" w14:textId="5D631C89" w:rsidR="008573FE" w:rsidRPr="0089019C" w:rsidRDefault="001B1DE3" w:rsidP="008573FE">
      <w:pPr>
        <w:pStyle w:val="Heading1"/>
      </w:pPr>
      <w:r>
        <w:lastRenderedPageBreak/>
        <w:t xml:space="preserve"> </w:t>
      </w:r>
      <w:bookmarkStart w:id="14" w:name="_Toc4491252"/>
      <w:r w:rsidR="008573FE" w:rsidRPr="0089019C">
        <w:t>Technische specificaties van de webservice</w:t>
      </w:r>
      <w:bookmarkEnd w:id="12"/>
      <w:bookmarkEnd w:id="13"/>
      <w:bookmarkEnd w:id="14"/>
    </w:p>
    <w:p w14:paraId="4705A9C6" w14:textId="77777777" w:rsidR="008573FE" w:rsidRPr="0089019C" w:rsidRDefault="008573FE">
      <w:pPr>
        <w:pStyle w:val="Heading2"/>
      </w:pPr>
      <w:bookmarkStart w:id="15" w:name="_Toc413917222"/>
      <w:bookmarkStart w:id="16" w:name="_Toc422312463"/>
      <w:bookmarkStart w:id="17" w:name="_Toc4491253"/>
      <w:r w:rsidRPr="0089019C">
        <w:t>Infrastructuur en interface</w:t>
      </w:r>
      <w:bookmarkEnd w:id="15"/>
      <w:bookmarkEnd w:id="16"/>
      <w:bookmarkEnd w:id="17"/>
    </w:p>
    <w:tbl>
      <w:tblPr>
        <w:tblStyle w:val="BCSSTable2"/>
        <w:tblW w:w="9356" w:type="dxa"/>
        <w:tblInd w:w="108" w:type="dxa"/>
        <w:tblLayout w:type="fixed"/>
        <w:tblLook w:val="04A0" w:firstRow="1" w:lastRow="0" w:firstColumn="1" w:lastColumn="0" w:noHBand="0" w:noVBand="1"/>
      </w:tblPr>
      <w:tblGrid>
        <w:gridCol w:w="2127"/>
        <w:gridCol w:w="1842"/>
        <w:gridCol w:w="5387"/>
      </w:tblGrid>
      <w:tr w:rsidR="008573FE" w:rsidRPr="0089019C" w14:paraId="5C3D5993" w14:textId="77777777" w:rsidTr="003727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F4EDDBB" w14:textId="77777777" w:rsidR="008573FE" w:rsidRPr="0089019C" w:rsidRDefault="008573FE" w:rsidP="003D4C20">
            <w:pPr>
              <w:rPr>
                <w:b w:val="0"/>
              </w:rPr>
            </w:pPr>
          </w:p>
        </w:tc>
        <w:tc>
          <w:tcPr>
            <w:tcW w:w="7229" w:type="dxa"/>
            <w:gridSpan w:val="2"/>
          </w:tcPr>
          <w:p w14:paraId="4F9D2FBE" w14:textId="77777777" w:rsidR="008573FE" w:rsidRPr="0089019C" w:rsidRDefault="008573FE" w:rsidP="003D4C20">
            <w:pPr>
              <w:cnfStyle w:val="100000000000" w:firstRow="1" w:lastRow="0" w:firstColumn="0" w:lastColumn="0" w:oddVBand="0" w:evenVBand="0" w:oddHBand="0" w:evenHBand="0" w:firstRowFirstColumn="0" w:firstRowLastColumn="0" w:lastRowFirstColumn="0" w:lastRowLastColumn="0"/>
            </w:pPr>
          </w:p>
        </w:tc>
      </w:tr>
      <w:tr w:rsidR="008573FE" w:rsidRPr="0089019C" w14:paraId="45866A9C" w14:textId="77777777" w:rsidTr="003727BD">
        <w:tc>
          <w:tcPr>
            <w:cnfStyle w:val="001000000000" w:firstRow="0" w:lastRow="0" w:firstColumn="1" w:lastColumn="0" w:oddVBand="0" w:evenVBand="0" w:oddHBand="0" w:evenHBand="0" w:firstRowFirstColumn="0" w:firstRowLastColumn="0" w:lastRowFirstColumn="0" w:lastRowLastColumn="0"/>
            <w:tcW w:w="2127" w:type="dxa"/>
          </w:tcPr>
          <w:p w14:paraId="38A2362B" w14:textId="77777777" w:rsidR="008573FE" w:rsidRPr="0089019C" w:rsidRDefault="007C5B6C" w:rsidP="003727BD">
            <w:pPr>
              <w:jc w:val="left"/>
            </w:pPr>
            <w:r>
              <w:t>Toepassingsprotocol</w:t>
            </w:r>
          </w:p>
        </w:tc>
        <w:tc>
          <w:tcPr>
            <w:tcW w:w="7229" w:type="dxa"/>
            <w:gridSpan w:val="2"/>
          </w:tcPr>
          <w:p w14:paraId="4204DA53" w14:textId="77777777" w:rsidR="008573FE" w:rsidRPr="0089019C" w:rsidRDefault="008573FE" w:rsidP="003D4C20">
            <w:pPr>
              <w:cnfStyle w:val="000000000000" w:firstRow="0" w:lastRow="0" w:firstColumn="0" w:lastColumn="0" w:oddVBand="0" w:evenVBand="0" w:oddHBand="0" w:evenHBand="0" w:firstRowFirstColumn="0" w:firstRowLastColumn="0" w:lastRowFirstColumn="0" w:lastRowLastColumn="0"/>
            </w:pPr>
            <w:r>
              <w:t>SOAP 1.1</w:t>
            </w:r>
          </w:p>
          <w:p w14:paraId="4F387FAA" w14:textId="77777777" w:rsidR="008573FE" w:rsidRPr="0089019C" w:rsidRDefault="008573FE" w:rsidP="003D4C20">
            <w:pPr>
              <w:cnfStyle w:val="000000000000" w:firstRow="0" w:lastRow="0" w:firstColumn="0" w:lastColumn="0" w:oddVBand="0" w:evenVBand="0" w:oddHBand="0" w:evenHBand="0" w:firstRowFirstColumn="0" w:firstRowLastColumn="0" w:lastRowFirstColumn="0" w:lastRowLastColumn="0"/>
            </w:pPr>
            <w:r w:rsidRPr="0089019C">
              <w:t>Pattern wrapped document</w:t>
            </w:r>
          </w:p>
        </w:tc>
      </w:tr>
      <w:tr w:rsidR="008573FE" w:rsidRPr="0089019C" w14:paraId="1ADDF426" w14:textId="77777777" w:rsidTr="003727BD">
        <w:tc>
          <w:tcPr>
            <w:cnfStyle w:val="001000000000" w:firstRow="0" w:lastRow="0" w:firstColumn="1" w:lastColumn="0" w:oddVBand="0" w:evenVBand="0" w:oddHBand="0" w:evenHBand="0" w:firstRowFirstColumn="0" w:firstRowLastColumn="0" w:lastRowFirstColumn="0" w:lastRowLastColumn="0"/>
            <w:tcW w:w="2127" w:type="dxa"/>
          </w:tcPr>
          <w:p w14:paraId="50B4B1F2" w14:textId="77777777" w:rsidR="008573FE" w:rsidRPr="0089019C" w:rsidRDefault="008573FE" w:rsidP="003D4C20">
            <w:pPr>
              <w:jc w:val="left"/>
            </w:pPr>
            <w:r w:rsidRPr="0089019C">
              <w:t>Naam van de dienst</w:t>
            </w:r>
          </w:p>
        </w:tc>
        <w:tc>
          <w:tcPr>
            <w:tcW w:w="7229" w:type="dxa"/>
            <w:gridSpan w:val="2"/>
          </w:tcPr>
          <w:p w14:paraId="3F1B717F" w14:textId="77777777" w:rsidR="008573FE" w:rsidRPr="0089019C" w:rsidRDefault="008573FE" w:rsidP="003D4C20">
            <w:pPr>
              <w:cnfStyle w:val="000000000000" w:firstRow="0" w:lastRow="0" w:firstColumn="0" w:lastColumn="0" w:oddVBand="0" w:evenVBand="0" w:oddHBand="0" w:evenHBand="0" w:firstRowFirstColumn="0" w:firstRowLastColumn="0" w:lastRowFirstColumn="0" w:lastRowLastColumn="0"/>
            </w:pPr>
            <w:r w:rsidRPr="0089019C">
              <w:t>SelfEmployed</w:t>
            </w:r>
            <w:r w:rsidR="00EC4F5F">
              <w:t>ContributionVouchers</w:t>
            </w:r>
            <w:r w:rsidRPr="0089019C">
              <w:t>Service</w:t>
            </w:r>
          </w:p>
        </w:tc>
      </w:tr>
      <w:tr w:rsidR="008573FE" w:rsidRPr="0089019C" w14:paraId="52D5D479" w14:textId="77777777" w:rsidTr="003727BD">
        <w:tc>
          <w:tcPr>
            <w:cnfStyle w:val="001000000000" w:firstRow="0" w:lastRow="0" w:firstColumn="1" w:lastColumn="0" w:oddVBand="0" w:evenVBand="0" w:oddHBand="0" w:evenHBand="0" w:firstRowFirstColumn="0" w:firstRowLastColumn="0" w:lastRowFirstColumn="0" w:lastRowLastColumn="0"/>
            <w:tcW w:w="2127" w:type="dxa"/>
          </w:tcPr>
          <w:p w14:paraId="4FEC1591" w14:textId="77777777" w:rsidR="008573FE" w:rsidRPr="0089019C" w:rsidRDefault="008573FE" w:rsidP="003D4C20">
            <w:pPr>
              <w:jc w:val="left"/>
            </w:pPr>
            <w:r w:rsidRPr="0089019C">
              <w:t>namespace</w:t>
            </w:r>
          </w:p>
        </w:tc>
        <w:tc>
          <w:tcPr>
            <w:tcW w:w="7229" w:type="dxa"/>
            <w:gridSpan w:val="2"/>
          </w:tcPr>
          <w:p w14:paraId="2F044B9F" w14:textId="77777777" w:rsidR="008573FE" w:rsidRPr="00F8703D" w:rsidRDefault="008573FE" w:rsidP="003D4C20">
            <w:pPr>
              <w:cnfStyle w:val="000000000000" w:firstRow="0" w:lastRow="0" w:firstColumn="0" w:lastColumn="0" w:oddVBand="0" w:evenVBand="0" w:oddHBand="0" w:evenHBand="0" w:firstRowFirstColumn="0" w:firstRowLastColumn="0" w:lastRowFirstColumn="0" w:lastRowLastColumn="0"/>
            </w:pPr>
            <w:r>
              <w:t>http://kszbcss.fgov.be/intf/</w:t>
            </w:r>
            <w:r w:rsidRPr="0089019C">
              <w:t>SelfEmployed</w:t>
            </w:r>
            <w:r w:rsidR="00EC4F5F">
              <w:t>ContributionVouchers</w:t>
            </w:r>
            <w:r w:rsidRPr="0089019C">
              <w:t>Service</w:t>
            </w:r>
            <w:r w:rsidR="00EC4F5F">
              <w:t>/v1</w:t>
            </w:r>
          </w:p>
        </w:tc>
      </w:tr>
      <w:tr w:rsidR="008573FE" w:rsidRPr="0089019C" w14:paraId="2A244965" w14:textId="77777777" w:rsidTr="003727BD">
        <w:trPr>
          <w:trHeight w:val="183"/>
        </w:trPr>
        <w:tc>
          <w:tcPr>
            <w:cnfStyle w:val="001000000000" w:firstRow="0" w:lastRow="0" w:firstColumn="1" w:lastColumn="0" w:oddVBand="0" w:evenVBand="0" w:oddHBand="0" w:evenHBand="0" w:firstRowFirstColumn="0" w:firstRowLastColumn="0" w:lastRowFirstColumn="0" w:lastRowLastColumn="0"/>
            <w:tcW w:w="2127" w:type="dxa"/>
          </w:tcPr>
          <w:p w14:paraId="70450B42" w14:textId="77777777" w:rsidR="008573FE" w:rsidRPr="0089019C" w:rsidRDefault="008573FE" w:rsidP="003D4C20">
            <w:pPr>
              <w:jc w:val="left"/>
            </w:pPr>
            <w:r w:rsidRPr="0089019C">
              <w:t>Acties</w:t>
            </w:r>
          </w:p>
        </w:tc>
        <w:tc>
          <w:tcPr>
            <w:tcW w:w="7229" w:type="dxa"/>
            <w:gridSpan w:val="2"/>
          </w:tcPr>
          <w:p w14:paraId="23CDD2FF" w14:textId="77777777" w:rsidR="00163CF7" w:rsidRPr="007A1AEB" w:rsidRDefault="00163CF7" w:rsidP="008573FE">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consultContributionVouchers</w:t>
            </w:r>
          </w:p>
        </w:tc>
      </w:tr>
      <w:tr w:rsidR="008573FE" w:rsidRPr="001E3373" w14:paraId="6A28E1C0" w14:textId="77777777" w:rsidTr="003727BD">
        <w:trPr>
          <w:trHeight w:val="269"/>
        </w:trPr>
        <w:tc>
          <w:tcPr>
            <w:cnfStyle w:val="001000000000" w:firstRow="0" w:lastRow="0" w:firstColumn="1" w:lastColumn="0" w:oddVBand="0" w:evenVBand="0" w:oddHBand="0" w:evenHBand="0" w:firstRowFirstColumn="0" w:firstRowLastColumn="0" w:lastRowFirstColumn="0" w:lastRowLastColumn="0"/>
            <w:tcW w:w="2127" w:type="dxa"/>
          </w:tcPr>
          <w:p w14:paraId="4D20697A" w14:textId="77777777" w:rsidR="008573FE" w:rsidRPr="0089019C" w:rsidRDefault="008573FE" w:rsidP="003D4C20">
            <w:pPr>
              <w:jc w:val="left"/>
            </w:pPr>
            <w:r w:rsidRPr="0089019C">
              <w:t>SOAP Action</w:t>
            </w:r>
          </w:p>
        </w:tc>
        <w:tc>
          <w:tcPr>
            <w:tcW w:w="7229" w:type="dxa"/>
            <w:gridSpan w:val="2"/>
          </w:tcPr>
          <w:p w14:paraId="6F7B5997" w14:textId="77777777" w:rsidR="008573FE" w:rsidRPr="00172F4B" w:rsidRDefault="008573FE" w:rsidP="003D4C20">
            <w:pPr>
              <w:cnfStyle w:val="000000000000" w:firstRow="0" w:lastRow="0" w:firstColumn="0" w:lastColumn="0" w:oddVBand="0" w:evenVBand="0" w:oddHBand="0" w:evenHBand="0" w:firstRowFirstColumn="0" w:firstRowLastColumn="0" w:lastRowFirstColumn="0" w:lastRowLastColumn="0"/>
              <w:rPr>
                <w:lang w:val="en-US"/>
              </w:rPr>
            </w:pPr>
            <w:r w:rsidRPr="00172F4B">
              <w:rPr>
                <w:highlight w:val="white"/>
                <w:lang w:val="en-US"/>
              </w:rPr>
              <w:t>http://</w:t>
            </w:r>
            <w:r w:rsidRPr="00172F4B">
              <w:rPr>
                <w:lang w:val="en-US"/>
              </w:rPr>
              <w:t xml:space="preserve"> kszbcss</w:t>
            </w:r>
            <w:r w:rsidRPr="00172F4B">
              <w:rPr>
                <w:highlight w:val="white"/>
                <w:lang w:val="en-US"/>
              </w:rPr>
              <w:t>.fgov.be/intf/SelfEmployed</w:t>
            </w:r>
            <w:r w:rsidR="00EC4F5F" w:rsidRPr="00EC4F5F">
              <w:rPr>
                <w:lang w:val="en-US"/>
              </w:rPr>
              <w:t>ContributionVouchers</w:t>
            </w:r>
            <w:r w:rsidRPr="00172F4B">
              <w:rPr>
                <w:highlight w:val="white"/>
                <w:lang w:val="en-US"/>
              </w:rPr>
              <w:t>Service/</w:t>
            </w:r>
            <w:r w:rsidRPr="00172F4B">
              <w:rPr>
                <w:lang w:val="en-US"/>
              </w:rPr>
              <w:t>[OPERATION]</w:t>
            </w:r>
          </w:p>
        </w:tc>
      </w:tr>
      <w:tr w:rsidR="008573FE" w:rsidRPr="0089019C" w14:paraId="22EBF13F" w14:textId="77777777" w:rsidTr="003727BD">
        <w:tc>
          <w:tcPr>
            <w:cnfStyle w:val="001000000000" w:firstRow="0" w:lastRow="0" w:firstColumn="1" w:lastColumn="0" w:oddVBand="0" w:evenVBand="0" w:oddHBand="0" w:evenHBand="0" w:firstRowFirstColumn="0" w:firstRowLastColumn="0" w:lastRowFirstColumn="0" w:lastRowLastColumn="0"/>
            <w:tcW w:w="2127" w:type="dxa"/>
          </w:tcPr>
          <w:p w14:paraId="3D69722B" w14:textId="77777777" w:rsidR="008573FE" w:rsidRPr="0089019C" w:rsidRDefault="008573FE" w:rsidP="003D4C20">
            <w:pPr>
              <w:jc w:val="left"/>
            </w:pPr>
            <w:r w:rsidRPr="0089019C">
              <w:t>Berichten</w:t>
            </w:r>
          </w:p>
        </w:tc>
        <w:tc>
          <w:tcPr>
            <w:tcW w:w="7229" w:type="dxa"/>
            <w:gridSpan w:val="2"/>
          </w:tcPr>
          <w:p w14:paraId="114DB949" w14:textId="77777777" w:rsidR="008573FE" w:rsidRPr="0089019C" w:rsidRDefault="008573FE" w:rsidP="008573FE">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89019C">
              <w:t>[OPERATION]Request</w:t>
            </w:r>
          </w:p>
          <w:p w14:paraId="6DC9DAF1" w14:textId="77777777" w:rsidR="008573FE" w:rsidRPr="0089019C" w:rsidRDefault="008573FE" w:rsidP="008573FE">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89019C">
              <w:t>[OPERATION]Response</w:t>
            </w:r>
          </w:p>
          <w:p w14:paraId="73E13CF1" w14:textId="77777777" w:rsidR="008573FE" w:rsidRPr="0089019C" w:rsidRDefault="008573FE" w:rsidP="008573FE">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rsidRPr="0089019C">
              <w:t>[OPERATION]Fault</w:t>
            </w:r>
          </w:p>
        </w:tc>
      </w:tr>
      <w:tr w:rsidR="008573FE" w:rsidRPr="0089019C" w14:paraId="4190528A" w14:textId="77777777" w:rsidTr="003727BD">
        <w:tc>
          <w:tcPr>
            <w:cnfStyle w:val="001000000000" w:firstRow="0" w:lastRow="0" w:firstColumn="1" w:lastColumn="0" w:oddVBand="0" w:evenVBand="0" w:oddHBand="0" w:evenHBand="0" w:firstRowFirstColumn="0" w:firstRowLastColumn="0" w:lastRowFirstColumn="0" w:lastRowLastColumn="0"/>
            <w:tcW w:w="2127" w:type="dxa"/>
          </w:tcPr>
          <w:p w14:paraId="5092D5ED" w14:textId="77777777" w:rsidR="008573FE" w:rsidRPr="0089019C" w:rsidRDefault="008573FE" w:rsidP="003D4C20">
            <w:pPr>
              <w:jc w:val="left"/>
            </w:pPr>
            <w:r w:rsidRPr="0089019C">
              <w:t>Netwerkprotocol</w:t>
            </w:r>
          </w:p>
        </w:tc>
        <w:tc>
          <w:tcPr>
            <w:tcW w:w="7229" w:type="dxa"/>
            <w:gridSpan w:val="2"/>
          </w:tcPr>
          <w:p w14:paraId="2C25CF59" w14:textId="77777777" w:rsidR="008573FE" w:rsidRPr="0089019C" w:rsidRDefault="008573FE" w:rsidP="003D4C20">
            <w:pPr>
              <w:cnfStyle w:val="000000000000" w:firstRow="0" w:lastRow="0" w:firstColumn="0" w:lastColumn="0" w:oddVBand="0" w:evenVBand="0" w:oddHBand="0" w:evenHBand="0" w:firstRowFirstColumn="0" w:firstRowLastColumn="0" w:lastRowFirstColumn="0" w:lastRowLastColumn="0"/>
            </w:pPr>
            <w:r w:rsidRPr="0089019C">
              <w:t>HTTPS norm TLS 1.2 met wederzijdse authenticatie</w:t>
            </w:r>
          </w:p>
        </w:tc>
      </w:tr>
      <w:tr w:rsidR="008573FE" w:rsidRPr="001E3373" w14:paraId="5C8FFE72" w14:textId="77777777" w:rsidTr="003727BD">
        <w:trPr>
          <w:trHeight w:val="153"/>
        </w:trPr>
        <w:tc>
          <w:tcPr>
            <w:cnfStyle w:val="001000000000" w:firstRow="0" w:lastRow="0" w:firstColumn="1" w:lastColumn="0" w:oddVBand="0" w:evenVBand="0" w:oddHBand="0" w:evenHBand="0" w:firstRowFirstColumn="0" w:firstRowLastColumn="0" w:lastRowFirstColumn="0" w:lastRowLastColumn="0"/>
            <w:tcW w:w="2127" w:type="dxa"/>
          </w:tcPr>
          <w:p w14:paraId="58BB3D5E" w14:textId="77777777" w:rsidR="008573FE" w:rsidRPr="0089019C" w:rsidRDefault="008573FE" w:rsidP="003D4C20">
            <w:pPr>
              <w:jc w:val="left"/>
            </w:pPr>
            <w:r>
              <w:t>Veiligheid</w:t>
            </w:r>
          </w:p>
        </w:tc>
        <w:tc>
          <w:tcPr>
            <w:tcW w:w="7229" w:type="dxa"/>
            <w:gridSpan w:val="2"/>
            <w:tcBorders>
              <w:bottom w:val="single" w:sz="8" w:space="0" w:color="A6A6A6" w:themeColor="background1" w:themeShade="A6"/>
            </w:tcBorders>
          </w:tcPr>
          <w:p w14:paraId="222E12B2" w14:textId="77777777" w:rsidR="008573FE" w:rsidRPr="00172F4B" w:rsidRDefault="008573FE" w:rsidP="003D4C20">
            <w:pPr>
              <w:jc w:val="left"/>
              <w:cnfStyle w:val="000000000000" w:firstRow="0" w:lastRow="0" w:firstColumn="0" w:lastColumn="0" w:oddVBand="0" w:evenVBand="0" w:oddHBand="0" w:evenHBand="0" w:firstRowFirstColumn="0" w:firstRowLastColumn="0" w:lastRowFirstColumn="0" w:lastRowLastColumn="0"/>
              <w:rPr>
                <w:b/>
                <w:i/>
                <w:highlight w:val="yellow"/>
                <w:lang w:val="fr-BE"/>
              </w:rPr>
            </w:pPr>
            <w:r w:rsidRPr="00117927">
              <w:rPr>
                <w:lang w:val="fr-BE"/>
              </w:rPr>
              <w:t xml:space="preserve">KSZ-servercertificaat </w:t>
            </w:r>
            <w:hyperlink r:id="rId17">
              <w:r w:rsidRPr="00117927">
                <w:rPr>
                  <w:rStyle w:val="Hyperlink"/>
                  <w:lang w:val="fr-BE"/>
                </w:rPr>
                <w:t>https://www.ksz-bcss.fgov.be/binaries/documentation/nl/documentation/general/2015_cbss_server_ssl_certificates.zip</w:t>
              </w:r>
            </w:hyperlink>
          </w:p>
        </w:tc>
      </w:tr>
      <w:tr w:rsidR="003727BD" w:rsidRPr="0089019C" w14:paraId="3D5DD541" w14:textId="77777777" w:rsidTr="003727BD">
        <w:tc>
          <w:tcPr>
            <w:cnfStyle w:val="001000000000" w:firstRow="0" w:lastRow="0" w:firstColumn="1" w:lastColumn="0" w:oddVBand="0" w:evenVBand="0" w:oddHBand="0" w:evenHBand="0" w:firstRowFirstColumn="0" w:firstRowLastColumn="0" w:lastRowFirstColumn="0" w:lastRowLastColumn="0"/>
            <w:tcW w:w="2127" w:type="dxa"/>
            <w:vMerge w:val="restart"/>
          </w:tcPr>
          <w:p w14:paraId="1B2135B5" w14:textId="77777777" w:rsidR="003727BD" w:rsidRPr="003727BD" w:rsidRDefault="003727BD" w:rsidP="003D4C20">
            <w:pPr>
              <w:jc w:val="left"/>
              <w:rPr>
                <w:b w:val="0"/>
              </w:rPr>
            </w:pPr>
            <w:r w:rsidRPr="0089019C">
              <w:t>Toegangspunten</w:t>
            </w:r>
          </w:p>
        </w:tc>
        <w:tc>
          <w:tcPr>
            <w:tcW w:w="7229" w:type="dxa"/>
            <w:gridSpan w:val="2"/>
            <w:shd w:val="clear" w:color="auto" w:fill="D9D9D9" w:themeFill="background1" w:themeFillShade="D9"/>
          </w:tcPr>
          <w:p w14:paraId="64160F82" w14:textId="77777777" w:rsidR="003727BD" w:rsidRPr="003727BD" w:rsidRDefault="003727BD" w:rsidP="003727BD">
            <w:pPr>
              <w:cnfStyle w:val="000000000000" w:firstRow="0" w:lastRow="0" w:firstColumn="0" w:lastColumn="0" w:oddVBand="0" w:evenVBand="0" w:oddHBand="0" w:evenHBand="0" w:firstRowFirstColumn="0" w:firstRowLastColumn="0" w:lastRowFirstColumn="0" w:lastRowLastColumn="0"/>
              <w:rPr>
                <w:i/>
              </w:rPr>
            </w:pPr>
            <w:r w:rsidRPr="003727BD">
              <w:rPr>
                <w:i/>
              </w:rPr>
              <w:t>alle partners die een rechtstreekse verbinding tot stand brengen met de KSZ via HTTPS</w:t>
            </w:r>
          </w:p>
        </w:tc>
      </w:tr>
      <w:tr w:rsidR="003727BD" w:rsidRPr="0089019C" w14:paraId="26978C86" w14:textId="77777777" w:rsidTr="003727BD">
        <w:trPr>
          <w:trHeight w:val="250"/>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53CAEF16" w14:textId="77777777" w:rsidR="003727BD" w:rsidRPr="0089019C" w:rsidRDefault="003727BD" w:rsidP="003D4C20">
            <w:pPr>
              <w:jc w:val="left"/>
            </w:pPr>
          </w:p>
        </w:tc>
        <w:tc>
          <w:tcPr>
            <w:tcW w:w="1842" w:type="dxa"/>
          </w:tcPr>
          <w:p w14:paraId="2B42FBFB" w14:textId="77777777" w:rsidR="003727BD" w:rsidRPr="0089019C" w:rsidRDefault="003727BD" w:rsidP="005C0BA7">
            <w:pPr>
              <w:cnfStyle w:val="000000000000" w:firstRow="0" w:lastRow="0" w:firstColumn="0" w:lastColumn="0" w:oddVBand="0" w:evenVBand="0" w:oddHBand="0" w:evenHBand="0" w:firstRowFirstColumn="0" w:firstRowLastColumn="0" w:lastRowFirstColumn="0" w:lastRowLastColumn="0"/>
            </w:pPr>
            <w:r w:rsidRPr="0089019C">
              <w:t>Ontwikkeling</w:t>
            </w:r>
          </w:p>
        </w:tc>
        <w:tc>
          <w:tcPr>
            <w:tcW w:w="5387" w:type="dxa"/>
          </w:tcPr>
          <w:p w14:paraId="43C98F9F" w14:textId="77777777" w:rsidR="003727BD" w:rsidRPr="00B2488C" w:rsidRDefault="003727BD" w:rsidP="00B2488C">
            <w:pPr>
              <w:cnfStyle w:val="000000000000" w:firstRow="0" w:lastRow="0" w:firstColumn="0" w:lastColumn="0" w:oddVBand="0" w:evenVBand="0" w:oddHBand="0" w:evenHBand="0" w:firstRowFirstColumn="0" w:firstRowLastColumn="0" w:lastRowFirstColumn="0" w:lastRowLastColumn="0"/>
            </w:pPr>
            <w:r>
              <w:t>b2b-test.ksz-bcss.fgov.be</w:t>
            </w:r>
            <w:r w:rsidR="00B2488C">
              <w:t>:4520/</w:t>
            </w:r>
            <w:r w:rsidR="00B2488C" w:rsidRPr="00B2488C">
              <w:rPr>
                <w:i/>
              </w:rPr>
              <w:t>&lt;uri&gt;</w:t>
            </w:r>
          </w:p>
        </w:tc>
      </w:tr>
      <w:tr w:rsidR="003727BD" w:rsidRPr="0089019C" w14:paraId="039AEB8A" w14:textId="77777777" w:rsidTr="003727BD">
        <w:tc>
          <w:tcPr>
            <w:cnfStyle w:val="001000000000" w:firstRow="0" w:lastRow="0" w:firstColumn="1" w:lastColumn="0" w:oddVBand="0" w:evenVBand="0" w:oddHBand="0" w:evenHBand="0" w:firstRowFirstColumn="0" w:firstRowLastColumn="0" w:lastRowFirstColumn="0" w:lastRowLastColumn="0"/>
            <w:tcW w:w="2127" w:type="dxa"/>
            <w:vMerge/>
          </w:tcPr>
          <w:p w14:paraId="1EF6A847" w14:textId="77777777" w:rsidR="003727BD" w:rsidRPr="0089019C" w:rsidRDefault="003727BD" w:rsidP="003D4C20">
            <w:pPr>
              <w:jc w:val="left"/>
            </w:pPr>
          </w:p>
        </w:tc>
        <w:tc>
          <w:tcPr>
            <w:tcW w:w="1842" w:type="dxa"/>
          </w:tcPr>
          <w:p w14:paraId="77A27D16" w14:textId="77777777" w:rsidR="003727BD" w:rsidRPr="0089019C" w:rsidRDefault="003727BD" w:rsidP="005C0BA7">
            <w:pPr>
              <w:cnfStyle w:val="000000000000" w:firstRow="0" w:lastRow="0" w:firstColumn="0" w:lastColumn="0" w:oddVBand="0" w:evenVBand="0" w:oddHBand="0" w:evenHBand="0" w:firstRowFirstColumn="0" w:firstRowLastColumn="0" w:lastRowFirstColumn="0" w:lastRowLastColumn="0"/>
            </w:pPr>
            <w:r w:rsidRPr="0089019C">
              <w:t>Acceptatie</w:t>
            </w:r>
          </w:p>
        </w:tc>
        <w:tc>
          <w:tcPr>
            <w:tcW w:w="5387" w:type="dxa"/>
          </w:tcPr>
          <w:p w14:paraId="2FA5B845" w14:textId="77777777" w:rsidR="003727BD" w:rsidRPr="00B2488C" w:rsidRDefault="003727BD" w:rsidP="005C0BA7">
            <w:pPr>
              <w:cnfStyle w:val="000000000000" w:firstRow="0" w:lastRow="0" w:firstColumn="0" w:lastColumn="0" w:oddVBand="0" w:evenVBand="0" w:oddHBand="0" w:evenHBand="0" w:firstRowFirstColumn="0" w:firstRowLastColumn="0" w:lastRowFirstColumn="0" w:lastRowLastColumn="0"/>
            </w:pPr>
            <w:r>
              <w:t>b2b-acpt.ksz-bcss.fgov.be:4520/</w:t>
            </w:r>
            <w:r w:rsidR="00B2488C" w:rsidRPr="00B2488C">
              <w:rPr>
                <w:i/>
              </w:rPr>
              <w:t>&lt;uri&gt;</w:t>
            </w:r>
          </w:p>
        </w:tc>
      </w:tr>
      <w:tr w:rsidR="003727BD" w:rsidRPr="003727BD" w14:paraId="1D322376" w14:textId="77777777" w:rsidTr="003727BD">
        <w:tc>
          <w:tcPr>
            <w:cnfStyle w:val="001000000000" w:firstRow="0" w:lastRow="0" w:firstColumn="1" w:lastColumn="0" w:oddVBand="0" w:evenVBand="0" w:oddHBand="0" w:evenHBand="0" w:firstRowFirstColumn="0" w:firstRowLastColumn="0" w:lastRowFirstColumn="0" w:lastRowLastColumn="0"/>
            <w:tcW w:w="2127" w:type="dxa"/>
            <w:vMerge/>
          </w:tcPr>
          <w:p w14:paraId="694AB0A6" w14:textId="77777777" w:rsidR="003727BD" w:rsidRPr="0089019C" w:rsidRDefault="003727BD" w:rsidP="003D4C20">
            <w:pPr>
              <w:jc w:val="left"/>
            </w:pPr>
          </w:p>
        </w:tc>
        <w:tc>
          <w:tcPr>
            <w:tcW w:w="1842" w:type="dxa"/>
            <w:tcBorders>
              <w:bottom w:val="single" w:sz="8" w:space="0" w:color="A6A6A6" w:themeColor="background1" w:themeShade="A6"/>
            </w:tcBorders>
          </w:tcPr>
          <w:p w14:paraId="7167ADE3" w14:textId="77777777" w:rsidR="003727BD" w:rsidRPr="0089019C" w:rsidRDefault="003727BD" w:rsidP="005C0BA7">
            <w:pPr>
              <w:cnfStyle w:val="000000000000" w:firstRow="0" w:lastRow="0" w:firstColumn="0" w:lastColumn="0" w:oddVBand="0" w:evenVBand="0" w:oddHBand="0" w:evenHBand="0" w:firstRowFirstColumn="0" w:firstRowLastColumn="0" w:lastRowFirstColumn="0" w:lastRowLastColumn="0"/>
            </w:pPr>
            <w:r w:rsidRPr="0089019C">
              <w:t>Productie</w:t>
            </w:r>
          </w:p>
        </w:tc>
        <w:tc>
          <w:tcPr>
            <w:tcW w:w="5387" w:type="dxa"/>
            <w:tcBorders>
              <w:bottom w:val="single" w:sz="8" w:space="0" w:color="A6A6A6" w:themeColor="background1" w:themeShade="A6"/>
            </w:tcBorders>
          </w:tcPr>
          <w:p w14:paraId="3186D8A6" w14:textId="77777777" w:rsidR="003727BD" w:rsidRPr="00B2488C" w:rsidRDefault="003727BD" w:rsidP="005C0BA7">
            <w:pPr>
              <w:cnfStyle w:val="000000000000" w:firstRow="0" w:lastRow="0" w:firstColumn="0" w:lastColumn="0" w:oddVBand="0" w:evenVBand="0" w:oddHBand="0" w:evenHBand="0" w:firstRowFirstColumn="0" w:firstRowLastColumn="0" w:lastRowFirstColumn="0" w:lastRowLastColumn="0"/>
            </w:pPr>
            <w:r>
              <w:t>b2b.ksz-bcss.fgov.be:4520</w:t>
            </w:r>
            <w:r w:rsidR="00B2488C">
              <w:t>/</w:t>
            </w:r>
            <w:r w:rsidR="00B2488C" w:rsidRPr="00B2488C">
              <w:rPr>
                <w:i/>
              </w:rPr>
              <w:t>&lt;uri&gt;</w:t>
            </w:r>
          </w:p>
        </w:tc>
      </w:tr>
      <w:tr w:rsidR="003727BD" w:rsidRPr="0089019C" w14:paraId="2966B695" w14:textId="77777777" w:rsidTr="003727BD">
        <w:tc>
          <w:tcPr>
            <w:cnfStyle w:val="001000000000" w:firstRow="0" w:lastRow="0" w:firstColumn="1" w:lastColumn="0" w:oddVBand="0" w:evenVBand="0" w:oddHBand="0" w:evenHBand="0" w:firstRowFirstColumn="0" w:firstRowLastColumn="0" w:lastRowFirstColumn="0" w:lastRowLastColumn="0"/>
            <w:tcW w:w="2127" w:type="dxa"/>
          </w:tcPr>
          <w:p w14:paraId="27872077" w14:textId="77777777" w:rsidR="003727BD" w:rsidRPr="0089019C" w:rsidRDefault="003727BD" w:rsidP="003D4C20">
            <w:pPr>
              <w:jc w:val="left"/>
            </w:pPr>
            <w:r w:rsidRPr="0089019C">
              <w:t>URI</w:t>
            </w:r>
          </w:p>
        </w:tc>
        <w:tc>
          <w:tcPr>
            <w:tcW w:w="7229" w:type="dxa"/>
            <w:gridSpan w:val="2"/>
          </w:tcPr>
          <w:p w14:paraId="05F52A5C" w14:textId="77777777" w:rsidR="003727BD" w:rsidRPr="0089019C" w:rsidRDefault="003727BD" w:rsidP="00EC4F5F">
            <w:pPr>
              <w:cnfStyle w:val="000000000000" w:firstRow="0" w:lastRow="0" w:firstColumn="0" w:lastColumn="0" w:oddVBand="0" w:evenVBand="0" w:oddHBand="0" w:evenHBand="0" w:firstRowFirstColumn="0" w:firstRowLastColumn="0" w:lastRowFirstColumn="0" w:lastRowLastColumn="0"/>
              <w:rPr>
                <w:rFonts w:ascii="Helv" w:hAnsi="Helv" w:cs="Helv"/>
                <w:color w:val="000000"/>
                <w:sz w:val="20"/>
                <w:szCs w:val="20"/>
              </w:rPr>
            </w:pPr>
            <w:r w:rsidRPr="0089019C">
              <w:t>/SelfEmployed</w:t>
            </w:r>
            <w:r w:rsidR="00EC4F5F">
              <w:t>ContributionVouchers</w:t>
            </w:r>
            <w:r w:rsidRPr="0089019C">
              <w:t>Service/</w:t>
            </w:r>
            <w:r>
              <w:t>v</w:t>
            </w:r>
            <w:r w:rsidR="00EC4F5F">
              <w:t>1</w:t>
            </w:r>
            <w:r>
              <w:t>/consult</w:t>
            </w:r>
          </w:p>
        </w:tc>
      </w:tr>
      <w:tr w:rsidR="003727BD" w:rsidRPr="0089019C" w14:paraId="1BCDDF96" w14:textId="77777777" w:rsidTr="003727BD">
        <w:tc>
          <w:tcPr>
            <w:cnfStyle w:val="001000000000" w:firstRow="0" w:lastRow="0" w:firstColumn="1" w:lastColumn="0" w:oddVBand="0" w:evenVBand="0" w:oddHBand="0" w:evenHBand="0" w:firstRowFirstColumn="0" w:firstRowLastColumn="0" w:lastRowFirstColumn="0" w:lastRowLastColumn="0"/>
            <w:tcW w:w="2127" w:type="dxa"/>
          </w:tcPr>
          <w:p w14:paraId="64773D94" w14:textId="77777777" w:rsidR="003727BD" w:rsidRPr="0089019C" w:rsidRDefault="003727BD" w:rsidP="003D4C20">
            <w:pPr>
              <w:jc w:val="left"/>
            </w:pPr>
            <w:r w:rsidRPr="0089019C">
              <w:t>Algemene interface</w:t>
            </w:r>
          </w:p>
        </w:tc>
        <w:tc>
          <w:tcPr>
            <w:tcW w:w="7229" w:type="dxa"/>
            <w:gridSpan w:val="2"/>
          </w:tcPr>
          <w:p w14:paraId="4D825398" w14:textId="77777777" w:rsidR="003727BD" w:rsidRPr="0089019C" w:rsidRDefault="003727BD" w:rsidP="00EC4F5F">
            <w:pPr>
              <w:cnfStyle w:val="000000000000" w:firstRow="0" w:lastRow="0" w:firstColumn="0" w:lastColumn="0" w:oddVBand="0" w:evenVBand="0" w:oddHBand="0" w:evenHBand="0" w:firstRowFirstColumn="0" w:firstRowLastColumn="0" w:lastRowFirstColumn="0" w:lastRowLastColumn="0"/>
              <w:rPr>
                <w:rFonts w:ascii="Helv" w:hAnsi="Helv" w:cs="Helv"/>
                <w:color w:val="000000"/>
                <w:sz w:val="20"/>
                <w:szCs w:val="20"/>
              </w:rPr>
            </w:pPr>
            <w:r>
              <w:t>SelfEmployed</w:t>
            </w:r>
            <w:r w:rsidR="00EC4F5F">
              <w:t>ContributionVouchers</w:t>
            </w:r>
            <w:r>
              <w:t>V</w:t>
            </w:r>
            <w:r w:rsidR="00EC4F5F">
              <w:t>1</w:t>
            </w:r>
            <w:r w:rsidRPr="0089019C">
              <w:t>.wsdl</w:t>
            </w:r>
          </w:p>
        </w:tc>
      </w:tr>
      <w:tr w:rsidR="003727BD" w:rsidRPr="001E3373" w14:paraId="50693F83" w14:textId="77777777" w:rsidTr="003727BD">
        <w:tc>
          <w:tcPr>
            <w:cnfStyle w:val="001000000000" w:firstRow="0" w:lastRow="0" w:firstColumn="1" w:lastColumn="0" w:oddVBand="0" w:evenVBand="0" w:oddHBand="0" w:evenHBand="0" w:firstRowFirstColumn="0" w:firstRowLastColumn="0" w:lastRowFirstColumn="0" w:lastRowLastColumn="0"/>
            <w:tcW w:w="2127" w:type="dxa"/>
          </w:tcPr>
          <w:p w14:paraId="44075083" w14:textId="77777777" w:rsidR="003727BD" w:rsidRPr="0089019C" w:rsidRDefault="003727BD" w:rsidP="003D4C20">
            <w:pPr>
              <w:jc w:val="left"/>
            </w:pPr>
            <w:r w:rsidRPr="0089019C">
              <w:t>Schema</w:t>
            </w:r>
          </w:p>
        </w:tc>
        <w:tc>
          <w:tcPr>
            <w:tcW w:w="7229" w:type="dxa"/>
            <w:gridSpan w:val="2"/>
          </w:tcPr>
          <w:p w14:paraId="67A89551" w14:textId="77777777" w:rsidR="003727BD" w:rsidRPr="007C68C4" w:rsidRDefault="003727BD" w:rsidP="003D4C20">
            <w:pPr>
              <w:cnfStyle w:val="000000000000" w:firstRow="0" w:lastRow="0" w:firstColumn="0" w:lastColumn="0" w:oddVBand="0" w:evenVBand="0" w:oddHBand="0" w:evenHBand="0" w:firstRowFirstColumn="0" w:firstRowLastColumn="0" w:lastRowFirstColumn="0" w:lastRowLastColumn="0"/>
              <w:rPr>
                <w:lang w:val="en-US"/>
              </w:rPr>
            </w:pPr>
            <w:r w:rsidRPr="007C68C4">
              <w:rPr>
                <w:lang w:val="en-US"/>
              </w:rPr>
              <w:t>SelfEmployed</w:t>
            </w:r>
            <w:r w:rsidR="00EC4F5F" w:rsidRPr="005E0E89">
              <w:rPr>
                <w:lang w:val="en-US"/>
              </w:rPr>
              <w:t>ContributionVouchers</w:t>
            </w:r>
            <w:r w:rsidRPr="007C68C4">
              <w:rPr>
                <w:lang w:val="en-US"/>
              </w:rPr>
              <w:t>Types</w:t>
            </w:r>
            <w:r>
              <w:rPr>
                <w:lang w:val="en-US"/>
              </w:rPr>
              <w:t>V</w:t>
            </w:r>
            <w:r w:rsidR="00EC4F5F">
              <w:rPr>
                <w:lang w:val="en-US"/>
              </w:rPr>
              <w:t>1</w:t>
            </w:r>
            <w:r w:rsidRPr="007C68C4">
              <w:rPr>
                <w:lang w:val="en-US"/>
              </w:rPr>
              <w:t>.xsd</w:t>
            </w:r>
          </w:p>
          <w:p w14:paraId="49753B90" w14:textId="77777777" w:rsidR="003727BD" w:rsidRPr="007C68C4" w:rsidRDefault="003727BD" w:rsidP="003D4C20">
            <w:pPr>
              <w:cnfStyle w:val="000000000000" w:firstRow="0" w:lastRow="0" w:firstColumn="0" w:lastColumn="0" w:oddVBand="0" w:evenVBand="0" w:oddHBand="0" w:evenHBand="0" w:firstRowFirstColumn="0" w:firstRowLastColumn="0" w:lastRowFirstColumn="0" w:lastRowLastColumn="0"/>
              <w:rPr>
                <w:lang w:val="en-US"/>
              </w:rPr>
            </w:pPr>
            <w:r w:rsidRPr="007C68C4">
              <w:rPr>
                <w:lang w:val="en-US"/>
              </w:rPr>
              <w:t>SelfEmployed</w:t>
            </w:r>
            <w:r w:rsidR="00EC4F5F" w:rsidRPr="005E0E89">
              <w:rPr>
                <w:lang w:val="en-US"/>
              </w:rPr>
              <w:t>ContributionVouchers</w:t>
            </w:r>
            <w:r w:rsidRPr="007C68C4">
              <w:rPr>
                <w:lang w:val="en-US"/>
              </w:rPr>
              <w:t>CommonTypesV1.xsd</w:t>
            </w:r>
          </w:p>
          <w:p w14:paraId="317AD5CF" w14:textId="77777777" w:rsidR="003727BD" w:rsidRPr="005E0E89" w:rsidRDefault="003727BD" w:rsidP="003D4C20">
            <w:pPr>
              <w:cnfStyle w:val="000000000000" w:firstRow="0" w:lastRow="0" w:firstColumn="0" w:lastColumn="0" w:oddVBand="0" w:evenVBand="0" w:oddHBand="0" w:evenHBand="0" w:firstRowFirstColumn="0" w:firstRowLastColumn="0" w:lastRowFirstColumn="0" w:lastRowLastColumn="0"/>
              <w:rPr>
                <w:rFonts w:ascii="Helv" w:hAnsi="Helv" w:cs="Helv"/>
                <w:color w:val="000000"/>
                <w:sz w:val="20"/>
                <w:szCs w:val="20"/>
                <w:lang w:val="en-US"/>
              </w:rPr>
            </w:pPr>
            <w:r w:rsidRPr="005E0E89">
              <w:rPr>
                <w:lang w:val="en-US"/>
              </w:rPr>
              <w:t>CommonV3.xsd</w:t>
            </w:r>
          </w:p>
        </w:tc>
      </w:tr>
    </w:tbl>
    <w:p w14:paraId="70B67235" w14:textId="77777777" w:rsidR="00F50252" w:rsidRPr="005E0E89" w:rsidRDefault="00F50252" w:rsidP="0000062F">
      <w:pPr>
        <w:rPr>
          <w:lang w:val="en-US"/>
        </w:rPr>
      </w:pPr>
      <w:bookmarkStart w:id="18" w:name="_Toc416955893"/>
      <w:bookmarkStart w:id="19" w:name="_Toc422312464"/>
    </w:p>
    <w:p w14:paraId="2248517E" w14:textId="77777777" w:rsidR="00F50252" w:rsidRPr="005E0E89" w:rsidRDefault="00F50252" w:rsidP="00F50252">
      <w:pPr>
        <w:rPr>
          <w:rFonts w:asciiTheme="majorHAnsi" w:eastAsiaTheme="majorEastAsia" w:hAnsiTheme="majorHAnsi" w:cstheme="majorBidi"/>
          <w:color w:val="585858"/>
          <w:sz w:val="28"/>
          <w:szCs w:val="28"/>
          <w:lang w:val="en-US"/>
        </w:rPr>
      </w:pPr>
      <w:r w:rsidRPr="005E0E89">
        <w:rPr>
          <w:lang w:val="en-US"/>
        </w:rPr>
        <w:br w:type="page"/>
      </w:r>
    </w:p>
    <w:p w14:paraId="4B6B1A87" w14:textId="24733CF6" w:rsidR="008573FE" w:rsidRPr="0089019C" w:rsidRDefault="001B1DE3" w:rsidP="007571C6">
      <w:pPr>
        <w:pStyle w:val="Heading1"/>
      </w:pPr>
      <w:r w:rsidRPr="007571C6">
        <w:rPr>
          <w:lang w:val="en-US"/>
        </w:rPr>
        <w:lastRenderedPageBreak/>
        <w:t xml:space="preserve"> </w:t>
      </w:r>
      <w:bookmarkStart w:id="20" w:name="_Toc4491254"/>
      <w:r w:rsidR="008573FE" w:rsidRPr="0089019C">
        <w:t>Beschrijving van de businesslogica</w:t>
      </w:r>
      <w:bookmarkEnd w:id="18"/>
      <w:bookmarkEnd w:id="19"/>
      <w:bookmarkEnd w:id="20"/>
    </w:p>
    <w:p w14:paraId="66E57905" w14:textId="77777777" w:rsidR="003D4C20" w:rsidRDefault="003D4C20" w:rsidP="003D4C20">
      <w:pPr>
        <w:pStyle w:val="Heading2"/>
      </w:pPr>
      <w:bookmarkStart w:id="21" w:name="_Toc444165873"/>
      <w:bookmarkStart w:id="22" w:name="_Toc457481690"/>
      <w:bookmarkStart w:id="23" w:name="_Toc4491255"/>
      <w:r>
        <w:t>Systeemcontext</w:t>
      </w:r>
      <w:bookmarkEnd w:id="21"/>
      <w:bookmarkEnd w:id="22"/>
      <w:r w:rsidR="00356D2A">
        <w:t xml:space="preserve"> consultatie </w:t>
      </w:r>
      <w:r w:rsidR="00680039">
        <w:t>bijdragebonnen</w:t>
      </w:r>
      <w:bookmarkEnd w:id="23"/>
    </w:p>
    <w:p w14:paraId="0C6095B4" w14:textId="2AC57516" w:rsidR="0000062F" w:rsidRDefault="0000062F" w:rsidP="004075C9">
      <w:pPr>
        <w:pStyle w:val="Heading3"/>
      </w:pPr>
      <w:bookmarkStart w:id="24" w:name="_Toc4491256"/>
      <w:r>
        <w:t>Overgangsfase</w:t>
      </w:r>
      <w:bookmarkEnd w:id="24"/>
      <w:r>
        <w:t xml:space="preserve"> </w:t>
      </w:r>
    </w:p>
    <w:p w14:paraId="0C84F25B" w14:textId="2E132E20" w:rsidR="00D3322A" w:rsidRDefault="00D3322A" w:rsidP="001E0685">
      <w:pPr>
        <w:jc w:val="left"/>
      </w:pPr>
      <w:r w:rsidRPr="00D3322A">
        <w:rPr>
          <w:highlight w:val="yellow"/>
        </w:rPr>
        <w:t>Deze fase is voorbij.</w:t>
      </w:r>
    </w:p>
    <w:p w14:paraId="705BC88B" w14:textId="05864EAD" w:rsidR="001E0685" w:rsidRDefault="001E0685" w:rsidP="001E0685">
      <w:pPr>
        <w:jc w:val="left"/>
      </w:pPr>
      <w:r>
        <w:t>Om de overgang tussen de oude interface en de nieuwe te ontkoppelen van de effectieve migratie bij de leverancier beidt de KSZ een overgangsfase aan.</w:t>
      </w:r>
    </w:p>
    <w:p w14:paraId="0C297882" w14:textId="77777777" w:rsidR="0000062F" w:rsidRDefault="0000062F" w:rsidP="0000062F">
      <w:pPr>
        <w:jc w:val="left"/>
        <w:rPr>
          <w:b/>
        </w:rPr>
      </w:pPr>
      <w:r>
        <w:t xml:space="preserve">In </w:t>
      </w:r>
      <w:r w:rsidR="001E0685">
        <w:t>de</w:t>
      </w:r>
      <w:r>
        <w:t xml:space="preserve"> </w:t>
      </w:r>
      <w:r w:rsidRPr="0000062F">
        <w:rPr>
          <w:b/>
        </w:rPr>
        <w:t>overgan</w:t>
      </w:r>
      <w:r w:rsidR="00BE4B20">
        <w:rPr>
          <w:b/>
        </w:rPr>
        <w:t>g</w:t>
      </w:r>
      <w:r w:rsidRPr="0000062F">
        <w:rPr>
          <w:b/>
        </w:rPr>
        <w:t>sfase</w:t>
      </w:r>
      <w:r>
        <w:t xml:space="preserve"> zal de KSZ de oude dienst </w:t>
      </w:r>
      <w:r w:rsidR="00680039">
        <w:t>L906</w:t>
      </w:r>
      <w:r>
        <w:t xml:space="preserve"> bij RSVZ gebruiken en deze </w:t>
      </w:r>
      <w:r w:rsidRPr="0000062F">
        <w:rPr>
          <w:b/>
        </w:rPr>
        <w:t>converteren</w:t>
      </w:r>
      <w:r>
        <w:t xml:space="preserve"> naar het nieuwe schema SelfEmployed</w:t>
      </w:r>
      <w:r w:rsidR="00680039">
        <w:t>ContributionVouchers</w:t>
      </w:r>
      <w:r>
        <w:t xml:space="preserve"> (v</w:t>
      </w:r>
      <w:r w:rsidR="00680039">
        <w:t>1</w:t>
      </w:r>
      <w:r>
        <w:t>).</w:t>
      </w:r>
    </w:p>
    <w:p w14:paraId="2E00B805" w14:textId="1E0FE261" w:rsidR="00D821E1" w:rsidRPr="00D821E1" w:rsidRDefault="00D821E1" w:rsidP="0000062F">
      <w:pPr>
        <w:jc w:val="left"/>
      </w:pPr>
      <w:r w:rsidRPr="00D821E1">
        <w:t xml:space="preserve">In </w:t>
      </w:r>
      <w:r w:rsidR="0005715C">
        <w:t xml:space="preserve">de bijlagen onderaan </w:t>
      </w:r>
      <w:r w:rsidRPr="00D821E1">
        <w:t>beschrijven we de conve</w:t>
      </w:r>
      <w:r w:rsidR="00597B19">
        <w:t>rsieregels (</w:t>
      </w:r>
      <w:r w:rsidR="00597B19">
        <w:fldChar w:fldCharType="begin"/>
      </w:r>
      <w:r w:rsidR="00597B19">
        <w:instrText xml:space="preserve"> REF _Ref494183470 \r \h </w:instrText>
      </w:r>
      <w:r w:rsidR="00597B19">
        <w:fldChar w:fldCharType="separate"/>
      </w:r>
      <w:r w:rsidR="00172323">
        <w:t>8.3</w:t>
      </w:r>
      <w:r w:rsidR="00597B19">
        <w:fldChar w:fldCharType="end"/>
      </w:r>
      <w:r w:rsidRPr="00D821E1">
        <w:t>)</w:t>
      </w:r>
      <w:r w:rsidR="0064718D">
        <w:t xml:space="preserve"> </w:t>
      </w:r>
    </w:p>
    <w:p w14:paraId="6CA05268" w14:textId="77777777" w:rsidR="0000062F" w:rsidRDefault="0000062F" w:rsidP="0000062F">
      <w:pPr>
        <w:jc w:val="left"/>
      </w:pPr>
      <w:r>
        <w:t>Dit laat de klanten toe om op eigen ritme over te schakelen van de L</w:t>
      </w:r>
      <w:r w:rsidR="005A7C43">
        <w:t>905/L906 naar</w:t>
      </w:r>
      <w:r>
        <w:t xml:space="preserve"> SelfEmployed</w:t>
      </w:r>
      <w:r w:rsidR="005A7C43">
        <w:t>ContributionVouchers</w:t>
      </w:r>
      <w:r>
        <w:t>V1.</w:t>
      </w:r>
      <w:r w:rsidR="00822260">
        <w:t xml:space="preserve"> </w:t>
      </w:r>
    </w:p>
    <w:p w14:paraId="5D8661A1" w14:textId="77777777" w:rsidR="0000062F" w:rsidRPr="0000062F" w:rsidRDefault="001042C4" w:rsidP="0000062F">
      <w:pPr>
        <w:jc w:val="center"/>
      </w:pPr>
      <w:r>
        <w:rPr>
          <w:noProof/>
          <w:lang w:val="fr-BE" w:eastAsia="fr-BE" w:bidi="ar-SA"/>
        </w:rPr>
        <w:drawing>
          <wp:inline distT="0" distB="0" distL="0" distR="0" wp14:anchorId="54D7AC40" wp14:editId="70F80224">
            <wp:extent cx="4131138" cy="3093057"/>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ext Diagram _ ContributionVouchers L906.png"/>
                    <pic:cNvPicPr/>
                  </pic:nvPicPr>
                  <pic:blipFill>
                    <a:blip r:embed="rId18">
                      <a:extLst>
                        <a:ext uri="{28A0092B-C50C-407E-A947-70E740481C1C}">
                          <a14:useLocalDpi xmlns:a14="http://schemas.microsoft.com/office/drawing/2010/main" val="0"/>
                        </a:ext>
                      </a:extLst>
                    </a:blip>
                    <a:stretch>
                      <a:fillRect/>
                    </a:stretch>
                  </pic:blipFill>
                  <pic:spPr>
                    <a:xfrm>
                      <a:off x="0" y="0"/>
                      <a:ext cx="4135068" cy="3096000"/>
                    </a:xfrm>
                    <a:prstGeom prst="rect">
                      <a:avLst/>
                    </a:prstGeom>
                  </pic:spPr>
                </pic:pic>
              </a:graphicData>
            </a:graphic>
          </wp:inline>
        </w:drawing>
      </w:r>
    </w:p>
    <w:p w14:paraId="075C5574" w14:textId="77777777" w:rsidR="009F6B3B" w:rsidRDefault="009F6B3B" w:rsidP="009F6B3B">
      <w:pPr>
        <w:jc w:val="left"/>
      </w:pPr>
      <w:r>
        <w:t>Klanten hebben de keuze om</w:t>
      </w:r>
      <w:r w:rsidR="00A00D0B">
        <w:t>:</w:t>
      </w:r>
    </w:p>
    <w:p w14:paraId="7C46EF32" w14:textId="77777777" w:rsidR="00A00D0B" w:rsidRDefault="00A00D0B" w:rsidP="00A00D0B">
      <w:pPr>
        <w:pStyle w:val="ListParagraph"/>
        <w:numPr>
          <w:ilvl w:val="0"/>
          <w:numId w:val="2"/>
        </w:numPr>
        <w:jc w:val="left"/>
      </w:pPr>
      <w:r w:rsidRPr="00A00D0B">
        <w:t xml:space="preserve">Overschakelen naar </w:t>
      </w:r>
      <w:r>
        <w:t>nieuwe service</w:t>
      </w:r>
      <w:r w:rsidRPr="00A00D0B">
        <w:t xml:space="preserve"> voorafgaandelijk aan de migratie Sequoia</w:t>
      </w:r>
      <w:r>
        <w:t xml:space="preserve"> (op eigen ritme)</w:t>
      </w:r>
    </w:p>
    <w:p w14:paraId="485349E0" w14:textId="77777777" w:rsidR="00A00D0B" w:rsidRDefault="00A00D0B" w:rsidP="00A00D0B">
      <w:pPr>
        <w:pStyle w:val="ListParagraph"/>
        <w:numPr>
          <w:ilvl w:val="0"/>
          <w:numId w:val="2"/>
        </w:numPr>
        <w:jc w:val="left"/>
      </w:pPr>
      <w:r w:rsidRPr="00A00D0B">
        <w:t xml:space="preserve">Niet overschakelen naar </w:t>
      </w:r>
      <w:r>
        <w:t>nieuwe service</w:t>
      </w:r>
      <w:r w:rsidRPr="00A00D0B">
        <w:t xml:space="preserve">, </w:t>
      </w:r>
      <w:r>
        <w:t xml:space="preserve">maar </w:t>
      </w:r>
      <w:r w:rsidRPr="00A00D0B">
        <w:t>meegaan met big bang Sequoia</w:t>
      </w:r>
      <w:r>
        <w:t xml:space="preserve"> (verplicht meegaan)</w:t>
      </w:r>
    </w:p>
    <w:p w14:paraId="3E45E1D4" w14:textId="77777777" w:rsidR="0000062F" w:rsidRDefault="0000062F" w:rsidP="004075C9">
      <w:pPr>
        <w:pStyle w:val="Heading3"/>
      </w:pPr>
      <w:bookmarkStart w:id="25" w:name="_Toc4491257"/>
      <w:r>
        <w:t>Finale fase</w:t>
      </w:r>
      <w:bookmarkEnd w:id="25"/>
    </w:p>
    <w:p w14:paraId="19F5587C" w14:textId="77777777" w:rsidR="0000062F" w:rsidRDefault="005C0BA7" w:rsidP="0000062F">
      <w:r>
        <w:t xml:space="preserve">In </w:t>
      </w:r>
      <w:r w:rsidR="00175BEE">
        <w:t>de</w:t>
      </w:r>
      <w:r>
        <w:t xml:space="preserve"> finale fase zal</w:t>
      </w:r>
      <w:r w:rsidR="0000062F">
        <w:t xml:space="preserve"> de KSZ rechtstreeks de nieuwe dienst SelfEmployed</w:t>
      </w:r>
      <w:r w:rsidR="005A7C43">
        <w:t>ContributionVouchers</w:t>
      </w:r>
      <w:r w:rsidR="0000062F">
        <w:t xml:space="preserve">Service bij RSVZ kunnen gebruiken. Op dat moment zullen de diensten </w:t>
      </w:r>
      <w:r w:rsidR="005A7C43">
        <w:rPr>
          <w:b/>
        </w:rPr>
        <w:t>L905 en</w:t>
      </w:r>
      <w:r w:rsidR="0000062F" w:rsidRPr="0000062F">
        <w:rPr>
          <w:b/>
        </w:rPr>
        <w:t xml:space="preserve"> L</w:t>
      </w:r>
      <w:r w:rsidR="005A7C43">
        <w:rPr>
          <w:b/>
        </w:rPr>
        <w:t>906</w:t>
      </w:r>
      <w:r w:rsidR="0000062F" w:rsidRPr="0000062F">
        <w:rPr>
          <w:b/>
        </w:rPr>
        <w:t xml:space="preserve"> buiten werking treden</w:t>
      </w:r>
      <w:r w:rsidR="0000062F">
        <w:t>.</w:t>
      </w:r>
    </w:p>
    <w:p w14:paraId="7450580C" w14:textId="77777777" w:rsidR="005C0BA7" w:rsidRPr="0000062F" w:rsidRDefault="005C0BA7" w:rsidP="005C0BA7">
      <w:pPr>
        <w:pStyle w:val="Heading4"/>
      </w:pPr>
      <w:bookmarkStart w:id="26" w:name="_Toc4491258"/>
      <w:r>
        <w:lastRenderedPageBreak/>
        <w:t xml:space="preserve">Consultatie </w:t>
      </w:r>
      <w:r w:rsidR="00422DB2">
        <w:t>bijdragebonnen</w:t>
      </w:r>
      <w:bookmarkEnd w:id="26"/>
    </w:p>
    <w:p w14:paraId="494EBDBE" w14:textId="77777777" w:rsidR="005C0BA7" w:rsidRDefault="001042C4" w:rsidP="005C0BA7">
      <w:pPr>
        <w:jc w:val="center"/>
      </w:pPr>
      <w:r>
        <w:rPr>
          <w:noProof/>
          <w:lang w:val="fr-BE" w:eastAsia="fr-BE" w:bidi="ar-SA"/>
        </w:rPr>
        <w:drawing>
          <wp:inline distT="0" distB="0" distL="0" distR="0" wp14:anchorId="757718AF" wp14:editId="74FAEA48">
            <wp:extent cx="4715123" cy="3462794"/>
            <wp:effectExtent l="0" t="0" r="952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xt Diagram _ ContributionVouchers Sequoia.png"/>
                    <pic:cNvPicPr/>
                  </pic:nvPicPr>
                  <pic:blipFill>
                    <a:blip r:embed="rId19">
                      <a:extLst>
                        <a:ext uri="{28A0092B-C50C-407E-A947-70E740481C1C}">
                          <a14:useLocalDpi xmlns:a14="http://schemas.microsoft.com/office/drawing/2010/main" val="0"/>
                        </a:ext>
                      </a:extLst>
                    </a:blip>
                    <a:stretch>
                      <a:fillRect/>
                    </a:stretch>
                  </pic:blipFill>
                  <pic:spPr>
                    <a:xfrm>
                      <a:off x="0" y="0"/>
                      <a:ext cx="4719617" cy="3466095"/>
                    </a:xfrm>
                    <a:prstGeom prst="rect">
                      <a:avLst/>
                    </a:prstGeom>
                  </pic:spPr>
                </pic:pic>
              </a:graphicData>
            </a:graphic>
          </wp:inline>
        </w:drawing>
      </w:r>
    </w:p>
    <w:p w14:paraId="6CD205C0" w14:textId="77777777" w:rsidR="006C6278" w:rsidRDefault="006C6278" w:rsidP="005C0BA7">
      <w:pPr>
        <w:jc w:val="center"/>
        <w:sectPr w:rsidR="006C6278">
          <w:pgSz w:w="12240" w:h="15840"/>
          <w:pgMar w:top="1440" w:right="1440" w:bottom="1440" w:left="1440" w:header="708" w:footer="708" w:gutter="0"/>
          <w:cols w:space="708"/>
          <w:docGrid w:linePitch="360"/>
        </w:sectPr>
      </w:pPr>
    </w:p>
    <w:p w14:paraId="50338DE3" w14:textId="77777777" w:rsidR="00C33AFC" w:rsidRDefault="00C33AFC" w:rsidP="006C6278">
      <w:pPr>
        <w:pStyle w:val="Heading2"/>
        <w:keepNext/>
        <w:ind w:left="578" w:hanging="578"/>
      </w:pPr>
      <w:bookmarkStart w:id="27" w:name="_Toc4491259"/>
      <w:r>
        <w:lastRenderedPageBreak/>
        <w:t>ActiviteitenDiagram</w:t>
      </w:r>
      <w:bookmarkEnd w:id="27"/>
    </w:p>
    <w:p w14:paraId="64D7101C" w14:textId="77777777" w:rsidR="00374D0A" w:rsidRDefault="00CB7C79" w:rsidP="00374D0A">
      <w:pPr>
        <w:jc w:val="center"/>
      </w:pPr>
      <w:r>
        <w:rPr>
          <w:noProof/>
          <w:lang w:val="fr-BE" w:eastAsia="fr-BE" w:bidi="ar-SA"/>
        </w:rPr>
        <w:drawing>
          <wp:inline distT="0" distB="0" distL="0" distR="0" wp14:anchorId="6507FCD8" wp14:editId="7E7BDB4F">
            <wp:extent cx="5943600" cy="64338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tivity Diagram TSS.png"/>
                    <pic:cNvPicPr/>
                  </pic:nvPicPr>
                  <pic:blipFill>
                    <a:blip r:embed="rId20">
                      <a:extLst>
                        <a:ext uri="{28A0092B-C50C-407E-A947-70E740481C1C}">
                          <a14:useLocalDpi xmlns:a14="http://schemas.microsoft.com/office/drawing/2010/main" val="0"/>
                        </a:ext>
                      </a:extLst>
                    </a:blip>
                    <a:stretch>
                      <a:fillRect/>
                    </a:stretch>
                  </pic:blipFill>
                  <pic:spPr>
                    <a:xfrm>
                      <a:off x="0" y="0"/>
                      <a:ext cx="5943600" cy="6433820"/>
                    </a:xfrm>
                    <a:prstGeom prst="rect">
                      <a:avLst/>
                    </a:prstGeom>
                  </pic:spPr>
                </pic:pic>
              </a:graphicData>
            </a:graphic>
          </wp:inline>
        </w:drawing>
      </w:r>
    </w:p>
    <w:p w14:paraId="2991E96D" w14:textId="77777777" w:rsidR="000721AD" w:rsidRDefault="000721AD" w:rsidP="00374D0A">
      <w:pPr>
        <w:pStyle w:val="Heading3"/>
      </w:pPr>
      <w:bookmarkStart w:id="28" w:name="_Toc4491260"/>
      <w:r>
        <w:t>Primaire validatie van request</w:t>
      </w:r>
      <w:r w:rsidR="004B5B5B">
        <w:t xml:space="preserve"> en klant</w:t>
      </w:r>
      <w:bookmarkEnd w:id="28"/>
    </w:p>
    <w:p w14:paraId="5DB4B99C" w14:textId="77777777" w:rsidR="000E296D" w:rsidRDefault="000721AD" w:rsidP="004B5B5B">
      <w:r>
        <w:t xml:space="preserve">In een allereerste stap wordt het request primair gevalideerd. Is het welgevormde XML? Is het conform het schema? </w:t>
      </w:r>
      <w:r w:rsidR="004B5B5B">
        <w:t xml:space="preserve">Is de klant correct geconnecteerd (authentificatie)? </w:t>
      </w:r>
      <w:r w:rsidRPr="0089019C">
        <w:t xml:space="preserve">Indien </w:t>
      </w:r>
      <w:r>
        <w:t>niet</w:t>
      </w:r>
      <w:r w:rsidRPr="0089019C">
        <w:t xml:space="preserve">, wordt een negatief antwoord teruggestuurd naar de </w:t>
      </w:r>
      <w:r>
        <w:t xml:space="preserve">verzender. </w:t>
      </w:r>
    </w:p>
    <w:tbl>
      <w:tblPr>
        <w:tblStyle w:val="BCSSTable2"/>
        <w:tblW w:w="9606" w:type="dxa"/>
        <w:tblLook w:val="04A0" w:firstRow="1" w:lastRow="0" w:firstColumn="1" w:lastColumn="0" w:noHBand="0" w:noVBand="1"/>
      </w:tblPr>
      <w:tblGrid>
        <w:gridCol w:w="3227"/>
        <w:gridCol w:w="6379"/>
      </w:tblGrid>
      <w:tr w:rsidR="00DC0C4B" w14:paraId="2C44B946" w14:textId="77777777" w:rsidTr="00AE6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79418CA8" w14:textId="77777777" w:rsidR="00DC0C4B" w:rsidRDefault="00DC0C4B" w:rsidP="00DC0C4B">
            <w:r>
              <w:t>Validatie</w:t>
            </w:r>
          </w:p>
        </w:tc>
        <w:tc>
          <w:tcPr>
            <w:tcW w:w="6379" w:type="dxa"/>
          </w:tcPr>
          <w:p w14:paraId="62BDF3F4" w14:textId="77777777" w:rsidR="00DC0C4B" w:rsidRDefault="00DC0C4B" w:rsidP="00DC0C4B">
            <w:pPr>
              <w:cnfStyle w:val="100000000000" w:firstRow="1" w:lastRow="0" w:firstColumn="0" w:lastColumn="0" w:oddVBand="0" w:evenVBand="0" w:oddHBand="0" w:evenHBand="0" w:firstRowFirstColumn="0" w:firstRowLastColumn="0" w:lastRowFirstColumn="0" w:lastRowLastColumn="0"/>
            </w:pPr>
            <w:r>
              <w:t>Action</w:t>
            </w:r>
          </w:p>
        </w:tc>
      </w:tr>
      <w:tr w:rsidR="00DC0C4B" w:rsidRPr="001F5535" w14:paraId="418E6017" w14:textId="77777777" w:rsidTr="00AE6C23">
        <w:tc>
          <w:tcPr>
            <w:cnfStyle w:val="001000000000" w:firstRow="0" w:lastRow="0" w:firstColumn="1" w:lastColumn="0" w:oddVBand="0" w:evenVBand="0" w:oddHBand="0" w:evenHBand="0" w:firstRowFirstColumn="0" w:firstRowLastColumn="0" w:lastRowFirstColumn="0" w:lastRowLastColumn="0"/>
            <w:tcW w:w="3227" w:type="dxa"/>
          </w:tcPr>
          <w:p w14:paraId="63847FE7" w14:textId="77777777" w:rsidR="00DC0C4B" w:rsidRPr="003665A9" w:rsidRDefault="00DC0C4B" w:rsidP="00DC0C4B">
            <w:pPr>
              <w:rPr>
                <w:lang w:val="en-US"/>
              </w:rPr>
            </w:pPr>
            <w:r>
              <w:lastRenderedPageBreak/>
              <w:t>Schema/XML invalid request</w:t>
            </w:r>
          </w:p>
        </w:tc>
        <w:tc>
          <w:tcPr>
            <w:tcW w:w="6379" w:type="dxa"/>
          </w:tcPr>
          <w:p w14:paraId="6D2BBA13" w14:textId="77777777" w:rsidR="00DC0C4B" w:rsidRPr="00835EBD" w:rsidRDefault="00DC0C4B" w:rsidP="00DC0C4B">
            <w:pPr>
              <w:cnfStyle w:val="000000000000" w:firstRow="0" w:lastRow="0" w:firstColumn="0" w:lastColumn="0" w:oddVBand="0" w:evenVBand="0" w:oddHBand="0" w:evenHBand="0" w:firstRowFirstColumn="0" w:firstRowLastColumn="0" w:lastRowFirstColumn="0" w:lastRowLastColumn="0"/>
            </w:pPr>
            <w:r>
              <w:t>Request wordt geweigerd met een fault</w:t>
            </w:r>
          </w:p>
        </w:tc>
      </w:tr>
      <w:tr w:rsidR="00DC0C4B" w:rsidRPr="001F5535" w14:paraId="08115D53" w14:textId="77777777" w:rsidTr="00AE6C23">
        <w:tc>
          <w:tcPr>
            <w:cnfStyle w:val="001000000000" w:firstRow="0" w:lastRow="0" w:firstColumn="1" w:lastColumn="0" w:oddVBand="0" w:evenVBand="0" w:oddHBand="0" w:evenHBand="0" w:firstRowFirstColumn="0" w:firstRowLastColumn="0" w:lastRowFirstColumn="0" w:lastRowLastColumn="0"/>
            <w:tcW w:w="3227" w:type="dxa"/>
          </w:tcPr>
          <w:p w14:paraId="0E092F7F" w14:textId="77777777" w:rsidR="00DC0C4B" w:rsidRPr="00835EBD" w:rsidRDefault="00DC0C4B" w:rsidP="00DC0C4B">
            <w:pPr>
              <w:rPr>
                <w:lang w:val="en-US"/>
              </w:rPr>
            </w:pPr>
            <w:r>
              <w:t>Authentification failure</w:t>
            </w:r>
          </w:p>
        </w:tc>
        <w:tc>
          <w:tcPr>
            <w:tcW w:w="6379" w:type="dxa"/>
          </w:tcPr>
          <w:p w14:paraId="116FC626" w14:textId="77777777" w:rsidR="00DC0C4B" w:rsidRPr="00835EBD" w:rsidRDefault="00DC0C4B" w:rsidP="00DC0C4B">
            <w:pPr>
              <w:cnfStyle w:val="000000000000" w:firstRow="0" w:lastRow="0" w:firstColumn="0" w:lastColumn="0" w:oddVBand="0" w:evenVBand="0" w:oddHBand="0" w:evenHBand="0" w:firstRowFirstColumn="0" w:firstRowLastColumn="0" w:lastRowFirstColumn="0" w:lastRowLastColumn="0"/>
            </w:pPr>
            <w:r>
              <w:t>Request wordt geweigerd met een fault</w:t>
            </w:r>
          </w:p>
        </w:tc>
      </w:tr>
    </w:tbl>
    <w:p w14:paraId="1D35F180" w14:textId="77777777" w:rsidR="000721AD" w:rsidRDefault="009B507E" w:rsidP="004075C9">
      <w:pPr>
        <w:pStyle w:val="Heading3"/>
      </w:pPr>
      <w:bookmarkStart w:id="29" w:name="_Toc4491261"/>
      <w:r w:rsidRPr="000721AD">
        <w:t>Autorisatie</w:t>
      </w:r>
      <w:r w:rsidR="000A7EE2" w:rsidRPr="000721AD">
        <w:t xml:space="preserve"> van de klant</w:t>
      </w:r>
      <w:r w:rsidR="004B5B5B">
        <w:t xml:space="preserve"> en de service</w:t>
      </w:r>
      <w:bookmarkEnd w:id="29"/>
    </w:p>
    <w:p w14:paraId="397E85C1" w14:textId="736F6352" w:rsidR="000E296D" w:rsidRDefault="000A7EE2" w:rsidP="004B5B5B">
      <w:r w:rsidRPr="0089019C">
        <w:t xml:space="preserve">De KSZ controleert of de klant die </w:t>
      </w:r>
      <w:r>
        <w:t>het</w:t>
      </w:r>
      <w:r w:rsidRPr="0089019C">
        <w:t xml:space="preserve"> request indient over de nodige rechten beschikt om toegang te hebben tot de dienst en om gebruik te maken van de actie die hij wenst uit te voeren. Als de klant effectief over deze rechten beschikt, wordt het proces voortgezet. Indien niet, wordt een negatief antwoord teruggestuurd naar de </w:t>
      </w:r>
      <w:r w:rsidR="000E296D">
        <w:t>verzender</w:t>
      </w:r>
      <w:r w:rsidR="00DC0C4B">
        <w:t>.</w:t>
      </w:r>
      <w:r w:rsidR="00AC30BB">
        <w:t xml:space="preserve"> De geautoriseerde configuraties voor</w:t>
      </w:r>
      <w:r w:rsidR="00597B19">
        <w:t xml:space="preserve"> de klanten worden beschreven in </w:t>
      </w:r>
      <w:r w:rsidR="00597B19">
        <w:fldChar w:fldCharType="begin"/>
      </w:r>
      <w:r w:rsidR="00597B19">
        <w:instrText xml:space="preserve"> REF _Ref494183417 \r \h </w:instrText>
      </w:r>
      <w:r w:rsidR="00597B19">
        <w:fldChar w:fldCharType="separate"/>
      </w:r>
      <w:r w:rsidR="00172323">
        <w:t>8.4</w:t>
      </w:r>
      <w:r w:rsidR="00597B19">
        <w:fldChar w:fldCharType="end"/>
      </w:r>
      <w:r w:rsidR="00AC30BB">
        <w:t>.</w:t>
      </w:r>
    </w:p>
    <w:tbl>
      <w:tblPr>
        <w:tblStyle w:val="BCSSTable2"/>
        <w:tblW w:w="9606" w:type="dxa"/>
        <w:tblLook w:val="04A0" w:firstRow="1" w:lastRow="0" w:firstColumn="1" w:lastColumn="0" w:noHBand="0" w:noVBand="1"/>
      </w:tblPr>
      <w:tblGrid>
        <w:gridCol w:w="3652"/>
        <w:gridCol w:w="5954"/>
      </w:tblGrid>
      <w:tr w:rsidR="00DC0C4B" w14:paraId="5705F41F" w14:textId="77777777" w:rsidTr="00AE6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5DE172D" w14:textId="77777777" w:rsidR="00DC0C4B" w:rsidRDefault="00DC0C4B" w:rsidP="00DC0C4B">
            <w:r>
              <w:t>Validatie</w:t>
            </w:r>
          </w:p>
        </w:tc>
        <w:tc>
          <w:tcPr>
            <w:tcW w:w="5954" w:type="dxa"/>
          </w:tcPr>
          <w:p w14:paraId="742BFFEC" w14:textId="77777777" w:rsidR="00DC0C4B" w:rsidRDefault="00DC0C4B" w:rsidP="00DC0C4B">
            <w:pPr>
              <w:cnfStyle w:val="100000000000" w:firstRow="1" w:lastRow="0" w:firstColumn="0" w:lastColumn="0" w:oddVBand="0" w:evenVBand="0" w:oddHBand="0" w:evenHBand="0" w:firstRowFirstColumn="0" w:firstRowLastColumn="0" w:lastRowFirstColumn="0" w:lastRowLastColumn="0"/>
            </w:pPr>
            <w:r>
              <w:t>Action</w:t>
            </w:r>
          </w:p>
        </w:tc>
      </w:tr>
      <w:tr w:rsidR="00DC0C4B" w:rsidRPr="001F5535" w14:paraId="0BDD2D9E" w14:textId="77777777" w:rsidTr="00AE6C23">
        <w:tc>
          <w:tcPr>
            <w:cnfStyle w:val="001000000000" w:firstRow="0" w:lastRow="0" w:firstColumn="1" w:lastColumn="0" w:oddVBand="0" w:evenVBand="0" w:oddHBand="0" w:evenHBand="0" w:firstRowFirstColumn="0" w:firstRowLastColumn="0" w:lastRowFirstColumn="0" w:lastRowLastColumn="0"/>
            <w:tcW w:w="3652" w:type="dxa"/>
          </w:tcPr>
          <w:p w14:paraId="1A733EFA" w14:textId="77777777" w:rsidR="00DC0C4B" w:rsidRPr="003665A9" w:rsidRDefault="00DC0C4B" w:rsidP="00DC0C4B">
            <w:pPr>
              <w:rPr>
                <w:lang w:val="en-US"/>
              </w:rPr>
            </w:pPr>
            <w:r>
              <w:t>Authorization failure</w:t>
            </w:r>
          </w:p>
        </w:tc>
        <w:tc>
          <w:tcPr>
            <w:tcW w:w="5954" w:type="dxa"/>
          </w:tcPr>
          <w:p w14:paraId="5243BE02" w14:textId="77777777" w:rsidR="00DC0C4B" w:rsidRPr="00835EBD" w:rsidRDefault="00DC0C4B" w:rsidP="00DC0C4B">
            <w:pPr>
              <w:cnfStyle w:val="000000000000" w:firstRow="0" w:lastRow="0" w:firstColumn="0" w:lastColumn="0" w:oddVBand="0" w:evenVBand="0" w:oddHBand="0" w:evenHBand="0" w:firstRowFirstColumn="0" w:firstRowLastColumn="0" w:lastRowFirstColumn="0" w:lastRowLastColumn="0"/>
            </w:pPr>
            <w:r>
              <w:t xml:space="preserve">Request wordt geweigerd met een </w:t>
            </w:r>
            <w:r w:rsidR="006E01CF">
              <w:t>negatief response</w:t>
            </w:r>
          </w:p>
        </w:tc>
      </w:tr>
      <w:tr w:rsidR="00DC0C4B" w:rsidRPr="001F5535" w14:paraId="11FFC546" w14:textId="77777777" w:rsidTr="00AE6C23">
        <w:tc>
          <w:tcPr>
            <w:cnfStyle w:val="001000000000" w:firstRow="0" w:lastRow="0" w:firstColumn="1" w:lastColumn="0" w:oddVBand="0" w:evenVBand="0" w:oddHBand="0" w:evenHBand="0" w:firstRowFirstColumn="0" w:firstRowLastColumn="0" w:lastRowFirstColumn="0" w:lastRowLastColumn="0"/>
            <w:tcW w:w="3652" w:type="dxa"/>
          </w:tcPr>
          <w:p w14:paraId="3F2BC68A" w14:textId="77777777" w:rsidR="00DC0C4B" w:rsidRPr="00835EBD" w:rsidRDefault="006E01CF" w:rsidP="00DC0C4B">
            <w:pPr>
              <w:rPr>
                <w:lang w:val="en-US"/>
              </w:rPr>
            </w:pPr>
            <w:r>
              <w:t>Legalcontext invalid</w:t>
            </w:r>
          </w:p>
        </w:tc>
        <w:tc>
          <w:tcPr>
            <w:tcW w:w="5954" w:type="dxa"/>
          </w:tcPr>
          <w:p w14:paraId="0D6C6232" w14:textId="77777777" w:rsidR="00DC0C4B" w:rsidRPr="00835EBD" w:rsidRDefault="00DC0C4B" w:rsidP="00DC0C4B">
            <w:pPr>
              <w:cnfStyle w:val="000000000000" w:firstRow="0" w:lastRow="0" w:firstColumn="0" w:lastColumn="0" w:oddVBand="0" w:evenVBand="0" w:oddHBand="0" w:evenHBand="0" w:firstRowFirstColumn="0" w:firstRowLastColumn="0" w:lastRowFirstColumn="0" w:lastRowLastColumn="0"/>
            </w:pPr>
            <w:r>
              <w:t xml:space="preserve">Request wordt geweigerd met een </w:t>
            </w:r>
            <w:r w:rsidR="006E01CF">
              <w:t>negatief response</w:t>
            </w:r>
          </w:p>
        </w:tc>
      </w:tr>
      <w:tr w:rsidR="006E01CF" w:rsidRPr="001F5535" w14:paraId="7719B491" w14:textId="77777777" w:rsidTr="00AE6C23">
        <w:tc>
          <w:tcPr>
            <w:cnfStyle w:val="001000000000" w:firstRow="0" w:lastRow="0" w:firstColumn="1" w:lastColumn="0" w:oddVBand="0" w:evenVBand="0" w:oddHBand="0" w:evenHBand="0" w:firstRowFirstColumn="0" w:firstRowLastColumn="0" w:lastRowFirstColumn="0" w:lastRowLastColumn="0"/>
            <w:tcW w:w="3652" w:type="dxa"/>
          </w:tcPr>
          <w:p w14:paraId="1C3FCF3F" w14:textId="77777777" w:rsidR="006E01CF" w:rsidRDefault="006E01CF" w:rsidP="00374D0A">
            <w:pPr>
              <w:jc w:val="left"/>
            </w:pPr>
            <w:r>
              <w:t>informationCustomer not expected</w:t>
            </w:r>
          </w:p>
        </w:tc>
        <w:tc>
          <w:tcPr>
            <w:tcW w:w="5954" w:type="dxa"/>
          </w:tcPr>
          <w:p w14:paraId="56FE5BEF" w14:textId="77777777" w:rsidR="006E01CF" w:rsidRDefault="006E01CF" w:rsidP="00DC0C4B">
            <w:pPr>
              <w:cnfStyle w:val="000000000000" w:firstRow="0" w:lastRow="0" w:firstColumn="0" w:lastColumn="0" w:oddVBand="0" w:evenVBand="0" w:oddHBand="0" w:evenHBand="0" w:firstRowFirstColumn="0" w:firstRowLastColumn="0" w:lastRowFirstColumn="0" w:lastRowLastColumn="0"/>
            </w:pPr>
            <w:r>
              <w:t>Request wordt geweigerd met een negatief response</w:t>
            </w:r>
          </w:p>
        </w:tc>
      </w:tr>
    </w:tbl>
    <w:p w14:paraId="3031093A" w14:textId="77777777" w:rsidR="000721AD" w:rsidRDefault="009B507E" w:rsidP="004075C9">
      <w:pPr>
        <w:pStyle w:val="Heading3"/>
      </w:pPr>
      <w:bookmarkStart w:id="30" w:name="_Toc4491262"/>
      <w:r w:rsidRPr="000721AD">
        <w:t>Validatie van de business van het request</w:t>
      </w:r>
      <w:bookmarkEnd w:id="30"/>
    </w:p>
    <w:p w14:paraId="643BB4EF" w14:textId="309E55E7" w:rsidR="004B5B5B" w:rsidRDefault="009B507E" w:rsidP="004B5B5B">
      <w:r w:rsidRPr="0089019C">
        <w:t xml:space="preserve">De KSZ controleert of de vermelde datums in </w:t>
      </w:r>
      <w:r>
        <w:t>het</w:t>
      </w:r>
      <w:r w:rsidRPr="0089019C">
        <w:t xml:space="preserve"> request.</w:t>
      </w:r>
      <w:r w:rsidR="004B5B5B">
        <w:t xml:space="preserve"> </w:t>
      </w:r>
      <w:r w:rsidR="004B5B5B" w:rsidRPr="0089019C">
        <w:t xml:space="preserve">Indien niet, wordt een negatief antwoord teruggestuurd naar de </w:t>
      </w:r>
      <w:r w:rsidR="004B5B5B">
        <w:t>verzender:</w:t>
      </w:r>
    </w:p>
    <w:tbl>
      <w:tblPr>
        <w:tblStyle w:val="BCSSTable2"/>
        <w:tblW w:w="9606" w:type="dxa"/>
        <w:tblLook w:val="04A0" w:firstRow="1" w:lastRow="0" w:firstColumn="1" w:lastColumn="0" w:noHBand="0" w:noVBand="1"/>
      </w:tblPr>
      <w:tblGrid>
        <w:gridCol w:w="4106"/>
        <w:gridCol w:w="5500"/>
      </w:tblGrid>
      <w:tr w:rsidR="006E01CF" w14:paraId="2B808A28" w14:textId="77777777" w:rsidTr="00757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1991DDF" w14:textId="77777777" w:rsidR="006E01CF" w:rsidRDefault="006E01CF" w:rsidP="00255A2B">
            <w:r>
              <w:t>Validatie</w:t>
            </w:r>
          </w:p>
        </w:tc>
        <w:tc>
          <w:tcPr>
            <w:tcW w:w="5500" w:type="dxa"/>
          </w:tcPr>
          <w:p w14:paraId="4A1BE72D" w14:textId="77777777" w:rsidR="006E01CF" w:rsidRDefault="006E01CF" w:rsidP="00255A2B">
            <w:pPr>
              <w:cnfStyle w:val="100000000000" w:firstRow="1" w:lastRow="0" w:firstColumn="0" w:lastColumn="0" w:oddVBand="0" w:evenVBand="0" w:oddHBand="0" w:evenHBand="0" w:firstRowFirstColumn="0" w:firstRowLastColumn="0" w:lastRowFirstColumn="0" w:lastRowLastColumn="0"/>
            </w:pPr>
            <w:r>
              <w:t>Action</w:t>
            </w:r>
          </w:p>
        </w:tc>
      </w:tr>
      <w:tr w:rsidR="006E01CF" w:rsidRPr="001F5535" w14:paraId="29766E8C" w14:textId="77777777" w:rsidTr="007571C6">
        <w:tc>
          <w:tcPr>
            <w:cnfStyle w:val="001000000000" w:firstRow="0" w:lastRow="0" w:firstColumn="1" w:lastColumn="0" w:oddVBand="0" w:evenVBand="0" w:oddHBand="0" w:evenHBand="0" w:firstRowFirstColumn="0" w:firstRowLastColumn="0" w:lastRowFirstColumn="0" w:lastRowLastColumn="0"/>
            <w:tcW w:w="4106" w:type="dxa"/>
          </w:tcPr>
          <w:p w14:paraId="7D40EE14" w14:textId="45524AF8" w:rsidR="006E01CF" w:rsidRPr="003665A9" w:rsidRDefault="00F83412" w:rsidP="00C1706B">
            <w:pPr>
              <w:rPr>
                <w:lang w:val="en-US"/>
              </w:rPr>
            </w:pPr>
            <w:r>
              <w:t>beginYear voor 1950</w:t>
            </w:r>
          </w:p>
        </w:tc>
        <w:tc>
          <w:tcPr>
            <w:tcW w:w="5500" w:type="dxa"/>
          </w:tcPr>
          <w:p w14:paraId="3EFA7565" w14:textId="77777777" w:rsidR="006E01CF" w:rsidRPr="00835EBD" w:rsidRDefault="006E01CF" w:rsidP="00255A2B">
            <w:pPr>
              <w:cnfStyle w:val="000000000000" w:firstRow="0" w:lastRow="0" w:firstColumn="0" w:lastColumn="0" w:oddVBand="0" w:evenVBand="0" w:oddHBand="0" w:evenHBand="0" w:firstRowFirstColumn="0" w:firstRowLastColumn="0" w:lastRowFirstColumn="0" w:lastRowLastColumn="0"/>
            </w:pPr>
            <w:r>
              <w:t>Request wordt geweigerd met een negatief response</w:t>
            </w:r>
          </w:p>
        </w:tc>
      </w:tr>
      <w:tr w:rsidR="00F83412" w:rsidRPr="001F5535" w14:paraId="728CFAAB" w14:textId="77777777" w:rsidTr="007571C6">
        <w:tc>
          <w:tcPr>
            <w:cnfStyle w:val="001000000000" w:firstRow="0" w:lastRow="0" w:firstColumn="1" w:lastColumn="0" w:oddVBand="0" w:evenVBand="0" w:oddHBand="0" w:evenHBand="0" w:firstRowFirstColumn="0" w:firstRowLastColumn="0" w:lastRowFirstColumn="0" w:lastRowLastColumn="0"/>
            <w:tcW w:w="4106" w:type="dxa"/>
          </w:tcPr>
          <w:p w14:paraId="28E2E749" w14:textId="7F372E07" w:rsidR="00F83412" w:rsidDel="00F83412" w:rsidRDefault="00F83412" w:rsidP="00F83412">
            <w:r>
              <w:t>endYear voor beginYear</w:t>
            </w:r>
          </w:p>
        </w:tc>
        <w:tc>
          <w:tcPr>
            <w:tcW w:w="5500" w:type="dxa"/>
          </w:tcPr>
          <w:p w14:paraId="23CFB62F" w14:textId="600011A8" w:rsidR="00F83412" w:rsidRDefault="00F83412" w:rsidP="00F83412">
            <w:pPr>
              <w:cnfStyle w:val="000000000000" w:firstRow="0" w:lastRow="0" w:firstColumn="0" w:lastColumn="0" w:oddVBand="0" w:evenVBand="0" w:oddHBand="0" w:evenHBand="0" w:firstRowFirstColumn="0" w:firstRowLastColumn="0" w:lastRowFirstColumn="0" w:lastRowLastColumn="0"/>
            </w:pPr>
            <w:r>
              <w:t>Request wordt geweigerd met een negatief response</w:t>
            </w:r>
          </w:p>
        </w:tc>
      </w:tr>
      <w:tr w:rsidR="001E56F4" w:rsidRPr="001E56F4" w14:paraId="49FFCA4C" w14:textId="77777777" w:rsidTr="007571C6">
        <w:tc>
          <w:tcPr>
            <w:cnfStyle w:val="001000000000" w:firstRow="0" w:lastRow="0" w:firstColumn="1" w:lastColumn="0" w:oddVBand="0" w:evenVBand="0" w:oddHBand="0" w:evenHBand="0" w:firstRowFirstColumn="0" w:firstRowLastColumn="0" w:lastRowFirstColumn="0" w:lastRowLastColumn="0"/>
            <w:tcW w:w="4106" w:type="dxa"/>
          </w:tcPr>
          <w:p w14:paraId="10950099" w14:textId="27E6014C" w:rsidR="001E56F4" w:rsidRPr="00C1706B" w:rsidRDefault="001E56F4" w:rsidP="00C1706B">
            <w:r w:rsidRPr="007571C6">
              <w:t>beginYear en endYear niet in de toekomst</w:t>
            </w:r>
          </w:p>
        </w:tc>
        <w:tc>
          <w:tcPr>
            <w:tcW w:w="5500" w:type="dxa"/>
          </w:tcPr>
          <w:p w14:paraId="3F44B5D0" w14:textId="3FEDD861" w:rsidR="001E56F4" w:rsidRPr="00C1706B" w:rsidRDefault="001E56F4" w:rsidP="001E56F4">
            <w:pPr>
              <w:cnfStyle w:val="000000000000" w:firstRow="0" w:lastRow="0" w:firstColumn="0" w:lastColumn="0" w:oddVBand="0" w:evenVBand="0" w:oddHBand="0" w:evenHBand="0" w:firstRowFirstColumn="0" w:firstRowLastColumn="0" w:lastRowFirstColumn="0" w:lastRowLastColumn="0"/>
            </w:pPr>
            <w:r>
              <w:t>Request wordt geweigerd met een negatief response</w:t>
            </w:r>
          </w:p>
        </w:tc>
      </w:tr>
      <w:tr w:rsidR="0057019D" w:rsidRPr="001E56F4" w14:paraId="4C977C95" w14:textId="77777777" w:rsidTr="007571C6">
        <w:tc>
          <w:tcPr>
            <w:cnfStyle w:val="001000000000" w:firstRow="0" w:lastRow="0" w:firstColumn="1" w:lastColumn="0" w:oddVBand="0" w:evenVBand="0" w:oddHBand="0" w:evenHBand="0" w:firstRowFirstColumn="0" w:firstRowLastColumn="0" w:lastRowFirstColumn="0" w:lastRowLastColumn="0"/>
            <w:tcW w:w="4106" w:type="dxa"/>
          </w:tcPr>
          <w:p w14:paraId="2D2A413B" w14:textId="57E1C5CA" w:rsidR="0057019D" w:rsidRPr="007571C6" w:rsidRDefault="0057019D" w:rsidP="0057019D">
            <w:r>
              <w:t>beginYear older than 5 years</w:t>
            </w:r>
          </w:p>
        </w:tc>
        <w:tc>
          <w:tcPr>
            <w:tcW w:w="5500" w:type="dxa"/>
          </w:tcPr>
          <w:p w14:paraId="49152E21" w14:textId="188DB31A" w:rsidR="0057019D" w:rsidRDefault="0057019D" w:rsidP="0057019D">
            <w:pPr>
              <w:cnfStyle w:val="000000000000" w:firstRow="0" w:lastRow="0" w:firstColumn="0" w:lastColumn="0" w:oddVBand="0" w:evenVBand="0" w:oddHBand="0" w:evenHBand="0" w:firstRowFirstColumn="0" w:firstRowLastColumn="0" w:lastRowFirstColumn="0" w:lastRowLastColumn="0"/>
            </w:pPr>
            <w:r>
              <w:t>Request wordt geweigerd met een negatief response</w:t>
            </w:r>
          </w:p>
        </w:tc>
      </w:tr>
      <w:tr w:rsidR="0057019D" w:rsidRPr="001F5535" w14:paraId="69D9B5FE" w14:textId="77777777" w:rsidTr="007571C6">
        <w:tc>
          <w:tcPr>
            <w:cnfStyle w:val="001000000000" w:firstRow="0" w:lastRow="0" w:firstColumn="1" w:lastColumn="0" w:oddVBand="0" w:evenVBand="0" w:oddHBand="0" w:evenHBand="0" w:firstRowFirstColumn="0" w:firstRowLastColumn="0" w:lastRowFirstColumn="0" w:lastRowLastColumn="0"/>
            <w:tcW w:w="4106" w:type="dxa"/>
          </w:tcPr>
          <w:p w14:paraId="1B9BF837" w14:textId="27736C9E" w:rsidR="0057019D" w:rsidRDefault="0057019D" w:rsidP="0057019D">
            <w:r>
              <w:t>periode strekt over meer dan 5 jaar</w:t>
            </w:r>
          </w:p>
        </w:tc>
        <w:tc>
          <w:tcPr>
            <w:tcW w:w="5500" w:type="dxa"/>
          </w:tcPr>
          <w:p w14:paraId="498E0EC7" w14:textId="4B44FBFF" w:rsidR="0057019D" w:rsidRDefault="0057019D" w:rsidP="0057019D">
            <w:pPr>
              <w:cnfStyle w:val="000000000000" w:firstRow="0" w:lastRow="0" w:firstColumn="0" w:lastColumn="0" w:oddVBand="0" w:evenVBand="0" w:oddHBand="0" w:evenHBand="0" w:firstRowFirstColumn="0" w:firstRowLastColumn="0" w:lastRowFirstColumn="0" w:lastRowLastColumn="0"/>
            </w:pPr>
            <w:r>
              <w:t>Request wordt geweigerd met een negatief response</w:t>
            </w:r>
          </w:p>
        </w:tc>
      </w:tr>
    </w:tbl>
    <w:p w14:paraId="3F7BB5F2" w14:textId="77777777" w:rsidR="000721AD" w:rsidRDefault="009B507E" w:rsidP="004075C9">
      <w:pPr>
        <w:pStyle w:val="Heading3"/>
      </w:pPr>
      <w:bookmarkStart w:id="31" w:name="_Toc4491263"/>
      <w:r w:rsidRPr="000721AD">
        <w:t>Valida</w:t>
      </w:r>
      <w:r w:rsidR="000721AD">
        <w:t xml:space="preserve">tie van het </w:t>
      </w:r>
      <w:r w:rsidR="00374D0A">
        <w:t>INSZ</w:t>
      </w:r>
      <w:r w:rsidR="000721AD">
        <w:t xml:space="preserve"> in het request</w:t>
      </w:r>
      <w:bookmarkEnd w:id="31"/>
    </w:p>
    <w:p w14:paraId="07FFCA87" w14:textId="1418272B" w:rsidR="000721AD" w:rsidRDefault="009B507E" w:rsidP="004B5B5B">
      <w:r>
        <w:t xml:space="preserve">De KSZ controleert of het </w:t>
      </w:r>
      <w:r w:rsidR="00374D0A">
        <w:t>INSZ</w:t>
      </w:r>
      <w:r w:rsidR="00D56398">
        <w:t xml:space="preserve"> valide (checksum) en</w:t>
      </w:r>
      <w:r>
        <w:t xml:space="preserve"> bestaand is. Het mag </w:t>
      </w:r>
      <w:r w:rsidR="000A7EE2" w:rsidRPr="0089019C">
        <w:t xml:space="preserve">geannuleerd </w:t>
      </w:r>
      <w:r w:rsidR="00D56398">
        <w:t xml:space="preserve">of vervangen </w:t>
      </w:r>
      <w:r>
        <w:t>zijn</w:t>
      </w:r>
      <w:r w:rsidR="000A7EE2" w:rsidRPr="0089019C">
        <w:t xml:space="preserve">. Indien </w:t>
      </w:r>
      <w:r>
        <w:t xml:space="preserve">het </w:t>
      </w:r>
      <w:r w:rsidR="00374D0A">
        <w:t>INSZ</w:t>
      </w:r>
      <w:r>
        <w:t xml:space="preserve"> niet door de validatie raakt</w:t>
      </w:r>
      <w:r w:rsidR="000A7EE2" w:rsidRPr="0089019C">
        <w:t xml:space="preserve">, wordt er een negatief antwoord </w:t>
      </w:r>
      <w:r w:rsidR="004B5B5B">
        <w:t>teruggestuurd naar de verzender.</w:t>
      </w:r>
      <w:r w:rsidR="00BF6427">
        <w:t xml:space="preserve"> Merk op dat indien het INSZ vervangen is, de consultatie wordt uitgevoerd met het het vervangende</w:t>
      </w:r>
      <w:r w:rsidR="00E419E4">
        <w:t xml:space="preserve"> INSZ</w:t>
      </w:r>
      <w:r w:rsidR="00BF6427">
        <w:t>.</w:t>
      </w:r>
    </w:p>
    <w:tbl>
      <w:tblPr>
        <w:tblStyle w:val="BCSSTable2"/>
        <w:tblW w:w="9606" w:type="dxa"/>
        <w:tblLook w:val="04A0" w:firstRow="1" w:lastRow="0" w:firstColumn="1" w:lastColumn="0" w:noHBand="0" w:noVBand="1"/>
      </w:tblPr>
      <w:tblGrid>
        <w:gridCol w:w="3794"/>
        <w:gridCol w:w="5812"/>
      </w:tblGrid>
      <w:tr w:rsidR="006E01CF" w14:paraId="0EC9C6B3" w14:textId="77777777" w:rsidTr="00AE6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14:paraId="7B0946B3" w14:textId="77777777" w:rsidR="006E01CF" w:rsidRDefault="006E01CF" w:rsidP="00255A2B">
            <w:r>
              <w:t>Validatie</w:t>
            </w:r>
          </w:p>
        </w:tc>
        <w:tc>
          <w:tcPr>
            <w:tcW w:w="5812" w:type="dxa"/>
          </w:tcPr>
          <w:p w14:paraId="2DEA40EE" w14:textId="77777777" w:rsidR="006E01CF" w:rsidRDefault="006E01CF" w:rsidP="00255A2B">
            <w:pPr>
              <w:cnfStyle w:val="100000000000" w:firstRow="1" w:lastRow="0" w:firstColumn="0" w:lastColumn="0" w:oddVBand="0" w:evenVBand="0" w:oddHBand="0" w:evenHBand="0" w:firstRowFirstColumn="0" w:firstRowLastColumn="0" w:lastRowFirstColumn="0" w:lastRowLastColumn="0"/>
            </w:pPr>
            <w:r>
              <w:t>Action</w:t>
            </w:r>
          </w:p>
        </w:tc>
      </w:tr>
      <w:tr w:rsidR="006E01CF" w:rsidRPr="001F5535" w14:paraId="127B3FAC" w14:textId="77777777" w:rsidTr="00AE6C23">
        <w:tc>
          <w:tcPr>
            <w:cnfStyle w:val="001000000000" w:firstRow="0" w:lastRow="0" w:firstColumn="1" w:lastColumn="0" w:oddVBand="0" w:evenVBand="0" w:oddHBand="0" w:evenHBand="0" w:firstRowFirstColumn="0" w:firstRowLastColumn="0" w:lastRowFirstColumn="0" w:lastRowLastColumn="0"/>
            <w:tcW w:w="3794" w:type="dxa"/>
          </w:tcPr>
          <w:p w14:paraId="6DD88B81" w14:textId="77777777" w:rsidR="006E01CF" w:rsidRPr="006E01CF" w:rsidRDefault="00374D0A" w:rsidP="00D56398">
            <w:pPr>
              <w:jc w:val="left"/>
            </w:pPr>
            <w:r>
              <w:t>INSZ</w:t>
            </w:r>
            <w:r w:rsidR="00D56398">
              <w:t xml:space="preserve"> invalide, niet gekend</w:t>
            </w:r>
            <w:r w:rsidR="006E01CF">
              <w:t>.</w:t>
            </w:r>
          </w:p>
        </w:tc>
        <w:tc>
          <w:tcPr>
            <w:tcW w:w="5812" w:type="dxa"/>
          </w:tcPr>
          <w:p w14:paraId="276CC2D5" w14:textId="77777777" w:rsidR="006E01CF" w:rsidRPr="00835EBD" w:rsidRDefault="006E01CF" w:rsidP="00255A2B">
            <w:pPr>
              <w:cnfStyle w:val="000000000000" w:firstRow="0" w:lastRow="0" w:firstColumn="0" w:lastColumn="0" w:oddVBand="0" w:evenVBand="0" w:oddHBand="0" w:evenHBand="0" w:firstRowFirstColumn="0" w:firstRowLastColumn="0" w:lastRowFirstColumn="0" w:lastRowLastColumn="0"/>
            </w:pPr>
            <w:r>
              <w:t>Request wordt geweigerd met een negatief response</w:t>
            </w:r>
          </w:p>
        </w:tc>
      </w:tr>
    </w:tbl>
    <w:p w14:paraId="1D46583E" w14:textId="77777777" w:rsidR="000721AD" w:rsidRDefault="000A7EE2" w:rsidP="004075C9">
      <w:pPr>
        <w:pStyle w:val="Heading3"/>
      </w:pPr>
      <w:bookmarkStart w:id="32" w:name="_Toc4491264"/>
      <w:r w:rsidRPr="000721AD">
        <w:t>Controle van de integratie ten aanzien van de klant</w:t>
      </w:r>
      <w:bookmarkEnd w:id="32"/>
    </w:p>
    <w:p w14:paraId="2EB40330" w14:textId="6C1B0C2E" w:rsidR="000721AD" w:rsidRDefault="000A7EE2" w:rsidP="000721AD">
      <w:r w:rsidRPr="0089019C">
        <w:t xml:space="preserve">De KSZ controleert of het </w:t>
      </w:r>
      <w:r w:rsidR="00374D0A">
        <w:t>INSZ</w:t>
      </w:r>
      <w:r w:rsidRPr="0089019C">
        <w:t xml:space="preserve"> van de geraadpleegde persoon wel degelijk gekend is voor de klant voor de </w:t>
      </w:r>
      <w:r w:rsidR="00374D0A">
        <w:t>geconfigureerde</w:t>
      </w:r>
      <w:r w:rsidR="00394447">
        <w:t xml:space="preserve"> hoedanigheidscode (i.c. integratie in het personenrepertorium)</w:t>
      </w:r>
      <w:r w:rsidRPr="0089019C">
        <w:t xml:space="preserve">. Als dit niet het geval is, wordt een negatief antwoord teruggestuurd naar de klant en stopt het proces. </w:t>
      </w:r>
      <w:r w:rsidR="00AC30BB">
        <w:t>De geautoriseerde configuraties voor de klanten worden beschreven in</w:t>
      </w:r>
      <w:r w:rsidR="00597B19">
        <w:t xml:space="preserve"> </w:t>
      </w:r>
      <w:r w:rsidR="00597B19">
        <w:fldChar w:fldCharType="begin"/>
      </w:r>
      <w:r w:rsidR="00597B19">
        <w:instrText xml:space="preserve"> REF _Ref494183417 \r \h </w:instrText>
      </w:r>
      <w:r w:rsidR="00597B19">
        <w:fldChar w:fldCharType="separate"/>
      </w:r>
      <w:r w:rsidR="00172323">
        <w:t>8.4</w:t>
      </w:r>
      <w:r w:rsidR="00597B19">
        <w:fldChar w:fldCharType="end"/>
      </w:r>
      <w:r w:rsidR="00AC30BB">
        <w:t>.</w:t>
      </w:r>
    </w:p>
    <w:tbl>
      <w:tblPr>
        <w:tblStyle w:val="BCSSTable2"/>
        <w:tblW w:w="0" w:type="auto"/>
        <w:tblLook w:val="04A0" w:firstRow="1" w:lastRow="0" w:firstColumn="1" w:lastColumn="0" w:noHBand="0" w:noVBand="1"/>
      </w:tblPr>
      <w:tblGrid>
        <w:gridCol w:w="2750"/>
        <w:gridCol w:w="6600"/>
      </w:tblGrid>
      <w:tr w:rsidR="00AE6C23" w14:paraId="5E582D49" w14:textId="77777777" w:rsidTr="00AE6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AEB18E9" w14:textId="77777777" w:rsidR="00AE6C23" w:rsidRDefault="00AE6C23" w:rsidP="00255A2B">
            <w:r>
              <w:t>Type verificatie</w:t>
            </w:r>
          </w:p>
        </w:tc>
        <w:tc>
          <w:tcPr>
            <w:tcW w:w="6774" w:type="dxa"/>
          </w:tcPr>
          <w:p w14:paraId="38277FA2" w14:textId="77777777" w:rsidR="00AE6C23" w:rsidRDefault="00AE6C23" w:rsidP="00255A2B">
            <w:pPr>
              <w:cnfStyle w:val="100000000000" w:firstRow="1" w:lastRow="0" w:firstColumn="0" w:lastColumn="0" w:oddVBand="0" w:evenVBand="0" w:oddHBand="0" w:evenHBand="0" w:firstRowFirstColumn="0" w:firstRowLastColumn="0" w:lastRowFirstColumn="0" w:lastRowLastColumn="0"/>
            </w:pPr>
            <w:r>
              <w:t xml:space="preserve">Omschrijving </w:t>
            </w:r>
          </w:p>
        </w:tc>
      </w:tr>
      <w:tr w:rsidR="00AE6C23" w:rsidRPr="001F5535" w14:paraId="5F8A2994" w14:textId="77777777" w:rsidTr="00AE6C23">
        <w:tc>
          <w:tcPr>
            <w:cnfStyle w:val="001000000000" w:firstRow="0" w:lastRow="0" w:firstColumn="1" w:lastColumn="0" w:oddVBand="0" w:evenVBand="0" w:oddHBand="0" w:evenHBand="0" w:firstRowFirstColumn="0" w:firstRowLastColumn="0" w:lastRowFirstColumn="0" w:lastRowLastColumn="0"/>
            <w:tcW w:w="2802" w:type="dxa"/>
          </w:tcPr>
          <w:p w14:paraId="77CE35A3" w14:textId="77777777" w:rsidR="00AE6C23" w:rsidRPr="006E01CF" w:rsidRDefault="00AE6C23" w:rsidP="006E01CF">
            <w:r>
              <w:lastRenderedPageBreak/>
              <w:t>Integratie noodzakelijk</w:t>
            </w:r>
          </w:p>
        </w:tc>
        <w:tc>
          <w:tcPr>
            <w:tcW w:w="6774" w:type="dxa"/>
          </w:tcPr>
          <w:p w14:paraId="3CECB28A" w14:textId="77777777" w:rsidR="00AE6C23" w:rsidRPr="00835EBD" w:rsidRDefault="00AE6C23" w:rsidP="00255A2B">
            <w:pPr>
              <w:cnfStyle w:val="000000000000" w:firstRow="0" w:lastRow="0" w:firstColumn="0" w:lastColumn="0" w:oddVBand="0" w:evenVBand="0" w:oddHBand="0" w:evenHBand="0" w:firstRowFirstColumn="0" w:firstRowLastColumn="0" w:lastRowFirstColumn="0" w:lastRowLastColumn="0"/>
            </w:pPr>
            <w:r>
              <w:t>Het INSZ moet gekend zijn voor de geconfigureerde hoedanigheidscode en in de geconfigureerde periode (</w:t>
            </w:r>
            <w:r w:rsidR="00EC1870">
              <w:t>cf.</w:t>
            </w:r>
            <w:r>
              <w:t xml:space="preserve"> Infra). Indien niet, wordt het request geweigerd met een negatief response.</w:t>
            </w:r>
          </w:p>
        </w:tc>
      </w:tr>
      <w:tr w:rsidR="00AE6C23" w:rsidRPr="001F5535" w14:paraId="15C2A6C2" w14:textId="77777777" w:rsidTr="00AE6C23">
        <w:tc>
          <w:tcPr>
            <w:cnfStyle w:val="001000000000" w:firstRow="0" w:lastRow="0" w:firstColumn="1" w:lastColumn="0" w:oddVBand="0" w:evenVBand="0" w:oddHBand="0" w:evenHBand="0" w:firstRowFirstColumn="0" w:firstRowLastColumn="0" w:lastRowFirstColumn="0" w:lastRowLastColumn="0"/>
            <w:tcW w:w="2802" w:type="dxa"/>
          </w:tcPr>
          <w:p w14:paraId="5269FD9D" w14:textId="77777777" w:rsidR="00AE6C23" w:rsidRDefault="00AE6C23" w:rsidP="00374D0A">
            <w:pPr>
              <w:jc w:val="left"/>
            </w:pPr>
            <w:r>
              <w:t>Integratie niet noodzakelijk</w:t>
            </w:r>
          </w:p>
        </w:tc>
        <w:tc>
          <w:tcPr>
            <w:tcW w:w="6774" w:type="dxa"/>
          </w:tcPr>
          <w:p w14:paraId="47334AA0" w14:textId="77777777" w:rsidR="00AE6C23" w:rsidRDefault="00AE6C23" w:rsidP="00AE6C23">
            <w:pPr>
              <w:cnfStyle w:val="000000000000" w:firstRow="0" w:lastRow="0" w:firstColumn="0" w:lastColumn="0" w:oddVBand="0" w:evenVBand="0" w:oddHBand="0" w:evenHBand="0" w:firstRowFirstColumn="0" w:firstRowLastColumn="0" w:lastRowFirstColumn="0" w:lastRowLastColumn="0"/>
            </w:pPr>
            <w:r>
              <w:t>Het INSZ moet niet gekend zijn voor de klant. Er worden bijgevolg ook geen periode verificaties uitgevoerd (</w:t>
            </w:r>
            <w:r w:rsidR="00EC1870">
              <w:t>cf</w:t>
            </w:r>
            <w:r>
              <w:t xml:space="preserve">. Infra).  </w:t>
            </w:r>
            <w:r w:rsidRPr="00AE6C23">
              <w:rPr>
                <w:b/>
              </w:rPr>
              <w:t>De klant mag alle gegevens van iedereen consulteren.</w:t>
            </w:r>
          </w:p>
        </w:tc>
      </w:tr>
    </w:tbl>
    <w:p w14:paraId="678410A7" w14:textId="77777777" w:rsidR="006E01CF" w:rsidRDefault="006E01CF" w:rsidP="00AE6C23">
      <w:pPr>
        <w:spacing w:before="240"/>
      </w:pPr>
      <w:r>
        <w:t>Bovendien wordt ook de periode van consultatie mogelijk geverifieerd ten opzichte van de periode van integratie in het personenrepertorium.</w:t>
      </w:r>
      <w:r w:rsidR="0014247C">
        <w:t xml:space="preserve"> Dit </w:t>
      </w:r>
      <w:r w:rsidR="00AE6C23">
        <w:t xml:space="preserve">is </w:t>
      </w:r>
      <w:r w:rsidR="0014247C">
        <w:t xml:space="preserve">natuurlijk enkel </w:t>
      </w:r>
      <w:r w:rsidR="00AE6C23">
        <w:t>zo in</w:t>
      </w:r>
      <w:r w:rsidR="0014247C">
        <w:t xml:space="preserve"> het geval de configuratie voor de klant specifieert dat een integratie noodzakelijk.</w:t>
      </w:r>
    </w:p>
    <w:tbl>
      <w:tblPr>
        <w:tblStyle w:val="BCSSTable2"/>
        <w:tblW w:w="9606" w:type="dxa"/>
        <w:tblLook w:val="04A0" w:firstRow="1" w:lastRow="0" w:firstColumn="1" w:lastColumn="0" w:noHBand="0" w:noVBand="1"/>
      </w:tblPr>
      <w:tblGrid>
        <w:gridCol w:w="2275"/>
        <w:gridCol w:w="7331"/>
      </w:tblGrid>
      <w:tr w:rsidR="006E01CF" w14:paraId="5C567671" w14:textId="77777777" w:rsidTr="00A80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5" w:type="dxa"/>
          </w:tcPr>
          <w:p w14:paraId="507FCF01" w14:textId="77777777" w:rsidR="006E01CF" w:rsidRDefault="006E01CF" w:rsidP="0014247C">
            <w:r>
              <w:t>Type verificatie</w:t>
            </w:r>
          </w:p>
        </w:tc>
        <w:tc>
          <w:tcPr>
            <w:tcW w:w="7331" w:type="dxa"/>
          </w:tcPr>
          <w:p w14:paraId="52352843" w14:textId="77777777" w:rsidR="006E01CF" w:rsidRDefault="0014247C" w:rsidP="0014247C">
            <w:pPr>
              <w:cnfStyle w:val="100000000000" w:firstRow="1" w:lastRow="0" w:firstColumn="0" w:lastColumn="0" w:oddVBand="0" w:evenVBand="0" w:oddHBand="0" w:evenHBand="0" w:firstRowFirstColumn="0" w:firstRowLastColumn="0" w:lastRowFirstColumn="0" w:lastRowLastColumn="0"/>
            </w:pPr>
            <w:r>
              <w:t>Omschrijving</w:t>
            </w:r>
          </w:p>
        </w:tc>
      </w:tr>
      <w:tr w:rsidR="006E01CF" w:rsidRPr="001F5535" w14:paraId="3E22346E" w14:textId="77777777" w:rsidTr="00A8016B">
        <w:tc>
          <w:tcPr>
            <w:cnfStyle w:val="001000000000" w:firstRow="0" w:lastRow="0" w:firstColumn="1" w:lastColumn="0" w:oddVBand="0" w:evenVBand="0" w:oddHBand="0" w:evenHBand="0" w:firstRowFirstColumn="0" w:firstRowLastColumn="0" w:lastRowFirstColumn="0" w:lastRowLastColumn="0"/>
            <w:tcW w:w="2275" w:type="dxa"/>
          </w:tcPr>
          <w:p w14:paraId="7C0AC0A9" w14:textId="77777777" w:rsidR="006E01CF" w:rsidRPr="006E01CF" w:rsidRDefault="00374D0A" w:rsidP="0014247C">
            <w:r>
              <w:t>Ignore</w:t>
            </w:r>
          </w:p>
        </w:tc>
        <w:tc>
          <w:tcPr>
            <w:tcW w:w="7331" w:type="dxa"/>
          </w:tcPr>
          <w:p w14:paraId="438E1E03" w14:textId="77777777" w:rsidR="006E01CF" w:rsidRPr="00835EBD" w:rsidRDefault="0014247C" w:rsidP="00825D6F">
            <w:pPr>
              <w:cnfStyle w:val="000000000000" w:firstRow="0" w:lastRow="0" w:firstColumn="0" w:lastColumn="0" w:oddVBand="0" w:evenVBand="0" w:oddHBand="0" w:evenHBand="0" w:firstRowFirstColumn="0" w:firstRowLastColumn="0" w:lastRowFirstColumn="0" w:lastRowLastColumn="0"/>
            </w:pPr>
            <w:r>
              <w:t xml:space="preserve">De </w:t>
            </w:r>
            <w:r w:rsidRPr="00394447">
              <w:rPr>
                <w:u w:val="single"/>
              </w:rPr>
              <w:t>periode van integratie wordt niet geverifieerd</w:t>
            </w:r>
            <w:r>
              <w:t xml:space="preserve"> ten opzichte van de periode consultatie. Indien de klant ‘</w:t>
            </w:r>
            <w:r w:rsidRPr="0014247C">
              <w:rPr>
                <w:b/>
              </w:rPr>
              <w:t>ooit een dossier</w:t>
            </w:r>
            <w:r>
              <w:t xml:space="preserve">’ bezat over de ondervraagde, mogen zij </w:t>
            </w:r>
            <w:r w:rsidRPr="0014247C">
              <w:rPr>
                <w:b/>
              </w:rPr>
              <w:t xml:space="preserve">alle </w:t>
            </w:r>
            <w:r w:rsidR="00394447">
              <w:rPr>
                <w:b/>
              </w:rPr>
              <w:t>periodes</w:t>
            </w:r>
            <w:r>
              <w:t xml:space="preserve"> consulteren.</w:t>
            </w:r>
            <w:r w:rsidR="006711DC">
              <w:t xml:space="preserve"> </w:t>
            </w:r>
          </w:p>
        </w:tc>
      </w:tr>
      <w:tr w:rsidR="0014247C" w:rsidRPr="001F5535" w14:paraId="28C26E4E" w14:textId="77777777" w:rsidTr="00A8016B">
        <w:tc>
          <w:tcPr>
            <w:cnfStyle w:val="001000000000" w:firstRow="0" w:lastRow="0" w:firstColumn="1" w:lastColumn="0" w:oddVBand="0" w:evenVBand="0" w:oddHBand="0" w:evenHBand="0" w:firstRowFirstColumn="0" w:firstRowLastColumn="0" w:lastRowFirstColumn="0" w:lastRowLastColumn="0"/>
            <w:tcW w:w="2275" w:type="dxa"/>
          </w:tcPr>
          <w:p w14:paraId="4142238C" w14:textId="77777777" w:rsidR="0014247C" w:rsidRDefault="0014247C" w:rsidP="0014247C">
            <w:r>
              <w:t>Current Date</w:t>
            </w:r>
          </w:p>
        </w:tc>
        <w:tc>
          <w:tcPr>
            <w:tcW w:w="7331" w:type="dxa"/>
          </w:tcPr>
          <w:p w14:paraId="215A858E" w14:textId="77777777" w:rsidR="0014247C" w:rsidRDefault="0014247C" w:rsidP="00921189">
            <w:pPr>
              <w:cnfStyle w:val="000000000000" w:firstRow="0" w:lastRow="0" w:firstColumn="0" w:lastColumn="0" w:oddVBand="0" w:evenVBand="0" w:oddHBand="0" w:evenHBand="0" w:firstRowFirstColumn="0" w:firstRowLastColumn="0" w:lastRowFirstColumn="0" w:lastRowLastColumn="0"/>
            </w:pPr>
            <w:r>
              <w:t xml:space="preserve">De </w:t>
            </w:r>
            <w:r w:rsidRPr="00394447">
              <w:rPr>
                <w:u w:val="single"/>
              </w:rPr>
              <w:t>periode van integratie wordt niet geverifieerd</w:t>
            </w:r>
            <w:r>
              <w:t xml:space="preserve"> ten opzichte van de periode consultatie. Indien de klant ‘</w:t>
            </w:r>
            <w:r w:rsidRPr="0014247C">
              <w:rPr>
                <w:b/>
              </w:rPr>
              <w:t>vandaag een dossier’</w:t>
            </w:r>
            <w:r>
              <w:t xml:space="preserve"> bezit over de ondervraagde, mogen zij </w:t>
            </w:r>
            <w:r w:rsidRPr="0014247C">
              <w:rPr>
                <w:b/>
              </w:rPr>
              <w:t xml:space="preserve">alle </w:t>
            </w:r>
            <w:r w:rsidR="00394447">
              <w:rPr>
                <w:b/>
              </w:rPr>
              <w:t>periodes</w:t>
            </w:r>
            <w:r>
              <w:t xml:space="preserve"> consulteren.</w:t>
            </w:r>
            <w:r w:rsidR="006711DC">
              <w:t xml:space="preserve"> </w:t>
            </w:r>
          </w:p>
        </w:tc>
      </w:tr>
    </w:tbl>
    <w:p w14:paraId="4A85900F" w14:textId="77777777" w:rsidR="000721AD" w:rsidRDefault="000A7EE2" w:rsidP="003B0DA0">
      <w:pPr>
        <w:pStyle w:val="Heading3"/>
      </w:pPr>
      <w:bookmarkStart w:id="33" w:name="_Toc4491265"/>
      <w:r w:rsidRPr="000721AD">
        <w:t>Controle van de integratie</w:t>
      </w:r>
      <w:r w:rsidR="009B507E" w:rsidRPr="000721AD">
        <w:t xml:space="preserve"> </w:t>
      </w:r>
      <w:r w:rsidR="000721AD">
        <w:t>ten aanzien van de leverancier</w:t>
      </w:r>
      <w:bookmarkEnd w:id="33"/>
    </w:p>
    <w:p w14:paraId="00F47C79" w14:textId="7DA36B5E" w:rsidR="000721AD" w:rsidRDefault="009B507E" w:rsidP="000721AD">
      <w:r w:rsidRPr="0089019C">
        <w:t xml:space="preserve">De KSZ controleert of het </w:t>
      </w:r>
      <w:r w:rsidR="00374D0A">
        <w:t>INSZ</w:t>
      </w:r>
      <w:r w:rsidRPr="0089019C">
        <w:t xml:space="preserve"> van de geraadpleegde persoon wel degelijk gekend is </w:t>
      </w:r>
      <w:r>
        <w:t xml:space="preserve">bij het RSVZ als actieve zelfstandig </w:t>
      </w:r>
      <w:r w:rsidR="00E843AC">
        <w:rPr>
          <w:b/>
        </w:rPr>
        <w:t>”ooit dossier”</w:t>
      </w:r>
      <w:r w:rsidRPr="0089019C">
        <w:t>.</w:t>
      </w:r>
    </w:p>
    <w:tbl>
      <w:tblPr>
        <w:tblStyle w:val="BCSSTable2"/>
        <w:tblW w:w="9606" w:type="dxa"/>
        <w:tblLook w:val="04A0" w:firstRow="1" w:lastRow="0" w:firstColumn="1" w:lastColumn="0" w:noHBand="0" w:noVBand="1"/>
      </w:tblPr>
      <w:tblGrid>
        <w:gridCol w:w="4644"/>
        <w:gridCol w:w="4962"/>
      </w:tblGrid>
      <w:tr w:rsidR="006E01CF" w14:paraId="5983596B" w14:textId="77777777" w:rsidTr="00AE6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3E57EC73" w14:textId="77777777" w:rsidR="006E01CF" w:rsidRDefault="006E01CF" w:rsidP="00255A2B">
            <w:r>
              <w:t>Validatie</w:t>
            </w:r>
          </w:p>
        </w:tc>
        <w:tc>
          <w:tcPr>
            <w:tcW w:w="4962" w:type="dxa"/>
          </w:tcPr>
          <w:p w14:paraId="4E16BDFC" w14:textId="77777777" w:rsidR="006E01CF" w:rsidRDefault="006E01CF" w:rsidP="00255A2B">
            <w:pPr>
              <w:cnfStyle w:val="100000000000" w:firstRow="1" w:lastRow="0" w:firstColumn="0" w:lastColumn="0" w:oddVBand="0" w:evenVBand="0" w:oddHBand="0" w:evenHBand="0" w:firstRowFirstColumn="0" w:firstRowLastColumn="0" w:lastRowFirstColumn="0" w:lastRowLastColumn="0"/>
            </w:pPr>
            <w:r>
              <w:t>Action</w:t>
            </w:r>
          </w:p>
        </w:tc>
      </w:tr>
      <w:tr w:rsidR="006E01CF" w:rsidRPr="001F5535" w14:paraId="120B870A" w14:textId="77777777" w:rsidTr="00AE6C23">
        <w:tc>
          <w:tcPr>
            <w:cnfStyle w:val="001000000000" w:firstRow="0" w:lastRow="0" w:firstColumn="1" w:lastColumn="0" w:oddVBand="0" w:evenVBand="0" w:oddHBand="0" w:evenHBand="0" w:firstRowFirstColumn="0" w:firstRowLastColumn="0" w:lastRowFirstColumn="0" w:lastRowLastColumn="0"/>
            <w:tcW w:w="4644" w:type="dxa"/>
          </w:tcPr>
          <w:p w14:paraId="1F0A34CA" w14:textId="42141DA3" w:rsidR="006E01CF" w:rsidRPr="006E01CF" w:rsidRDefault="00374D0A" w:rsidP="00E843AC">
            <w:r>
              <w:t>INSZ</w:t>
            </w:r>
            <w:r w:rsidR="006E01CF">
              <w:t xml:space="preserve"> </w:t>
            </w:r>
            <w:r w:rsidR="00E843AC">
              <w:t xml:space="preserve">nooit </w:t>
            </w:r>
            <w:r w:rsidR="006E01CF">
              <w:t xml:space="preserve">gekend voor </w:t>
            </w:r>
            <w:r w:rsidR="00017648">
              <w:t>15/0 onder HC 102 of 2</w:t>
            </w:r>
            <w:r w:rsidR="006711DC">
              <w:t xml:space="preserve"> </w:t>
            </w:r>
          </w:p>
        </w:tc>
        <w:tc>
          <w:tcPr>
            <w:tcW w:w="4962" w:type="dxa"/>
          </w:tcPr>
          <w:p w14:paraId="6597F7D5" w14:textId="77777777" w:rsidR="006E01CF" w:rsidRPr="00835EBD" w:rsidRDefault="006E01CF" w:rsidP="00255A2B">
            <w:pPr>
              <w:cnfStyle w:val="000000000000" w:firstRow="0" w:lastRow="0" w:firstColumn="0" w:lastColumn="0" w:oddVBand="0" w:evenVBand="0" w:oddHBand="0" w:evenHBand="0" w:firstRowFirstColumn="0" w:firstRowLastColumn="0" w:lastRowFirstColumn="0" w:lastRowLastColumn="0"/>
            </w:pPr>
            <w:r>
              <w:t>Request wordt geweigerd met een negatief response</w:t>
            </w:r>
          </w:p>
        </w:tc>
      </w:tr>
    </w:tbl>
    <w:p w14:paraId="5F484A3F" w14:textId="77777777" w:rsidR="000721AD" w:rsidRDefault="000A7EE2" w:rsidP="004075C9">
      <w:pPr>
        <w:pStyle w:val="Heading3"/>
      </w:pPr>
      <w:bookmarkStart w:id="34" w:name="_Toc4491266"/>
      <w:r w:rsidRPr="000721AD">
        <w:t>Oproep van de dienst van de leverancier</w:t>
      </w:r>
      <w:bookmarkEnd w:id="34"/>
    </w:p>
    <w:p w14:paraId="735534E4" w14:textId="58D3FFCC" w:rsidR="000721AD" w:rsidRDefault="000A7EE2" w:rsidP="000721AD">
      <w:r w:rsidRPr="0089019C">
        <w:t>De KSZ roept de dienst van het RSVZ op (</w:t>
      </w:r>
      <w:r w:rsidR="009B507E">
        <w:t>SelfEmployed</w:t>
      </w:r>
      <w:r w:rsidR="0002153C">
        <w:t>ContributionVouchers</w:t>
      </w:r>
      <w:r w:rsidR="009B507E">
        <w:t>Service</w:t>
      </w:r>
      <w:r w:rsidRPr="0089019C">
        <w:t>) en wacht het antwoord af.</w:t>
      </w:r>
      <w:r w:rsidR="006711DC">
        <w:t xml:space="preserve"> </w:t>
      </w:r>
    </w:p>
    <w:p w14:paraId="26DAFF26" w14:textId="77777777" w:rsidR="000721AD" w:rsidRDefault="009B507E" w:rsidP="004075C9">
      <w:pPr>
        <w:pStyle w:val="Heading3"/>
      </w:pPr>
      <w:bookmarkStart w:id="35" w:name="_Toc4491267"/>
      <w:r w:rsidRPr="000721AD">
        <w:t>Interpretatie van het antwoord van de leverancier</w:t>
      </w:r>
      <w:bookmarkEnd w:id="35"/>
    </w:p>
    <w:p w14:paraId="3A7B1312" w14:textId="77777777" w:rsidR="000721AD" w:rsidRDefault="009B507E" w:rsidP="000721AD">
      <w:r w:rsidRPr="0089019C">
        <w:t xml:space="preserve">De KSZ </w:t>
      </w:r>
      <w:r>
        <w:t xml:space="preserve">interpreteert het antwoord van het RSVZ. In de overgangsfase zal het antwoord </w:t>
      </w:r>
      <w:r w:rsidR="0002153C">
        <w:t>L906</w:t>
      </w:r>
      <w:r>
        <w:t xml:space="preserve"> geconverteerd worden. In de finale fase zal het antwoord van de SelfEmployed</w:t>
      </w:r>
      <w:r w:rsidR="0002153C">
        <w:t>ContributionVouchers</w:t>
      </w:r>
      <w:r>
        <w:t>Service bij het RSVZ gemakkelijk kunnen worden overgezet naar het finale antwoord.</w:t>
      </w:r>
    </w:p>
    <w:p w14:paraId="1E977135" w14:textId="77777777" w:rsidR="004B5B5B" w:rsidRDefault="004B5B5B" w:rsidP="004075C9">
      <w:pPr>
        <w:pStyle w:val="Heading3"/>
      </w:pPr>
      <w:bookmarkStart w:id="36" w:name="_Toc4491268"/>
      <w:r>
        <w:t>Filtering van de gegevens</w:t>
      </w:r>
      <w:bookmarkEnd w:id="36"/>
      <w:r>
        <w:t xml:space="preserve"> </w:t>
      </w:r>
    </w:p>
    <w:p w14:paraId="32DEC5A9" w14:textId="77777777" w:rsidR="008D630B" w:rsidRDefault="0002153C" w:rsidP="0002153C">
      <w:r>
        <w:t>Er zijn geen filters nodig.</w:t>
      </w:r>
    </w:p>
    <w:p w14:paraId="2751C235" w14:textId="77777777" w:rsidR="004B5B5B" w:rsidRDefault="000A7EE2" w:rsidP="004075C9">
      <w:pPr>
        <w:pStyle w:val="Heading3"/>
      </w:pPr>
      <w:bookmarkStart w:id="37" w:name="_Toc4491269"/>
      <w:r w:rsidRPr="000721AD">
        <w:t>Verzending van het antwoord naar de klant</w:t>
      </w:r>
      <w:bookmarkEnd w:id="37"/>
    </w:p>
    <w:p w14:paraId="06942E9E" w14:textId="77777777" w:rsidR="000721AD" w:rsidRDefault="000A7EE2" w:rsidP="000721AD">
      <w:r w:rsidRPr="0089019C">
        <w:t>De KSZ stuurt een positief antwoord naar de klant met vermelding van de informatie voor zover de leverancier heeft kunnen antwoorden, anders wordt er een negatief antwoord teruggestuurd.</w:t>
      </w:r>
    </w:p>
    <w:p w14:paraId="7DCD222F" w14:textId="77777777" w:rsidR="00BE4B20" w:rsidRDefault="00BE4B20" w:rsidP="00BE4B20">
      <w:pPr>
        <w:rPr>
          <w:rFonts w:asciiTheme="majorHAnsi" w:eastAsiaTheme="majorEastAsia" w:hAnsiTheme="majorHAnsi" w:cstheme="majorBidi"/>
          <w:color w:val="585858"/>
          <w:sz w:val="28"/>
          <w:szCs w:val="28"/>
        </w:rPr>
      </w:pPr>
      <w:bookmarkStart w:id="38" w:name="_Toc413917228"/>
      <w:bookmarkStart w:id="39" w:name="_Toc422312470"/>
      <w:r>
        <w:br w:type="page"/>
      </w:r>
    </w:p>
    <w:p w14:paraId="41A56D85" w14:textId="77E85C69" w:rsidR="008573FE" w:rsidRPr="0089019C" w:rsidRDefault="001B1DE3" w:rsidP="008573FE">
      <w:pPr>
        <w:pStyle w:val="Heading1"/>
      </w:pPr>
      <w:r>
        <w:lastRenderedPageBreak/>
        <w:t xml:space="preserve"> </w:t>
      </w:r>
      <w:bookmarkStart w:id="40" w:name="_Toc4491270"/>
      <w:r w:rsidR="008573FE" w:rsidRPr="0089019C">
        <w:t>Beschrijving van de uitgewisselde berichten</w:t>
      </w:r>
      <w:bookmarkEnd w:id="38"/>
      <w:bookmarkEnd w:id="39"/>
      <w:bookmarkEnd w:id="40"/>
    </w:p>
    <w:p w14:paraId="02675851" w14:textId="77777777" w:rsidR="008573FE" w:rsidRDefault="00377C14" w:rsidP="00377C14">
      <w:pPr>
        <w:pStyle w:val="Heading2"/>
      </w:pPr>
      <w:bookmarkStart w:id="41" w:name="_Toc413917233"/>
      <w:bookmarkStart w:id="42" w:name="_Toc4491271"/>
      <w:r w:rsidRPr="0089019C">
        <w:t>consultContribution</w:t>
      </w:r>
      <w:r>
        <w:t>Voucher</w:t>
      </w:r>
      <w:r w:rsidRPr="0089019C">
        <w:t xml:space="preserve">s </w:t>
      </w:r>
      <w:r w:rsidR="008573FE">
        <w:t>operatie</w:t>
      </w:r>
      <w:bookmarkEnd w:id="42"/>
    </w:p>
    <w:p w14:paraId="51B3DC76" w14:textId="77777777" w:rsidR="00FB15C5" w:rsidRDefault="00FB15C5" w:rsidP="008D630B">
      <w:pPr>
        <w:pStyle w:val="Heading3"/>
      </w:pPr>
      <w:bookmarkStart w:id="43" w:name="_Toc4491272"/>
      <w:r>
        <w:t>Request</w:t>
      </w:r>
      <w:bookmarkEnd w:id="43"/>
    </w:p>
    <w:p w14:paraId="7C1D8E2E" w14:textId="77777777" w:rsidR="00FB15C5" w:rsidRDefault="00FB15C5" w:rsidP="00FB15C5">
      <w:r>
        <w:t>Elk request bevat de volgende structuur</w:t>
      </w:r>
      <w:r w:rsidR="007509B2">
        <w:t>:</w:t>
      </w:r>
    </w:p>
    <w:p w14:paraId="14E48076" w14:textId="77777777" w:rsidR="00FB15C5" w:rsidRPr="00FB15C5" w:rsidRDefault="00377C14" w:rsidP="00FB15C5">
      <w:pPr>
        <w:jc w:val="center"/>
      </w:pPr>
      <w:r>
        <w:rPr>
          <w:noProof/>
          <w:lang w:val="fr-BE" w:eastAsia="fr-BE" w:bidi="ar-SA"/>
        </w:rPr>
        <w:drawing>
          <wp:inline distT="0" distB="0" distL="0" distR="0" wp14:anchorId="6B7661F8" wp14:editId="37995C5B">
            <wp:extent cx="3562709" cy="118488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017-09-12_12h10_31.jpg"/>
                    <pic:cNvPicPr/>
                  </pic:nvPicPr>
                  <pic:blipFill>
                    <a:blip r:embed="rId21">
                      <a:extLst>
                        <a:ext uri="{28A0092B-C50C-407E-A947-70E740481C1C}">
                          <a14:useLocalDpi xmlns:a14="http://schemas.microsoft.com/office/drawing/2010/main" val="0"/>
                        </a:ext>
                      </a:extLst>
                    </a:blip>
                    <a:stretch>
                      <a:fillRect/>
                    </a:stretch>
                  </pic:blipFill>
                  <pic:spPr>
                    <a:xfrm>
                      <a:off x="0" y="0"/>
                      <a:ext cx="3572856" cy="1188258"/>
                    </a:xfrm>
                    <a:prstGeom prst="rect">
                      <a:avLst/>
                    </a:prstGeom>
                  </pic:spPr>
                </pic:pic>
              </a:graphicData>
            </a:graphic>
          </wp:inline>
        </w:drawing>
      </w:r>
    </w:p>
    <w:p w14:paraId="1D20EB30" w14:textId="77777777" w:rsidR="008573FE" w:rsidRPr="00FB15C5" w:rsidRDefault="008573FE" w:rsidP="008D630B">
      <w:pPr>
        <w:pStyle w:val="Heading4"/>
      </w:pPr>
      <w:bookmarkStart w:id="44" w:name="_Toc422312472"/>
      <w:bookmarkStart w:id="45" w:name="_Ref467571149"/>
      <w:bookmarkStart w:id="46" w:name="_Toc4491273"/>
      <w:r w:rsidRPr="00FB15C5">
        <w:t>Identificatie van de klant [</w:t>
      </w:r>
      <w:r w:rsidRPr="00FB15C5">
        <w:rPr>
          <w:rFonts w:ascii="Courier New" w:hAnsi="Courier New"/>
        </w:rPr>
        <w:t>informationCustomer</w:t>
      </w:r>
      <w:r w:rsidRPr="00FB15C5">
        <w:t>]</w:t>
      </w:r>
      <w:bookmarkEnd w:id="44"/>
      <w:bookmarkEnd w:id="45"/>
      <w:bookmarkEnd w:id="46"/>
    </w:p>
    <w:p w14:paraId="12EB4C62" w14:textId="77777777" w:rsidR="008573FE" w:rsidRPr="0089019C" w:rsidRDefault="00377C14" w:rsidP="008573FE">
      <w:pPr>
        <w:jc w:val="center"/>
      </w:pPr>
      <w:r>
        <w:rPr>
          <w:noProof/>
          <w:lang w:val="fr-BE" w:eastAsia="fr-BE" w:bidi="ar-SA"/>
        </w:rPr>
        <w:drawing>
          <wp:inline distT="0" distB="0" distL="0" distR="0" wp14:anchorId="1178F33E" wp14:editId="68183F61">
            <wp:extent cx="5020574" cy="2460939"/>
            <wp:effectExtent l="0" t="0" r="889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017-09-12_12h13_21.jpg"/>
                    <pic:cNvPicPr/>
                  </pic:nvPicPr>
                  <pic:blipFill>
                    <a:blip r:embed="rId22">
                      <a:extLst>
                        <a:ext uri="{28A0092B-C50C-407E-A947-70E740481C1C}">
                          <a14:useLocalDpi xmlns:a14="http://schemas.microsoft.com/office/drawing/2010/main" val="0"/>
                        </a:ext>
                      </a:extLst>
                    </a:blip>
                    <a:stretch>
                      <a:fillRect/>
                    </a:stretch>
                  </pic:blipFill>
                  <pic:spPr>
                    <a:xfrm>
                      <a:off x="0" y="0"/>
                      <a:ext cx="5026583" cy="2463884"/>
                    </a:xfrm>
                    <a:prstGeom prst="rect">
                      <a:avLst/>
                    </a:prstGeom>
                  </pic:spPr>
                </pic:pic>
              </a:graphicData>
            </a:graphic>
          </wp:inline>
        </w:drawing>
      </w:r>
    </w:p>
    <w:p w14:paraId="67DE0B10" w14:textId="77777777" w:rsidR="006C6278" w:rsidRDefault="006C6278" w:rsidP="006C6278">
      <w:r>
        <w:t xml:space="preserve">Het element </w:t>
      </w:r>
      <w:r>
        <w:rPr>
          <w:b/>
          <w:i/>
        </w:rPr>
        <w:t>informationCustomer</w:t>
      </w:r>
      <w:r>
        <w:t xml:space="preserve"> wordt geleverd door de klant om zich te identificeren op businessniveau door zijn identificatie mee te delen hetzij op het niveau van het netwerk van de sociale zekerheid, hetzij op ondernemingsniveau. Het kan business- en tijdsreferenties omvatten.</w:t>
      </w:r>
    </w:p>
    <w:p w14:paraId="4C5B5F3F" w14:textId="77777777" w:rsidR="006C6278" w:rsidRDefault="006C6278" w:rsidP="006C6278">
      <w:r>
        <w:t xml:space="preserve">De identificatie van de instelling is gedefinieerd in een bericht: </w:t>
      </w:r>
    </w:p>
    <w:p w14:paraId="6861C615" w14:textId="77777777" w:rsidR="006C6278" w:rsidRDefault="006C6278" w:rsidP="00677F5C">
      <w:pPr>
        <w:pStyle w:val="ListParagraph"/>
        <w:numPr>
          <w:ilvl w:val="0"/>
          <w:numId w:val="3"/>
        </w:numPr>
      </w:pPr>
      <w:r>
        <w:t>hetzij op basis van de combinatie sector / instelling voor de instellingen van sociale zekerheid</w:t>
      </w:r>
    </w:p>
    <w:p w14:paraId="09F8F770" w14:textId="77777777" w:rsidR="006C6278" w:rsidRDefault="006C6278" w:rsidP="00677F5C">
      <w:pPr>
        <w:pStyle w:val="ListParagraph"/>
        <w:numPr>
          <w:ilvl w:val="0"/>
          <w:numId w:val="3"/>
        </w:numPr>
      </w:pPr>
      <w:r>
        <w:t>hetzij op basis van het KBO-nummer voor de instellingen die geen deel uitmaken van het netwerk van de sociale zekerheid of voor de instellingen voor dewelke het KBO-nummer een toegevoegde waarde biedt ten opzichte van het gebruik van sector / instelling</w:t>
      </w:r>
    </w:p>
    <w:p w14:paraId="2F393511" w14:textId="77777777" w:rsidR="006C6278" w:rsidRDefault="006C6278" w:rsidP="006C6278">
      <w:r>
        <w:t>In de bijlagen per klant worden de waarden voor deze elementen verder gespecifieerd.</w:t>
      </w:r>
    </w:p>
    <w:p w14:paraId="40B59B8D" w14:textId="77777777" w:rsidR="008573FE" w:rsidRDefault="008573FE" w:rsidP="008D630B">
      <w:pPr>
        <w:pStyle w:val="Heading4"/>
        <w:rPr>
          <w:lang w:val="fr-BE"/>
        </w:rPr>
      </w:pPr>
      <w:bookmarkStart w:id="47" w:name="_Toc422312473"/>
      <w:bookmarkStart w:id="48" w:name="_Ref467571172"/>
      <w:bookmarkStart w:id="49" w:name="_Toc4491274"/>
      <w:r w:rsidRPr="00CF2E1C">
        <w:rPr>
          <w:lang w:val="fr-BE"/>
        </w:rPr>
        <w:lastRenderedPageBreak/>
        <w:t xml:space="preserve">Identificatie van de </w:t>
      </w:r>
      <w:r w:rsidR="006C6278">
        <w:rPr>
          <w:lang w:val="fr-BE"/>
        </w:rPr>
        <w:t>KSZ</w:t>
      </w:r>
      <w:r w:rsidRPr="00CF2E1C">
        <w:rPr>
          <w:lang w:val="fr-BE"/>
        </w:rPr>
        <w:t xml:space="preserve"> [</w:t>
      </w:r>
      <w:r w:rsidRPr="00CF2E1C">
        <w:rPr>
          <w:rFonts w:ascii="Courier New" w:hAnsi="Courier New"/>
          <w:lang w:val="fr-BE"/>
        </w:rPr>
        <w:t>information</w:t>
      </w:r>
      <w:r w:rsidR="006C6278">
        <w:rPr>
          <w:rFonts w:ascii="Courier New" w:hAnsi="Courier New"/>
          <w:lang w:val="fr-BE"/>
        </w:rPr>
        <w:t>CBSS</w:t>
      </w:r>
      <w:r w:rsidRPr="00CF2E1C">
        <w:rPr>
          <w:lang w:val="fr-BE"/>
        </w:rPr>
        <w:t>]</w:t>
      </w:r>
      <w:bookmarkEnd w:id="47"/>
      <w:bookmarkEnd w:id="48"/>
      <w:bookmarkEnd w:id="49"/>
    </w:p>
    <w:p w14:paraId="121D49EA" w14:textId="77777777" w:rsidR="007509B2" w:rsidRPr="007509B2" w:rsidRDefault="007509B2" w:rsidP="007509B2">
      <w:r w:rsidRPr="007509B2">
        <w:t xml:space="preserve">De klant dient dit veld niet in te vullen. </w:t>
      </w:r>
      <w:r>
        <w:t>Het is facultatief in het request en zal door de KSZ ingevuld worden in het antwoord.</w:t>
      </w:r>
    </w:p>
    <w:p w14:paraId="08A959BF" w14:textId="77777777" w:rsidR="00255A2B" w:rsidRDefault="00255A2B" w:rsidP="008D630B">
      <w:pPr>
        <w:pStyle w:val="Heading4"/>
      </w:pPr>
      <w:bookmarkStart w:id="50" w:name="_Ref468194190"/>
      <w:bookmarkStart w:id="51" w:name="_Toc4491275"/>
      <w:r>
        <w:t>Wettelijk kader [</w:t>
      </w:r>
      <w:r w:rsidRPr="00255A2B">
        <w:rPr>
          <w:rFonts w:ascii="Courier New" w:hAnsi="Courier New" w:cs="Courier New"/>
        </w:rPr>
        <w:t>legalContext</w:t>
      </w:r>
      <w:r>
        <w:t>]</w:t>
      </w:r>
      <w:bookmarkEnd w:id="50"/>
      <w:bookmarkEnd w:id="51"/>
    </w:p>
    <w:p w14:paraId="63E4AFA7" w14:textId="77777777" w:rsidR="00255A2B" w:rsidRPr="00255A2B" w:rsidRDefault="00255A2B" w:rsidP="00255A2B">
      <w:r>
        <w:t xml:space="preserve">De klant specifieert in dit veld de wettelijke context waarin het request wordt uitgevoerd (e.g. sociale inspectie, etc.). De wettelijke contexten toegelaten voor de klant worden gespecifieerd in de </w:t>
      </w:r>
      <w:r w:rsidR="000A22C5">
        <w:t>bijlagen per klant.</w:t>
      </w:r>
    </w:p>
    <w:p w14:paraId="57338D82" w14:textId="77777777" w:rsidR="00FB15C5" w:rsidRDefault="00FB15C5" w:rsidP="008D630B">
      <w:pPr>
        <w:pStyle w:val="Heading4"/>
      </w:pPr>
      <w:bookmarkStart w:id="52" w:name="_Toc4491276"/>
      <w:r>
        <w:t xml:space="preserve">Criteria van het request </w:t>
      </w:r>
      <w:r w:rsidRPr="00FB15C5">
        <w:t>[</w:t>
      </w:r>
      <w:r w:rsidRPr="00FB15C5">
        <w:rPr>
          <w:rFonts w:ascii="Courier New" w:hAnsi="Courier New"/>
        </w:rPr>
        <w:t>criteria</w:t>
      </w:r>
      <w:r w:rsidRPr="00FB15C5">
        <w:t>]</w:t>
      </w:r>
      <w:bookmarkEnd w:id="52"/>
    </w:p>
    <w:p w14:paraId="6FC88705" w14:textId="77777777" w:rsidR="00377C14" w:rsidRDefault="006717A5" w:rsidP="00377C14">
      <w:pPr>
        <w:jc w:val="center"/>
      </w:pPr>
      <w:r>
        <w:rPr>
          <w:noProof/>
          <w:lang w:val="fr-BE" w:eastAsia="fr-BE" w:bidi="ar-SA"/>
        </w:rPr>
        <w:drawing>
          <wp:inline distT="0" distB="0" distL="0" distR="0" wp14:anchorId="05444C60" wp14:editId="2832B413">
            <wp:extent cx="4114800" cy="1344068"/>
            <wp:effectExtent l="0" t="0" r="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2017-09-12_13h22_51.jpg"/>
                    <pic:cNvPicPr/>
                  </pic:nvPicPr>
                  <pic:blipFill>
                    <a:blip r:embed="rId23">
                      <a:extLst>
                        <a:ext uri="{28A0092B-C50C-407E-A947-70E740481C1C}">
                          <a14:useLocalDpi xmlns:a14="http://schemas.microsoft.com/office/drawing/2010/main" val="0"/>
                        </a:ext>
                      </a:extLst>
                    </a:blip>
                    <a:stretch>
                      <a:fillRect/>
                    </a:stretch>
                  </pic:blipFill>
                  <pic:spPr>
                    <a:xfrm>
                      <a:off x="0" y="0"/>
                      <a:ext cx="4124881" cy="1347361"/>
                    </a:xfrm>
                    <a:prstGeom prst="rect">
                      <a:avLst/>
                    </a:prstGeom>
                  </pic:spPr>
                </pic:pic>
              </a:graphicData>
            </a:graphic>
          </wp:inline>
        </w:drawing>
      </w:r>
    </w:p>
    <w:p w14:paraId="7AF0C000" w14:textId="77777777" w:rsidR="00377C14" w:rsidRDefault="00377C14" w:rsidP="00377C14">
      <w:r>
        <w:t xml:space="preserve">Het element </w:t>
      </w:r>
      <w:r>
        <w:rPr>
          <w:b/>
          <w:i/>
        </w:rPr>
        <w:t>criteria</w:t>
      </w:r>
      <w:r>
        <w:t xml:space="preserve"> wordt geleverd door de klant </w:t>
      </w:r>
      <w:r w:rsidR="007E077C">
        <w:t>met volgende elementen:</w:t>
      </w:r>
    </w:p>
    <w:p w14:paraId="0102C381" w14:textId="77777777" w:rsidR="007E077C" w:rsidRDefault="007E077C" w:rsidP="007E077C">
      <w:pPr>
        <w:pStyle w:val="ListParagraph"/>
        <w:numPr>
          <w:ilvl w:val="0"/>
          <w:numId w:val="2"/>
        </w:numPr>
      </w:pPr>
      <w:r>
        <w:t xml:space="preserve">INSZ: </w:t>
      </w:r>
      <w:r w:rsidRPr="0089019C">
        <w:t>Identificatienummer van de sociale zekerheid van de zelfstandige</w:t>
      </w:r>
    </w:p>
    <w:p w14:paraId="6212D6F2" w14:textId="06A20F41" w:rsidR="007E077C" w:rsidRDefault="007E077C" w:rsidP="007E077C">
      <w:pPr>
        <w:pStyle w:val="ListParagraph"/>
        <w:numPr>
          <w:ilvl w:val="0"/>
          <w:numId w:val="2"/>
        </w:numPr>
      </w:pPr>
      <w:r>
        <w:t>period: P</w:t>
      </w:r>
      <w:r w:rsidRPr="0089019C">
        <w:t>eriode van raadpleging van de gegevens inzake de bijdrage</w:t>
      </w:r>
      <w:r>
        <w:t>bonne</w:t>
      </w:r>
      <w:r w:rsidRPr="0089019C">
        <w:t>n</w:t>
      </w:r>
      <w:r>
        <w:t xml:space="preserve">. </w:t>
      </w:r>
      <w:r w:rsidRPr="009C73BF">
        <w:t xml:space="preserve">Let op dat </w:t>
      </w:r>
      <w:r>
        <w:t xml:space="preserve">de periode niet meer dan </w:t>
      </w:r>
      <w:r w:rsidR="008C6F61">
        <w:t xml:space="preserve">5 </w:t>
      </w:r>
      <w:r>
        <w:t>jaar mag overstrijken.</w:t>
      </w:r>
    </w:p>
    <w:p w14:paraId="07CCECC4" w14:textId="77777777" w:rsidR="007E077C" w:rsidRDefault="007E077C" w:rsidP="007E077C">
      <w:pPr>
        <w:pStyle w:val="ListParagraph"/>
        <w:numPr>
          <w:ilvl w:val="1"/>
          <w:numId w:val="2"/>
        </w:numPr>
      </w:pPr>
      <w:r>
        <w:t xml:space="preserve">beginYear: </w:t>
      </w:r>
      <w:r w:rsidRPr="0089019C">
        <w:t>Begin</w:t>
      </w:r>
      <w:r>
        <w:t xml:space="preserve"> jaar</w:t>
      </w:r>
      <w:r w:rsidRPr="0089019C">
        <w:t xml:space="preserve"> van de raadpleging</w:t>
      </w:r>
      <w:r>
        <w:t>, bv: 2016</w:t>
      </w:r>
      <w:r w:rsidR="00A04953">
        <w:t>. Moet groter dan 1950 zijn.</w:t>
      </w:r>
    </w:p>
    <w:p w14:paraId="5BA3DAE4" w14:textId="77777777" w:rsidR="007E077C" w:rsidRPr="00377C14" w:rsidRDefault="007E077C" w:rsidP="007E077C">
      <w:pPr>
        <w:pStyle w:val="ListParagraph"/>
        <w:numPr>
          <w:ilvl w:val="1"/>
          <w:numId w:val="2"/>
        </w:numPr>
      </w:pPr>
      <w:r>
        <w:t xml:space="preserve">endYear: </w:t>
      </w:r>
      <w:r w:rsidRPr="0089019C">
        <w:t>E</w:t>
      </w:r>
      <w:r>
        <w:t>ind jaar</w:t>
      </w:r>
      <w:r w:rsidRPr="0089019C">
        <w:t xml:space="preserve"> van de raadpleging</w:t>
      </w:r>
      <w:r>
        <w:t xml:space="preserve">. </w:t>
      </w:r>
      <w:r w:rsidRPr="009C73BF">
        <w:t xml:space="preserve">Indien niet aanwezig wordt het </w:t>
      </w:r>
      <w:r>
        <w:t>huidige jaar gebruikt</w:t>
      </w:r>
      <w:r w:rsidRPr="009C73BF">
        <w:t>.</w:t>
      </w:r>
    </w:p>
    <w:p w14:paraId="381145CE" w14:textId="77777777" w:rsidR="00FB15C5" w:rsidRDefault="00FB15C5" w:rsidP="008D630B">
      <w:pPr>
        <w:pStyle w:val="Heading3"/>
      </w:pPr>
      <w:bookmarkStart w:id="53" w:name="_Toc4491277"/>
      <w:r>
        <w:t>Response</w:t>
      </w:r>
      <w:bookmarkEnd w:id="53"/>
    </w:p>
    <w:p w14:paraId="09AFB5AC" w14:textId="77777777" w:rsidR="00FB15C5" w:rsidRDefault="00FB15C5" w:rsidP="00FB15C5">
      <w:r>
        <w:t>Elk antwoord bevat de volgende structuur</w:t>
      </w:r>
      <w:r w:rsidR="007509B2">
        <w:t>:</w:t>
      </w:r>
    </w:p>
    <w:p w14:paraId="34D9460D" w14:textId="122FE571" w:rsidR="00FB15C5" w:rsidRPr="00FB15C5" w:rsidRDefault="003B66DF" w:rsidP="00FB15C5">
      <w:pPr>
        <w:jc w:val="center"/>
      </w:pPr>
      <w:r>
        <w:rPr>
          <w:noProof/>
          <w:lang w:val="fr-BE" w:eastAsia="fr-BE" w:bidi="ar-SA"/>
        </w:rPr>
        <w:drawing>
          <wp:inline distT="0" distB="0" distL="0" distR="0" wp14:anchorId="19AAB4C5" wp14:editId="3C36997D">
            <wp:extent cx="4071068" cy="2087951"/>
            <wp:effectExtent l="0" t="0" r="571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7-09-26_13h31_15.jpg"/>
                    <pic:cNvPicPr/>
                  </pic:nvPicPr>
                  <pic:blipFill>
                    <a:blip r:embed="rId24">
                      <a:extLst>
                        <a:ext uri="{28A0092B-C50C-407E-A947-70E740481C1C}">
                          <a14:useLocalDpi xmlns:a14="http://schemas.microsoft.com/office/drawing/2010/main" val="0"/>
                        </a:ext>
                      </a:extLst>
                    </a:blip>
                    <a:stretch>
                      <a:fillRect/>
                    </a:stretch>
                  </pic:blipFill>
                  <pic:spPr>
                    <a:xfrm>
                      <a:off x="0" y="0"/>
                      <a:ext cx="4077877" cy="2091443"/>
                    </a:xfrm>
                    <a:prstGeom prst="rect">
                      <a:avLst/>
                    </a:prstGeom>
                  </pic:spPr>
                </pic:pic>
              </a:graphicData>
            </a:graphic>
          </wp:inline>
        </w:drawing>
      </w:r>
    </w:p>
    <w:p w14:paraId="0E612DE7" w14:textId="77777777" w:rsidR="00FB15C5" w:rsidRDefault="00FB15C5" w:rsidP="008D630B">
      <w:pPr>
        <w:pStyle w:val="Heading4"/>
      </w:pPr>
      <w:bookmarkStart w:id="54" w:name="_Ref467571432"/>
      <w:bookmarkStart w:id="55" w:name="_Toc4491278"/>
      <w:r w:rsidRPr="00FB15C5">
        <w:lastRenderedPageBreak/>
        <w:t>Identificatie van de klant [</w:t>
      </w:r>
      <w:r w:rsidRPr="00FB15C5">
        <w:rPr>
          <w:rFonts w:ascii="Courier New" w:hAnsi="Courier New"/>
        </w:rPr>
        <w:t>informationCustomer</w:t>
      </w:r>
      <w:r w:rsidRPr="00FB15C5">
        <w:t>]</w:t>
      </w:r>
      <w:bookmarkEnd w:id="54"/>
      <w:bookmarkEnd w:id="55"/>
    </w:p>
    <w:p w14:paraId="412AADD7" w14:textId="77777777" w:rsidR="007509B2" w:rsidRPr="007509B2" w:rsidRDefault="007509B2" w:rsidP="007509B2">
      <w:r>
        <w:t>Wordt overgenomen uit het request.</w:t>
      </w:r>
    </w:p>
    <w:p w14:paraId="1D5BF06B" w14:textId="77777777" w:rsidR="007509B2" w:rsidRDefault="007509B2" w:rsidP="008D630B">
      <w:pPr>
        <w:pStyle w:val="Heading4"/>
        <w:rPr>
          <w:lang w:val="fr-BE"/>
        </w:rPr>
      </w:pPr>
      <w:bookmarkStart w:id="56" w:name="_Ref467571441"/>
      <w:bookmarkStart w:id="57" w:name="_Toc4491279"/>
      <w:r w:rsidRPr="00CF2E1C">
        <w:rPr>
          <w:lang w:val="fr-BE"/>
        </w:rPr>
        <w:t xml:space="preserve">Identificatie van de </w:t>
      </w:r>
      <w:r>
        <w:rPr>
          <w:lang w:val="fr-BE"/>
        </w:rPr>
        <w:t>KSZ</w:t>
      </w:r>
      <w:r w:rsidRPr="00CF2E1C">
        <w:rPr>
          <w:lang w:val="fr-BE"/>
        </w:rPr>
        <w:t xml:space="preserve"> [</w:t>
      </w:r>
      <w:r w:rsidRPr="00CF2E1C">
        <w:rPr>
          <w:rFonts w:ascii="Courier New" w:hAnsi="Courier New"/>
          <w:lang w:val="fr-BE"/>
        </w:rPr>
        <w:t>information</w:t>
      </w:r>
      <w:r>
        <w:rPr>
          <w:rFonts w:ascii="Courier New" w:hAnsi="Courier New"/>
          <w:lang w:val="fr-BE"/>
        </w:rPr>
        <w:t>CBSS</w:t>
      </w:r>
      <w:r w:rsidRPr="00CF2E1C">
        <w:rPr>
          <w:lang w:val="fr-BE"/>
        </w:rPr>
        <w:t>]</w:t>
      </w:r>
      <w:bookmarkEnd w:id="56"/>
      <w:bookmarkEnd w:id="57"/>
    </w:p>
    <w:p w14:paraId="6B22EE25" w14:textId="77777777" w:rsidR="007509B2" w:rsidRPr="0089019C" w:rsidRDefault="006717A5" w:rsidP="007509B2">
      <w:pPr>
        <w:jc w:val="center"/>
      </w:pPr>
      <w:r>
        <w:rPr>
          <w:noProof/>
          <w:lang w:val="fr-BE" w:eastAsia="fr-BE" w:bidi="ar-SA"/>
        </w:rPr>
        <w:drawing>
          <wp:inline distT="0" distB="0" distL="0" distR="0" wp14:anchorId="3E8A3C06" wp14:editId="582D79A9">
            <wp:extent cx="2794958" cy="1279436"/>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2017-09-12_13h24_48.jpg"/>
                    <pic:cNvPicPr/>
                  </pic:nvPicPr>
                  <pic:blipFill>
                    <a:blip r:embed="rId25">
                      <a:extLst>
                        <a:ext uri="{28A0092B-C50C-407E-A947-70E740481C1C}">
                          <a14:useLocalDpi xmlns:a14="http://schemas.microsoft.com/office/drawing/2010/main" val="0"/>
                        </a:ext>
                      </a:extLst>
                    </a:blip>
                    <a:stretch>
                      <a:fillRect/>
                    </a:stretch>
                  </pic:blipFill>
                  <pic:spPr>
                    <a:xfrm>
                      <a:off x="0" y="0"/>
                      <a:ext cx="2798136" cy="1280891"/>
                    </a:xfrm>
                    <a:prstGeom prst="rect">
                      <a:avLst/>
                    </a:prstGeom>
                  </pic:spPr>
                </pic:pic>
              </a:graphicData>
            </a:graphic>
          </wp:inline>
        </w:drawing>
      </w:r>
    </w:p>
    <w:p w14:paraId="3616E0E7" w14:textId="77777777" w:rsidR="007509B2" w:rsidRDefault="007509B2" w:rsidP="007509B2">
      <w:r>
        <w:t xml:space="preserve">Het element </w:t>
      </w:r>
      <w:r>
        <w:rPr>
          <w:b/>
          <w:i/>
        </w:rPr>
        <w:t>informationCBSS</w:t>
      </w:r>
      <w:r>
        <w:t>, dat facultatief is in het verzoek, wordt ingevuld door de KSZ in het antwoord en geeft informatie die nodig is voor de logging en de support.</w:t>
      </w:r>
    </w:p>
    <w:p w14:paraId="26BEC148" w14:textId="77777777" w:rsidR="000A22C5" w:rsidRDefault="000A22C5" w:rsidP="000A22C5">
      <w:pPr>
        <w:pStyle w:val="Heading4"/>
      </w:pPr>
      <w:bookmarkStart w:id="58" w:name="_Toc4491280"/>
      <w:r>
        <w:t>Wettelijk kader [</w:t>
      </w:r>
      <w:r w:rsidRPr="00255A2B">
        <w:rPr>
          <w:rFonts w:ascii="Courier New" w:hAnsi="Courier New" w:cs="Courier New"/>
        </w:rPr>
        <w:t>legalContext</w:t>
      </w:r>
      <w:r>
        <w:t>]</w:t>
      </w:r>
      <w:bookmarkEnd w:id="58"/>
    </w:p>
    <w:p w14:paraId="7F09A5F1" w14:textId="77777777" w:rsidR="000A22C5" w:rsidRPr="00FB15C5" w:rsidRDefault="000A22C5" w:rsidP="000A22C5">
      <w:r>
        <w:t>Wordt overgenomen uit het request.</w:t>
      </w:r>
    </w:p>
    <w:p w14:paraId="303016FF" w14:textId="77777777" w:rsidR="007509B2" w:rsidRDefault="007509B2" w:rsidP="008D630B">
      <w:pPr>
        <w:pStyle w:val="Heading4"/>
      </w:pPr>
      <w:bookmarkStart w:id="59" w:name="_Toc4491281"/>
      <w:r>
        <w:t xml:space="preserve">Criteria van het request </w:t>
      </w:r>
      <w:r w:rsidRPr="00FB15C5">
        <w:t>[</w:t>
      </w:r>
      <w:r w:rsidRPr="00FB15C5">
        <w:rPr>
          <w:rFonts w:ascii="Courier New" w:hAnsi="Courier New"/>
        </w:rPr>
        <w:t>criteria</w:t>
      </w:r>
      <w:r w:rsidRPr="00FB15C5">
        <w:t>]</w:t>
      </w:r>
      <w:bookmarkEnd w:id="59"/>
    </w:p>
    <w:p w14:paraId="3FEF05A2" w14:textId="77777777" w:rsidR="00FB15C5" w:rsidRPr="00FB15C5" w:rsidRDefault="007509B2" w:rsidP="00FB15C5">
      <w:r>
        <w:t>Wordt overgenomen uit het request.</w:t>
      </w:r>
    </w:p>
    <w:p w14:paraId="4FB7FF41" w14:textId="77777777" w:rsidR="007509B2" w:rsidRDefault="00374D0A" w:rsidP="008D630B">
      <w:pPr>
        <w:pStyle w:val="Heading4"/>
      </w:pPr>
      <w:bookmarkStart w:id="60" w:name="_Toc422312476"/>
      <w:bookmarkStart w:id="61" w:name="_Toc4491282"/>
      <w:r>
        <w:t>INSZ</w:t>
      </w:r>
      <w:r w:rsidR="007509B2" w:rsidRPr="0089019C">
        <w:t xml:space="preserve"> [</w:t>
      </w:r>
      <w:r w:rsidR="00997F8A">
        <w:rPr>
          <w:rFonts w:ascii="Courier New" w:hAnsi="Courier New"/>
        </w:rPr>
        <w:t>ssin</w:t>
      </w:r>
      <w:r w:rsidR="007509B2" w:rsidRPr="0089019C">
        <w:t>]</w:t>
      </w:r>
      <w:bookmarkEnd w:id="61"/>
    </w:p>
    <w:p w14:paraId="60C82D90" w14:textId="58092859" w:rsidR="007509B2" w:rsidRPr="007509B2" w:rsidRDefault="00D3322A" w:rsidP="007509B2">
      <w:pPr>
        <w:jc w:val="center"/>
      </w:pPr>
      <w:r w:rsidRPr="00450B71">
        <w:rPr>
          <w:noProof/>
          <w:lang w:val="fr-BE" w:eastAsia="fr-BE" w:bidi="ar-SA"/>
        </w:rPr>
        <w:drawing>
          <wp:inline distT="0" distB="0" distL="0" distR="0" wp14:anchorId="15BA0A3B" wp14:editId="0BA13EC4">
            <wp:extent cx="2967593" cy="1081411"/>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006230" cy="1095491"/>
                    </a:xfrm>
                    <a:prstGeom prst="rect">
                      <a:avLst/>
                    </a:prstGeom>
                  </pic:spPr>
                </pic:pic>
              </a:graphicData>
            </a:graphic>
          </wp:inline>
        </w:drawing>
      </w:r>
    </w:p>
    <w:p w14:paraId="7A88DC0E" w14:textId="77777777" w:rsidR="007509B2" w:rsidRPr="007160AD" w:rsidRDefault="007509B2" w:rsidP="007509B2">
      <w:r w:rsidRPr="007160AD">
        <w:t xml:space="preserve">Bevat het door de KSZ gevalideerd </w:t>
      </w:r>
      <w:r w:rsidR="00374D0A">
        <w:t>INSZ</w:t>
      </w:r>
      <w:r w:rsidRPr="007160AD">
        <w:t xml:space="preserve">, indien bestaand. Indien het </w:t>
      </w:r>
      <w:r w:rsidR="00374D0A">
        <w:t>INSZ</w:t>
      </w:r>
      <w:r w:rsidRPr="007160AD">
        <w:t xml:space="preserve"> valide en bestaand is, duidt dit element de status van het </w:t>
      </w:r>
      <w:r w:rsidR="00374D0A">
        <w:t>INSZ</w:t>
      </w:r>
      <w:r w:rsidRPr="007160AD">
        <w:t xml:space="preserve"> uit de criteria aan zoals dit door de </w:t>
      </w:r>
      <w:r>
        <w:t>KSZ gevalideerd is. Stel dat het</w:t>
      </w:r>
      <w:r w:rsidRPr="007160AD">
        <w:t xml:space="preserve"> criteria element </w:t>
      </w:r>
      <w:r w:rsidR="00374D0A">
        <w:t>INSZ</w:t>
      </w:r>
      <w:r w:rsidRPr="007160AD">
        <w:t xml:space="preserve"> A bevat, dan bevat het </w:t>
      </w:r>
      <w:r w:rsidR="00374D0A">
        <w:t>INSZ</w:t>
      </w:r>
      <w:r w:rsidRPr="007160AD">
        <w:t xml:space="preserve"> element</w:t>
      </w:r>
      <w:r>
        <w:t xml:space="preserve"> in het antwoord</w:t>
      </w:r>
      <w:r w:rsidRPr="007160AD">
        <w:t xml:space="preserve"> de volgende waarden in de volgende gevallen</w:t>
      </w:r>
    </w:p>
    <w:p w14:paraId="6F6EF0C1" w14:textId="77777777" w:rsidR="007509B2" w:rsidRDefault="007509B2" w:rsidP="00677F5C">
      <w:pPr>
        <w:pStyle w:val="ListParagraph"/>
        <w:numPr>
          <w:ilvl w:val="0"/>
          <w:numId w:val="7"/>
        </w:numPr>
      </w:pPr>
      <w:r>
        <w:t xml:space="preserve">A is bestaand en actief : </w:t>
      </w:r>
      <w:r w:rsidRPr="001A0AD1">
        <w:rPr>
          <w:rFonts w:ascii="Courier New" w:eastAsia="Times New Roman" w:hAnsi="Courier New" w:cs="Courier New"/>
          <w:sz w:val="20"/>
          <w:szCs w:val="20"/>
          <w:lang w:eastAsia="en-US" w:bidi="ar-SA"/>
        </w:rPr>
        <w:t>&lt;</w:t>
      </w:r>
      <w:r w:rsidR="00A53E8E">
        <w:rPr>
          <w:rFonts w:ascii="Courier New" w:eastAsia="Times New Roman" w:hAnsi="Courier New" w:cs="Courier New"/>
          <w:sz w:val="20"/>
          <w:szCs w:val="20"/>
          <w:lang w:eastAsia="en-US" w:bidi="ar-SA"/>
        </w:rPr>
        <w:t>ssin</w:t>
      </w:r>
      <w:r w:rsidRPr="001A0AD1">
        <w:rPr>
          <w:rFonts w:ascii="Courier New" w:eastAsia="Times New Roman" w:hAnsi="Courier New" w:cs="Courier New"/>
          <w:sz w:val="20"/>
          <w:szCs w:val="20"/>
          <w:lang w:eastAsia="en-US" w:bidi="ar-SA"/>
        </w:rPr>
        <w:t>&gt;</w:t>
      </w:r>
      <w:r>
        <w:rPr>
          <w:rFonts w:ascii="Courier New" w:eastAsia="Times New Roman" w:hAnsi="Courier New" w:cs="Courier New"/>
          <w:sz w:val="20"/>
          <w:szCs w:val="20"/>
          <w:lang w:eastAsia="en-US" w:bidi="ar-SA"/>
        </w:rPr>
        <w:t>A</w:t>
      </w:r>
      <w:r w:rsidRPr="001A0AD1">
        <w:rPr>
          <w:rFonts w:ascii="Courier New" w:eastAsia="Times New Roman" w:hAnsi="Courier New" w:cs="Courier New"/>
          <w:sz w:val="20"/>
          <w:szCs w:val="20"/>
          <w:lang w:eastAsia="en-US" w:bidi="ar-SA"/>
        </w:rPr>
        <w:t>&lt;/</w:t>
      </w:r>
      <w:r w:rsidR="00A53E8E">
        <w:rPr>
          <w:rFonts w:ascii="Courier New" w:eastAsia="Times New Roman" w:hAnsi="Courier New" w:cs="Courier New"/>
          <w:sz w:val="20"/>
          <w:szCs w:val="20"/>
          <w:lang w:eastAsia="en-US" w:bidi="ar-SA"/>
        </w:rPr>
        <w:t>ssin</w:t>
      </w:r>
      <w:r w:rsidRPr="001A0AD1">
        <w:rPr>
          <w:rFonts w:ascii="Courier New" w:eastAsia="Times New Roman" w:hAnsi="Courier New" w:cs="Courier New"/>
          <w:sz w:val="20"/>
          <w:szCs w:val="20"/>
          <w:lang w:eastAsia="en-US" w:bidi="ar-SA"/>
        </w:rPr>
        <w:t>&gt;</w:t>
      </w:r>
    </w:p>
    <w:p w14:paraId="0E171D11" w14:textId="77777777" w:rsidR="007509B2" w:rsidRPr="00CF6F31" w:rsidRDefault="007509B2" w:rsidP="00677F5C">
      <w:pPr>
        <w:pStyle w:val="ListParagraph"/>
        <w:numPr>
          <w:ilvl w:val="0"/>
          <w:numId w:val="7"/>
        </w:numPr>
        <w:rPr>
          <w:lang w:val="en-US"/>
        </w:rPr>
      </w:pPr>
      <w:r w:rsidRPr="00CF6F31">
        <w:rPr>
          <w:lang w:val="en-US"/>
        </w:rPr>
        <w:t xml:space="preserve">A is bestaand en geannuleerd : </w:t>
      </w:r>
      <w:r w:rsidRPr="00CF6F31">
        <w:rPr>
          <w:rFonts w:ascii="Courier New" w:eastAsia="Times New Roman" w:hAnsi="Courier New" w:cs="Courier New"/>
          <w:sz w:val="20"/>
          <w:szCs w:val="20"/>
          <w:lang w:val="en-US" w:eastAsia="en-US" w:bidi="ar-SA"/>
        </w:rPr>
        <w:t>&lt;</w:t>
      </w:r>
      <w:r w:rsidR="00A53E8E">
        <w:rPr>
          <w:rFonts w:ascii="Courier New" w:eastAsia="Times New Roman" w:hAnsi="Courier New" w:cs="Courier New"/>
          <w:sz w:val="20"/>
          <w:szCs w:val="20"/>
          <w:lang w:val="en-US" w:eastAsia="en-US" w:bidi="ar-SA"/>
        </w:rPr>
        <w:t>ssin</w:t>
      </w:r>
      <w:r w:rsidRPr="00CF6F31">
        <w:rPr>
          <w:rFonts w:ascii="Courier New" w:eastAsia="Times New Roman" w:hAnsi="Courier New" w:cs="Courier New"/>
          <w:sz w:val="20"/>
          <w:szCs w:val="20"/>
          <w:lang w:val="en-US" w:eastAsia="en-US" w:bidi="ar-SA"/>
        </w:rPr>
        <w:t xml:space="preserve"> </w:t>
      </w:r>
      <w:r w:rsidRPr="00CF6F31">
        <w:rPr>
          <w:rStyle w:val="HTMLCode"/>
          <w:rFonts w:eastAsiaTheme="majorEastAsia"/>
          <w:lang w:val="en-US"/>
        </w:rPr>
        <w:t>canceled="true"</w:t>
      </w:r>
      <w:r w:rsidRPr="00CF6F31">
        <w:rPr>
          <w:rFonts w:ascii="Courier New" w:eastAsia="Times New Roman" w:hAnsi="Courier New" w:cs="Courier New"/>
          <w:sz w:val="20"/>
          <w:szCs w:val="20"/>
          <w:lang w:val="en-US" w:eastAsia="en-US" w:bidi="ar-SA"/>
        </w:rPr>
        <w:t>&gt;A&lt;/</w:t>
      </w:r>
      <w:r w:rsidR="00A53E8E">
        <w:rPr>
          <w:rFonts w:ascii="Courier New" w:eastAsia="Times New Roman" w:hAnsi="Courier New" w:cs="Courier New"/>
          <w:sz w:val="20"/>
          <w:szCs w:val="20"/>
          <w:lang w:val="en-US" w:eastAsia="en-US" w:bidi="ar-SA"/>
        </w:rPr>
        <w:t>ssin</w:t>
      </w:r>
      <w:r w:rsidRPr="00CF6F31">
        <w:rPr>
          <w:rFonts w:ascii="Courier New" w:eastAsia="Times New Roman" w:hAnsi="Courier New" w:cs="Courier New"/>
          <w:sz w:val="20"/>
          <w:szCs w:val="20"/>
          <w:lang w:val="en-US" w:eastAsia="en-US" w:bidi="ar-SA"/>
        </w:rPr>
        <w:t>&gt;</w:t>
      </w:r>
    </w:p>
    <w:p w14:paraId="27C2DFE2" w14:textId="365F9316" w:rsidR="007509B2" w:rsidRPr="007509B2" w:rsidRDefault="007509B2" w:rsidP="00677F5C">
      <w:pPr>
        <w:pStyle w:val="ListParagraph"/>
        <w:numPr>
          <w:ilvl w:val="0"/>
          <w:numId w:val="7"/>
        </w:numPr>
        <w:rPr>
          <w:rStyle w:val="HTMLCode"/>
          <w:rFonts w:asciiTheme="minorHAnsi" w:eastAsiaTheme="minorHAnsi" w:hAnsiTheme="minorHAnsi" w:cstheme="minorBidi"/>
          <w:sz w:val="22"/>
          <w:szCs w:val="22"/>
        </w:rPr>
      </w:pPr>
      <w:r w:rsidRPr="00CF6F31">
        <w:t>A is b</w:t>
      </w:r>
      <w:r>
        <w:t xml:space="preserve">estaand en vervangen door B : </w:t>
      </w:r>
      <w:r>
        <w:rPr>
          <w:rStyle w:val="HTMLCode"/>
          <w:rFonts w:eastAsiaTheme="majorEastAsia"/>
        </w:rPr>
        <w:t>&lt;</w:t>
      </w:r>
      <w:r w:rsidR="00A53E8E">
        <w:rPr>
          <w:rStyle w:val="HTMLCode"/>
          <w:rFonts w:eastAsiaTheme="majorEastAsia"/>
        </w:rPr>
        <w:t>ssin</w:t>
      </w:r>
      <w:r>
        <w:rPr>
          <w:rStyle w:val="HTMLCode"/>
          <w:rFonts w:eastAsiaTheme="majorEastAsia"/>
        </w:rPr>
        <w:t xml:space="preserve"> replace</w:t>
      </w:r>
      <w:r w:rsidR="00D3322A">
        <w:rPr>
          <w:rStyle w:val="HTMLCode"/>
          <w:rFonts w:eastAsiaTheme="majorEastAsia"/>
        </w:rPr>
        <w:t>s</w:t>
      </w:r>
      <w:r>
        <w:rPr>
          <w:rStyle w:val="HTMLCode"/>
          <w:rFonts w:eastAsiaTheme="majorEastAsia"/>
        </w:rPr>
        <w:t>="</w:t>
      </w:r>
      <w:r w:rsidR="00D3322A">
        <w:rPr>
          <w:rStyle w:val="HTMLCode"/>
          <w:rFonts w:eastAsiaTheme="majorEastAsia"/>
        </w:rPr>
        <w:t>A</w:t>
      </w:r>
      <w:r>
        <w:rPr>
          <w:rStyle w:val="HTMLCode"/>
          <w:rFonts w:eastAsiaTheme="majorEastAsia"/>
        </w:rPr>
        <w:t>"&gt;</w:t>
      </w:r>
      <w:r w:rsidR="00D3322A">
        <w:rPr>
          <w:rStyle w:val="HTMLCode"/>
          <w:rFonts w:eastAsiaTheme="majorEastAsia"/>
        </w:rPr>
        <w:t>B</w:t>
      </w:r>
      <w:r>
        <w:rPr>
          <w:rStyle w:val="HTMLCode"/>
          <w:rFonts w:eastAsiaTheme="majorEastAsia"/>
        </w:rPr>
        <w:t>&lt;/</w:t>
      </w:r>
      <w:r w:rsidR="00A53E8E">
        <w:rPr>
          <w:rStyle w:val="HTMLCode"/>
          <w:rFonts w:eastAsiaTheme="majorEastAsia"/>
        </w:rPr>
        <w:t>ssin</w:t>
      </w:r>
      <w:r>
        <w:rPr>
          <w:rStyle w:val="HTMLCode"/>
          <w:rFonts w:eastAsiaTheme="majorEastAsia"/>
        </w:rPr>
        <w:t>&gt;</w:t>
      </w:r>
      <w:r w:rsidR="002741DF">
        <w:rPr>
          <w:rStyle w:val="HTMLCode"/>
          <w:rFonts w:eastAsiaTheme="majorEastAsia"/>
        </w:rPr>
        <w:t>.</w:t>
      </w:r>
    </w:p>
    <w:p w14:paraId="7A13983F" w14:textId="05946257" w:rsidR="007509B2" w:rsidRPr="002741DF" w:rsidRDefault="007509B2" w:rsidP="00677F5C">
      <w:pPr>
        <w:pStyle w:val="ListParagraph"/>
        <w:numPr>
          <w:ilvl w:val="0"/>
          <w:numId w:val="7"/>
        </w:numPr>
        <w:rPr>
          <w:rStyle w:val="HTMLCode"/>
          <w:rFonts w:asciiTheme="minorHAnsi" w:eastAsiaTheme="minorHAnsi" w:hAnsiTheme="minorHAnsi" w:cstheme="minorBidi"/>
          <w:sz w:val="22"/>
          <w:szCs w:val="22"/>
        </w:rPr>
      </w:pPr>
      <w:r w:rsidRPr="007160AD">
        <w:t>A is bestaand en ver</w:t>
      </w:r>
      <w:r w:rsidR="006717A5">
        <w:t>vangen door B, B is geannuleerd</w:t>
      </w:r>
      <w:r w:rsidRPr="007160AD">
        <w:t xml:space="preserve">: </w:t>
      </w:r>
      <w:r w:rsidRPr="007509B2">
        <w:rPr>
          <w:rStyle w:val="HTMLCode"/>
          <w:rFonts w:eastAsiaTheme="majorEastAsia"/>
        </w:rPr>
        <w:t>&lt;</w:t>
      </w:r>
      <w:r w:rsidR="00A53E8E">
        <w:rPr>
          <w:rStyle w:val="HTMLCode"/>
          <w:rFonts w:eastAsiaTheme="majorEastAsia"/>
        </w:rPr>
        <w:t>ssin</w:t>
      </w:r>
      <w:r w:rsidRPr="007509B2">
        <w:rPr>
          <w:rStyle w:val="HTMLCode"/>
          <w:rFonts w:eastAsiaTheme="majorEastAsia"/>
        </w:rPr>
        <w:t xml:space="preserve"> replace</w:t>
      </w:r>
      <w:r w:rsidR="00D3322A">
        <w:rPr>
          <w:rStyle w:val="HTMLCode"/>
          <w:rFonts w:eastAsiaTheme="majorEastAsia"/>
        </w:rPr>
        <w:t>s</w:t>
      </w:r>
      <w:r w:rsidRPr="007509B2">
        <w:rPr>
          <w:rStyle w:val="HTMLCode"/>
          <w:rFonts w:eastAsiaTheme="majorEastAsia"/>
        </w:rPr>
        <w:t>="</w:t>
      </w:r>
      <w:r w:rsidR="00D3322A">
        <w:rPr>
          <w:rStyle w:val="HTMLCode"/>
          <w:rFonts w:eastAsiaTheme="majorEastAsia"/>
        </w:rPr>
        <w:t>A</w:t>
      </w:r>
      <w:r w:rsidRPr="007509B2">
        <w:rPr>
          <w:rStyle w:val="HTMLCode"/>
          <w:rFonts w:eastAsiaTheme="majorEastAsia"/>
        </w:rPr>
        <w:t>" canceled="true"&gt;</w:t>
      </w:r>
      <w:r w:rsidR="00D3322A">
        <w:rPr>
          <w:rStyle w:val="HTMLCode"/>
          <w:rFonts w:eastAsiaTheme="majorEastAsia"/>
        </w:rPr>
        <w:t>B</w:t>
      </w:r>
      <w:r w:rsidRPr="007509B2">
        <w:rPr>
          <w:rStyle w:val="HTMLCode"/>
          <w:rFonts w:eastAsiaTheme="majorEastAsia"/>
        </w:rPr>
        <w:t>&lt;/</w:t>
      </w:r>
      <w:r w:rsidR="00A53E8E">
        <w:rPr>
          <w:rStyle w:val="HTMLCode"/>
          <w:rFonts w:eastAsiaTheme="majorEastAsia"/>
        </w:rPr>
        <w:t>ssin</w:t>
      </w:r>
      <w:r w:rsidRPr="007509B2">
        <w:rPr>
          <w:rStyle w:val="HTMLCode"/>
          <w:rFonts w:eastAsiaTheme="majorEastAsia"/>
        </w:rPr>
        <w:t>&gt;</w:t>
      </w:r>
    </w:p>
    <w:p w14:paraId="5CC49D19" w14:textId="5265A48F" w:rsidR="002741DF" w:rsidRDefault="002741DF" w:rsidP="002741DF">
      <w:pPr>
        <w:rPr>
          <w:rStyle w:val="HTMLCode"/>
          <w:rFonts w:asciiTheme="minorHAnsi" w:eastAsiaTheme="minorHAnsi" w:hAnsiTheme="minorHAnsi" w:cstheme="minorBidi"/>
          <w:b/>
          <w:sz w:val="22"/>
          <w:szCs w:val="22"/>
        </w:rPr>
      </w:pPr>
      <w:r>
        <w:rPr>
          <w:rStyle w:val="HTMLCode"/>
          <w:rFonts w:asciiTheme="minorHAnsi" w:eastAsiaTheme="minorHAnsi" w:hAnsiTheme="minorHAnsi" w:cstheme="minorBidi"/>
          <w:sz w:val="22"/>
          <w:szCs w:val="22"/>
        </w:rPr>
        <w:t xml:space="preserve">Merk op dat de dienst </w:t>
      </w:r>
      <w:r w:rsidR="00177044">
        <w:rPr>
          <w:rStyle w:val="HTMLCode"/>
          <w:rFonts w:asciiTheme="minorHAnsi" w:eastAsiaTheme="minorHAnsi" w:hAnsiTheme="minorHAnsi" w:cstheme="minorBidi"/>
          <w:sz w:val="22"/>
          <w:szCs w:val="22"/>
        </w:rPr>
        <w:t xml:space="preserve">niet </w:t>
      </w:r>
      <w:r w:rsidR="006717A5">
        <w:rPr>
          <w:rStyle w:val="HTMLCode"/>
          <w:rFonts w:asciiTheme="minorHAnsi" w:eastAsiaTheme="minorHAnsi" w:hAnsiTheme="minorHAnsi" w:cstheme="minorBidi"/>
          <w:sz w:val="22"/>
          <w:szCs w:val="22"/>
        </w:rPr>
        <w:t>blokkeert</w:t>
      </w:r>
      <w:r w:rsidR="00177044">
        <w:rPr>
          <w:rStyle w:val="HTMLCode"/>
          <w:rFonts w:asciiTheme="minorHAnsi" w:eastAsiaTheme="minorHAnsi" w:hAnsiTheme="minorHAnsi" w:cstheme="minorBidi"/>
          <w:sz w:val="22"/>
          <w:szCs w:val="22"/>
        </w:rPr>
        <w:t xml:space="preserve"> op </w:t>
      </w:r>
      <w:r w:rsidR="006717A5">
        <w:rPr>
          <w:rStyle w:val="HTMLCode"/>
          <w:rFonts w:asciiTheme="minorHAnsi" w:eastAsiaTheme="minorHAnsi" w:hAnsiTheme="minorHAnsi" w:cstheme="minorBidi"/>
          <w:sz w:val="22"/>
          <w:szCs w:val="22"/>
        </w:rPr>
        <w:t>geannuleerde</w:t>
      </w:r>
      <w:r w:rsidR="00177044">
        <w:rPr>
          <w:rStyle w:val="HTMLCode"/>
          <w:rFonts w:asciiTheme="minorHAnsi" w:eastAsiaTheme="minorHAnsi" w:hAnsiTheme="minorHAnsi" w:cstheme="minorBidi"/>
          <w:sz w:val="22"/>
          <w:szCs w:val="22"/>
        </w:rPr>
        <w:t xml:space="preserve"> of vervangen nummers</w:t>
      </w:r>
      <w:r w:rsidR="00D3322A">
        <w:rPr>
          <w:rStyle w:val="HTMLCode"/>
          <w:rFonts w:asciiTheme="minorHAnsi" w:eastAsiaTheme="minorHAnsi" w:hAnsiTheme="minorHAnsi" w:cstheme="minorBidi"/>
          <w:sz w:val="22"/>
          <w:szCs w:val="22"/>
        </w:rPr>
        <w:t>. De dienst zal doorgaan met het vervangend nummer naar de leverancier</w:t>
      </w:r>
      <w:r w:rsidR="00177044">
        <w:rPr>
          <w:rStyle w:val="HTMLCode"/>
          <w:rFonts w:asciiTheme="minorHAnsi" w:eastAsiaTheme="minorHAnsi" w:hAnsiTheme="minorHAnsi" w:cstheme="minorBidi"/>
          <w:sz w:val="22"/>
          <w:szCs w:val="22"/>
        </w:rPr>
        <w:t>.</w:t>
      </w:r>
      <w:r w:rsidR="003A6C55">
        <w:rPr>
          <w:rStyle w:val="HTMLCode"/>
          <w:rFonts w:asciiTheme="minorHAnsi" w:eastAsiaTheme="minorHAnsi" w:hAnsiTheme="minorHAnsi" w:cstheme="minorBidi"/>
          <w:b/>
          <w:sz w:val="22"/>
          <w:szCs w:val="22"/>
        </w:rPr>
        <w:t xml:space="preserve"> </w:t>
      </w:r>
    </w:p>
    <w:p w14:paraId="7DCBBDCA" w14:textId="77777777" w:rsidR="008573FE" w:rsidRPr="0089019C" w:rsidRDefault="008573FE" w:rsidP="008D630B">
      <w:pPr>
        <w:pStyle w:val="Heading4"/>
      </w:pPr>
      <w:bookmarkStart w:id="62" w:name="_Ref467571463"/>
      <w:bookmarkStart w:id="63" w:name="_Toc4491283"/>
      <w:r w:rsidRPr="0089019C">
        <w:lastRenderedPageBreak/>
        <w:t>Status van het antwoord [</w:t>
      </w:r>
      <w:r w:rsidRPr="0089019C">
        <w:rPr>
          <w:rFonts w:ascii="Courier New" w:hAnsi="Courier New"/>
        </w:rPr>
        <w:t>status</w:t>
      </w:r>
      <w:r w:rsidRPr="0089019C">
        <w:t>]</w:t>
      </w:r>
      <w:bookmarkEnd w:id="60"/>
      <w:bookmarkEnd w:id="62"/>
      <w:bookmarkEnd w:id="63"/>
    </w:p>
    <w:p w14:paraId="0C3CFC4D" w14:textId="77777777" w:rsidR="008573FE" w:rsidRPr="0089019C" w:rsidRDefault="003C39DF" w:rsidP="008573FE">
      <w:pPr>
        <w:jc w:val="center"/>
      </w:pPr>
      <w:r>
        <w:rPr>
          <w:noProof/>
          <w:lang w:val="fr-BE" w:eastAsia="fr-BE" w:bidi="ar-SA"/>
        </w:rPr>
        <w:drawing>
          <wp:inline distT="0" distB="0" distL="0" distR="0" wp14:anchorId="208B1E06" wp14:editId="140B8461">
            <wp:extent cx="3786996" cy="2335031"/>
            <wp:effectExtent l="0" t="0" r="4445"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2017-09-12_13h27_10.jpg"/>
                    <pic:cNvPicPr/>
                  </pic:nvPicPr>
                  <pic:blipFill>
                    <a:blip r:embed="rId27">
                      <a:extLst>
                        <a:ext uri="{28A0092B-C50C-407E-A947-70E740481C1C}">
                          <a14:useLocalDpi xmlns:a14="http://schemas.microsoft.com/office/drawing/2010/main" val="0"/>
                        </a:ext>
                      </a:extLst>
                    </a:blip>
                    <a:stretch>
                      <a:fillRect/>
                    </a:stretch>
                  </pic:blipFill>
                  <pic:spPr>
                    <a:xfrm>
                      <a:off x="0" y="0"/>
                      <a:ext cx="3791261" cy="2337660"/>
                    </a:xfrm>
                    <a:prstGeom prst="rect">
                      <a:avLst/>
                    </a:prstGeom>
                  </pic:spPr>
                </pic:pic>
              </a:graphicData>
            </a:graphic>
          </wp:inline>
        </w:drawing>
      </w:r>
    </w:p>
    <w:p w14:paraId="1AA7CAA6" w14:textId="77777777" w:rsidR="006C6278" w:rsidRDefault="006C6278" w:rsidP="006C6278">
      <w:r>
        <w:t xml:space="preserve">Het element </w:t>
      </w:r>
      <w:r>
        <w:rPr>
          <w:b/>
          <w:i/>
        </w:rPr>
        <w:t xml:space="preserve">status </w:t>
      </w:r>
      <w:r>
        <w:t>is aanwezig in elk antwoord van de KSZ en geeft de globale status van de verwerking van het verzoek weer. Het bestaat uit de volgende elementen:</w:t>
      </w:r>
    </w:p>
    <w:p w14:paraId="32161062" w14:textId="77777777" w:rsidR="006C6278" w:rsidRDefault="006C6278" w:rsidP="00677F5C">
      <w:pPr>
        <w:pStyle w:val="ListParagraph"/>
        <w:numPr>
          <w:ilvl w:val="0"/>
          <w:numId w:val="4"/>
        </w:numPr>
      </w:pPr>
      <w:r>
        <w:rPr>
          <w:i/>
        </w:rPr>
        <w:t>value</w:t>
      </w:r>
      <w:r>
        <w:t> : vermelding die een algemene aanduiding van de status van het antwoord geeft. 3 mogelijke waarden:</w:t>
      </w:r>
    </w:p>
    <w:tbl>
      <w:tblPr>
        <w:tblStyle w:val="BCSSTable2"/>
        <w:tblW w:w="0" w:type="auto"/>
        <w:jc w:val="center"/>
        <w:tblLook w:val="04A0" w:firstRow="1" w:lastRow="0" w:firstColumn="1" w:lastColumn="0" w:noHBand="0" w:noVBand="1"/>
      </w:tblPr>
      <w:tblGrid>
        <w:gridCol w:w="2030"/>
        <w:gridCol w:w="6547"/>
      </w:tblGrid>
      <w:tr w:rsidR="006C6278" w14:paraId="7F4A807C" w14:textId="77777777" w:rsidTr="005C0B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14:paraId="137F3D6C" w14:textId="77777777" w:rsidR="006C6278" w:rsidRDefault="006C6278" w:rsidP="005C0BA7">
            <w:pPr>
              <w:pStyle w:val="ListParagraph"/>
              <w:ind w:left="0"/>
            </w:pPr>
            <w:r>
              <w:t>Waarde</w:t>
            </w:r>
          </w:p>
        </w:tc>
        <w:tc>
          <w:tcPr>
            <w:tcW w:w="6547" w:type="dxa"/>
          </w:tcPr>
          <w:p w14:paraId="13640618" w14:textId="77777777" w:rsidR="006C6278" w:rsidRDefault="006C6278" w:rsidP="005C0BA7">
            <w:pPr>
              <w:pStyle w:val="ListParagraph"/>
              <w:ind w:left="0"/>
              <w:cnfStyle w:val="100000000000" w:firstRow="1" w:lastRow="0" w:firstColumn="0" w:lastColumn="0" w:oddVBand="0" w:evenVBand="0" w:oddHBand="0" w:evenHBand="0" w:firstRowFirstColumn="0" w:firstRowLastColumn="0" w:lastRowFirstColumn="0" w:lastRowLastColumn="0"/>
            </w:pPr>
            <w:r>
              <w:t>Beschrijving</w:t>
            </w:r>
          </w:p>
        </w:tc>
      </w:tr>
      <w:tr w:rsidR="006C6278" w14:paraId="265EBF5A" w14:textId="77777777" w:rsidTr="005C0BA7">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683016F8" w14:textId="77777777" w:rsidR="006C6278" w:rsidRDefault="006C6278" w:rsidP="005C0BA7">
            <w:pPr>
              <w:pStyle w:val="ListParagraph"/>
              <w:ind w:left="0"/>
            </w:pPr>
            <w:r>
              <w:t>DATA_FOUND</w:t>
            </w:r>
          </w:p>
        </w:tc>
        <w:tc>
          <w:tcPr>
            <w:tcW w:w="6547" w:type="dxa"/>
          </w:tcPr>
          <w:p w14:paraId="17EE271A" w14:textId="2DC8220A" w:rsidR="006C6278" w:rsidRDefault="006C6278" w:rsidP="005C0BA7">
            <w:pPr>
              <w:pStyle w:val="Default"/>
              <w:cnfStyle w:val="000000000000" w:firstRow="0" w:lastRow="0" w:firstColumn="0" w:lastColumn="0" w:oddVBand="0" w:evenVBand="0" w:oddHBand="0" w:evenHBand="0" w:firstRowFirstColumn="0" w:firstRowLastColumn="0" w:lastRowFirstColumn="0" w:lastRowLastColumn="0"/>
            </w:pPr>
            <w:r>
              <w:rPr>
                <w:sz w:val="22"/>
              </w:rPr>
              <w:t>De verwerking is succesvol verlopen en de gegevens we</w:t>
            </w:r>
            <w:r w:rsidR="007B4E44">
              <w:rPr>
                <w:sz w:val="22"/>
              </w:rPr>
              <w:t>r</w:t>
            </w:r>
            <w:r>
              <w:rPr>
                <w:sz w:val="22"/>
              </w:rPr>
              <w:t>den opgehaald.</w:t>
            </w:r>
          </w:p>
        </w:tc>
      </w:tr>
      <w:tr w:rsidR="006C6278" w14:paraId="616C52D7" w14:textId="77777777" w:rsidTr="005C0BA7">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1BDFAE4C" w14:textId="77777777" w:rsidR="006C6278" w:rsidRDefault="006C6278" w:rsidP="005C0BA7">
            <w:pPr>
              <w:pStyle w:val="ListParagraph"/>
              <w:ind w:left="0"/>
            </w:pPr>
            <w:r>
              <w:t>NO_DATA_FOUND</w:t>
            </w:r>
          </w:p>
        </w:tc>
        <w:tc>
          <w:tcPr>
            <w:tcW w:w="6547" w:type="dxa"/>
          </w:tcPr>
          <w:p w14:paraId="6F2E61D6" w14:textId="77777777" w:rsidR="006C6278" w:rsidRPr="009700B3" w:rsidRDefault="006C6278" w:rsidP="006C627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De verwerking is succesvol verlopen maar er werden geen gegevens gevonden bij de authentieke bron.</w:t>
            </w:r>
          </w:p>
        </w:tc>
      </w:tr>
      <w:tr w:rsidR="006C6278" w14:paraId="5E348AC2" w14:textId="77777777" w:rsidTr="005C0BA7">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13B2E4F0" w14:textId="77777777" w:rsidR="006C6278" w:rsidRDefault="006C6278" w:rsidP="005C0BA7">
            <w:pPr>
              <w:pStyle w:val="ListParagraph"/>
              <w:ind w:left="0"/>
            </w:pPr>
            <w:r>
              <w:t>NO_RESULT</w:t>
            </w:r>
          </w:p>
        </w:tc>
        <w:tc>
          <w:tcPr>
            <w:tcW w:w="6547" w:type="dxa"/>
          </w:tcPr>
          <w:p w14:paraId="51059511" w14:textId="77777777" w:rsidR="006C6278" w:rsidRPr="009700B3" w:rsidRDefault="006C6278" w:rsidP="005C0BA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olor w:val="000000"/>
              </w:rPr>
              <w:t>De verwerking is niet geslaagd. De leverancier werd niet ondervraagd en er wordt dus geen enkel resultaat weergegeven.</w:t>
            </w:r>
          </w:p>
        </w:tc>
      </w:tr>
    </w:tbl>
    <w:p w14:paraId="20BC2FA9" w14:textId="77777777" w:rsidR="006C6278" w:rsidRDefault="006C6278" w:rsidP="00677F5C">
      <w:pPr>
        <w:pStyle w:val="ListParagraph"/>
        <w:numPr>
          <w:ilvl w:val="0"/>
          <w:numId w:val="4"/>
        </w:numPr>
      </w:pPr>
      <w:r>
        <w:rPr>
          <w:i/>
        </w:rPr>
        <w:t>code</w:t>
      </w:r>
      <w:r>
        <w:t xml:space="preserve"> : preciezer dan het element </w:t>
      </w:r>
      <w:r>
        <w:rPr>
          <w:i/>
        </w:rPr>
        <w:t>value</w:t>
      </w:r>
      <w:r>
        <w:t>, dit veld bevat een businesscode eigen aan de dienst.</w:t>
      </w:r>
    </w:p>
    <w:p w14:paraId="6E7D318C" w14:textId="77777777" w:rsidR="006C6278" w:rsidRDefault="006C6278" w:rsidP="00677F5C">
      <w:pPr>
        <w:pStyle w:val="ListParagraph"/>
        <w:numPr>
          <w:ilvl w:val="0"/>
          <w:numId w:val="4"/>
        </w:numPr>
      </w:pPr>
      <w:r>
        <w:rPr>
          <w:i/>
        </w:rPr>
        <w:t>description</w:t>
      </w:r>
      <w:r>
        <w:t xml:space="preserve"> : dit element geeft uitleg over de betekenis van het veld </w:t>
      </w:r>
      <w:r>
        <w:rPr>
          <w:i/>
        </w:rPr>
        <w:t>code.</w:t>
      </w:r>
    </w:p>
    <w:p w14:paraId="53E2A8D1" w14:textId="77777777" w:rsidR="008573FE" w:rsidRDefault="006C6278" w:rsidP="00677F5C">
      <w:pPr>
        <w:pStyle w:val="ListParagraph"/>
        <w:numPr>
          <w:ilvl w:val="0"/>
          <w:numId w:val="4"/>
        </w:numPr>
      </w:pPr>
      <w:r>
        <w:rPr>
          <w:i/>
        </w:rPr>
        <w:t>information </w:t>
      </w:r>
      <w:r>
        <w:t>: dit element wordt ingevuld wanneer meer informatie moet worden toegevoegd aan de status om een bijkomende toelichting te krijgen</w:t>
      </w:r>
    </w:p>
    <w:p w14:paraId="39733590" w14:textId="77777777" w:rsidR="006C6278" w:rsidRDefault="006C6278" w:rsidP="006C6278">
      <w:r>
        <w:t>Zie bijlage voor de verschillende mogelijke waarden voor het element status.</w:t>
      </w:r>
    </w:p>
    <w:p w14:paraId="13DAB4C6" w14:textId="77777777" w:rsidR="003C39DF" w:rsidRDefault="003C39DF" w:rsidP="003C39DF">
      <w:pPr>
        <w:pStyle w:val="Heading4"/>
      </w:pPr>
      <w:bookmarkStart w:id="64" w:name="_Toc4491284"/>
      <w:r>
        <w:t>Bijdragebonnen</w:t>
      </w:r>
      <w:r w:rsidRPr="0089019C">
        <w:t xml:space="preserve"> [</w:t>
      </w:r>
      <w:r>
        <w:rPr>
          <w:rFonts w:ascii="Courier New" w:hAnsi="Courier New"/>
        </w:rPr>
        <w:t>contributionVouchers</w:t>
      </w:r>
      <w:r w:rsidRPr="0089019C">
        <w:t>]</w:t>
      </w:r>
      <w:bookmarkEnd w:id="64"/>
    </w:p>
    <w:p w14:paraId="4855D324" w14:textId="5281D5B3" w:rsidR="003C39DF" w:rsidRPr="003C39DF" w:rsidRDefault="003B66DF" w:rsidP="003C39DF">
      <w:pPr>
        <w:jc w:val="center"/>
      </w:pPr>
      <w:r>
        <w:rPr>
          <w:noProof/>
          <w:lang w:val="fr-BE" w:eastAsia="fr-BE" w:bidi="ar-SA"/>
        </w:rPr>
        <w:drawing>
          <wp:inline distT="0" distB="0" distL="0" distR="0" wp14:anchorId="542DCE90" wp14:editId="7F84B8DE">
            <wp:extent cx="3299792" cy="42196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7-09-26_13h32_47.jpg"/>
                    <pic:cNvPicPr/>
                  </pic:nvPicPr>
                  <pic:blipFill>
                    <a:blip r:embed="rId28">
                      <a:extLst>
                        <a:ext uri="{28A0092B-C50C-407E-A947-70E740481C1C}">
                          <a14:useLocalDpi xmlns:a14="http://schemas.microsoft.com/office/drawing/2010/main" val="0"/>
                        </a:ext>
                      </a:extLst>
                    </a:blip>
                    <a:stretch>
                      <a:fillRect/>
                    </a:stretch>
                  </pic:blipFill>
                  <pic:spPr>
                    <a:xfrm>
                      <a:off x="0" y="0"/>
                      <a:ext cx="3330955" cy="425953"/>
                    </a:xfrm>
                    <a:prstGeom prst="rect">
                      <a:avLst/>
                    </a:prstGeom>
                  </pic:spPr>
                </pic:pic>
              </a:graphicData>
            </a:graphic>
          </wp:inline>
        </w:drawing>
      </w:r>
    </w:p>
    <w:p w14:paraId="1F91E34C" w14:textId="77777777" w:rsidR="003C39DF" w:rsidRPr="007160AD" w:rsidRDefault="003C39DF" w:rsidP="003C39DF">
      <w:r>
        <w:t xml:space="preserve">Bevat al de gegevens omtrent de bijdragebonnen die binnen de opgevraagde periode vallen. </w:t>
      </w:r>
    </w:p>
    <w:p w14:paraId="3AC99E92" w14:textId="77777777" w:rsidR="003C39DF" w:rsidRDefault="003C39DF" w:rsidP="006C6278"/>
    <w:p w14:paraId="63D51736" w14:textId="77777777" w:rsidR="00FE05CA" w:rsidRDefault="00FE05CA" w:rsidP="003C39DF">
      <w:pPr>
        <w:pStyle w:val="Heading4"/>
        <w:numPr>
          <w:ilvl w:val="0"/>
          <w:numId w:val="0"/>
        </w:numPr>
        <w:ind w:left="862"/>
        <w:rPr>
          <w:b w:val="0"/>
          <w:sz w:val="24"/>
          <w:szCs w:val="24"/>
        </w:rPr>
      </w:pPr>
      <w:bookmarkStart w:id="65" w:name="_Toc422312477"/>
      <w:r>
        <w:br w:type="page"/>
      </w:r>
      <w:r w:rsidR="003C39DF">
        <w:rPr>
          <w:b w:val="0"/>
          <w:sz w:val="24"/>
          <w:szCs w:val="24"/>
        </w:rPr>
        <w:lastRenderedPageBreak/>
        <w:t xml:space="preserve"> </w:t>
      </w:r>
    </w:p>
    <w:p w14:paraId="00E85A19" w14:textId="77777777" w:rsidR="00456681" w:rsidRDefault="00A009DB" w:rsidP="00456681">
      <w:pPr>
        <w:pStyle w:val="Heading4"/>
      </w:pPr>
      <w:bookmarkStart w:id="66" w:name="_Toc422312483"/>
      <w:bookmarkStart w:id="67" w:name="_Toc4491285"/>
      <w:bookmarkEnd w:id="65"/>
      <w:r>
        <w:t>Bijdragebo</w:t>
      </w:r>
      <w:r w:rsidR="002F790F">
        <w:t>n</w:t>
      </w:r>
      <w:r w:rsidR="00456681">
        <w:t xml:space="preserve"> [</w:t>
      </w:r>
      <w:r w:rsidR="00456681">
        <w:rPr>
          <w:rFonts w:ascii="Courier New" w:hAnsi="Courier New" w:cs="Courier New"/>
        </w:rPr>
        <w:t>contribution</w:t>
      </w:r>
      <w:r w:rsidR="002F790F">
        <w:rPr>
          <w:rFonts w:ascii="Courier New" w:hAnsi="Courier New" w:cs="Courier New"/>
        </w:rPr>
        <w:t>Voucher</w:t>
      </w:r>
      <w:r w:rsidR="00456681">
        <w:t>]:</w:t>
      </w:r>
      <w:bookmarkEnd w:id="67"/>
      <w:r w:rsidR="00456681">
        <w:t xml:space="preserve"> </w:t>
      </w:r>
    </w:p>
    <w:p w14:paraId="6CD51EA3" w14:textId="054F0490" w:rsidR="00456681" w:rsidRPr="0089019C" w:rsidRDefault="000A74E8" w:rsidP="00456681">
      <w:pPr>
        <w:tabs>
          <w:tab w:val="left" w:pos="1603"/>
        </w:tabs>
        <w:jc w:val="center"/>
      </w:pPr>
      <w:r>
        <w:rPr>
          <w:noProof/>
          <w:lang w:val="fr-BE" w:eastAsia="fr-BE" w:bidi="ar-SA"/>
        </w:rPr>
        <w:drawing>
          <wp:inline distT="0" distB="0" distL="0" distR="0" wp14:anchorId="2D96D445" wp14:editId="29D7E864">
            <wp:extent cx="5943600" cy="58654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7-10-10_14h57_58.jpg"/>
                    <pic:cNvPicPr/>
                  </pic:nvPicPr>
                  <pic:blipFill>
                    <a:blip r:embed="rId29">
                      <a:extLst>
                        <a:ext uri="{28A0092B-C50C-407E-A947-70E740481C1C}">
                          <a14:useLocalDpi xmlns:a14="http://schemas.microsoft.com/office/drawing/2010/main" val="0"/>
                        </a:ext>
                      </a:extLst>
                    </a:blip>
                    <a:stretch>
                      <a:fillRect/>
                    </a:stretch>
                  </pic:blipFill>
                  <pic:spPr>
                    <a:xfrm>
                      <a:off x="0" y="0"/>
                      <a:ext cx="5943600" cy="5865495"/>
                    </a:xfrm>
                    <a:prstGeom prst="rect">
                      <a:avLst/>
                    </a:prstGeom>
                  </pic:spPr>
                </pic:pic>
              </a:graphicData>
            </a:graphic>
          </wp:inline>
        </w:drawing>
      </w:r>
    </w:p>
    <w:tbl>
      <w:tblPr>
        <w:tblStyle w:val="BCSSTable0"/>
        <w:tblW w:w="9576" w:type="dxa"/>
        <w:jc w:val="center"/>
        <w:tblLayout w:type="fixed"/>
        <w:tblLook w:val="04A0" w:firstRow="1" w:lastRow="0" w:firstColumn="1" w:lastColumn="0" w:noHBand="0" w:noVBand="1"/>
      </w:tblPr>
      <w:tblGrid>
        <w:gridCol w:w="675"/>
        <w:gridCol w:w="454"/>
        <w:gridCol w:w="284"/>
        <w:gridCol w:w="1389"/>
        <w:gridCol w:w="6774"/>
      </w:tblGrid>
      <w:tr w:rsidR="00456681" w:rsidRPr="0089019C" w14:paraId="4DF47654" w14:textId="77777777" w:rsidTr="00A6096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gridSpan w:val="4"/>
          </w:tcPr>
          <w:p w14:paraId="47053DD7" w14:textId="77777777" w:rsidR="00456681" w:rsidRPr="0089019C" w:rsidRDefault="00456681" w:rsidP="00377C14">
            <w:pPr>
              <w:tabs>
                <w:tab w:val="left" w:pos="1603"/>
              </w:tabs>
            </w:pPr>
            <w:r w:rsidRPr="0089019C">
              <w:t>Element</w:t>
            </w:r>
          </w:p>
        </w:tc>
        <w:tc>
          <w:tcPr>
            <w:tcW w:w="6774" w:type="dxa"/>
          </w:tcPr>
          <w:p w14:paraId="2F223267" w14:textId="77777777" w:rsidR="00456681" w:rsidRPr="0089019C" w:rsidRDefault="00456681" w:rsidP="00377C14">
            <w:pPr>
              <w:tabs>
                <w:tab w:val="left" w:pos="1603"/>
              </w:tabs>
              <w:cnfStyle w:val="100000000000" w:firstRow="1" w:lastRow="0" w:firstColumn="0" w:lastColumn="0" w:oddVBand="0" w:evenVBand="0" w:oddHBand="0" w:evenHBand="0" w:firstRowFirstColumn="0" w:firstRowLastColumn="0" w:lastRowFirstColumn="0" w:lastRowLastColumn="0"/>
            </w:pPr>
            <w:r w:rsidRPr="0089019C">
              <w:t>Beschrijving</w:t>
            </w:r>
          </w:p>
        </w:tc>
      </w:tr>
      <w:tr w:rsidR="00456681" w:rsidRPr="0089019C" w14:paraId="749DE433" w14:textId="77777777" w:rsidTr="00A60961">
        <w:trPr>
          <w:jc w:val="center"/>
        </w:trPr>
        <w:tc>
          <w:tcPr>
            <w:cnfStyle w:val="001000000000" w:firstRow="0" w:lastRow="0" w:firstColumn="1" w:lastColumn="0" w:oddVBand="0" w:evenVBand="0" w:oddHBand="0" w:evenHBand="0" w:firstRowFirstColumn="0" w:firstRowLastColumn="0" w:lastRowFirstColumn="0" w:lastRowLastColumn="0"/>
            <w:tcW w:w="2802" w:type="dxa"/>
            <w:gridSpan w:val="4"/>
            <w:tcBorders>
              <w:bottom w:val="nil"/>
            </w:tcBorders>
            <w:vAlign w:val="center"/>
          </w:tcPr>
          <w:p w14:paraId="366C5759" w14:textId="77777777" w:rsidR="00456681" w:rsidRPr="00113755" w:rsidRDefault="00A009DB" w:rsidP="00377C14">
            <w:pPr>
              <w:tabs>
                <w:tab w:val="left" w:pos="1603"/>
              </w:tabs>
              <w:jc w:val="left"/>
              <w:rPr>
                <w:color w:val="auto"/>
              </w:rPr>
            </w:pPr>
            <w:r w:rsidRPr="00A009DB">
              <w:t>voucherId</w:t>
            </w:r>
          </w:p>
        </w:tc>
        <w:tc>
          <w:tcPr>
            <w:tcW w:w="6774" w:type="dxa"/>
            <w:vAlign w:val="center"/>
          </w:tcPr>
          <w:p w14:paraId="755FBB35" w14:textId="08389C4D" w:rsidR="00456681" w:rsidRPr="00C0554E" w:rsidRDefault="00A009DB" w:rsidP="00C1706B">
            <w:pPr>
              <w:tabs>
                <w:tab w:val="left" w:pos="1603"/>
              </w:tabs>
              <w:cnfStyle w:val="000000000000" w:firstRow="0" w:lastRow="0" w:firstColumn="0" w:lastColumn="0" w:oddVBand="0" w:evenVBand="0" w:oddHBand="0" w:evenHBand="0" w:firstRowFirstColumn="0" w:firstRowLastColumn="0" w:lastRowFirstColumn="0" w:lastRowLastColumn="0"/>
            </w:pPr>
            <w:r>
              <w:t>Nummer van de bon</w:t>
            </w:r>
            <w:r w:rsidR="00770BC8">
              <w:t xml:space="preserve"> </w:t>
            </w:r>
            <w:r w:rsidR="008F5011">
              <w:rPr>
                <w:i/>
              </w:rPr>
              <w:t>(15 cijfers)</w:t>
            </w:r>
            <w:r w:rsidR="003D56EA">
              <w:rPr>
                <w:rFonts w:cs="Times New Roman"/>
                <w:color w:val="000000"/>
                <w:lang w:bidi="ar-SA"/>
              </w:rPr>
              <w:t>.</w:t>
            </w:r>
          </w:p>
        </w:tc>
      </w:tr>
      <w:tr w:rsidR="00A009DB" w:rsidRPr="0089019C" w14:paraId="043DF9CA" w14:textId="77777777" w:rsidTr="00A60961">
        <w:trPr>
          <w:jc w:val="center"/>
        </w:trPr>
        <w:tc>
          <w:tcPr>
            <w:cnfStyle w:val="001000000000" w:firstRow="0" w:lastRow="0" w:firstColumn="1" w:lastColumn="0" w:oddVBand="0" w:evenVBand="0" w:oddHBand="0" w:evenHBand="0" w:firstRowFirstColumn="0" w:firstRowLastColumn="0" w:lastRowFirstColumn="0" w:lastRowLastColumn="0"/>
            <w:tcW w:w="2802" w:type="dxa"/>
            <w:gridSpan w:val="4"/>
            <w:tcBorders>
              <w:bottom w:val="nil"/>
            </w:tcBorders>
            <w:vAlign w:val="center"/>
          </w:tcPr>
          <w:p w14:paraId="684873C8" w14:textId="77777777" w:rsidR="00A009DB" w:rsidRPr="00C0554E" w:rsidRDefault="00A009DB" w:rsidP="00377C14">
            <w:pPr>
              <w:tabs>
                <w:tab w:val="left" w:pos="1603"/>
              </w:tabs>
              <w:jc w:val="left"/>
            </w:pPr>
            <w:r>
              <w:t>voucherType</w:t>
            </w:r>
          </w:p>
        </w:tc>
        <w:tc>
          <w:tcPr>
            <w:tcW w:w="6774" w:type="dxa"/>
            <w:vAlign w:val="center"/>
          </w:tcPr>
          <w:p w14:paraId="3E8EB837" w14:textId="5505B69D" w:rsidR="00A009DB" w:rsidRDefault="00A009DB" w:rsidP="00ED487B">
            <w:pPr>
              <w:cnfStyle w:val="000000000000" w:firstRow="0" w:lastRow="0" w:firstColumn="0" w:lastColumn="0" w:oddVBand="0" w:evenVBand="0" w:oddHBand="0" w:evenHBand="0" w:firstRowFirstColumn="0" w:firstRowLastColumn="0" w:lastRowFirstColumn="0" w:lastRowLastColumn="0"/>
            </w:pPr>
            <w:r>
              <w:t xml:space="preserve">Aard van de bon </w:t>
            </w:r>
            <w:r w:rsidRPr="007571C6">
              <w:rPr>
                <w:i/>
              </w:rPr>
              <w:t>(</w:t>
            </w:r>
            <w:r w:rsidR="00851924" w:rsidRPr="007571C6">
              <w:rPr>
                <w:i/>
              </w:rPr>
              <w:t>0-5</w:t>
            </w:r>
            <w:r w:rsidRPr="007571C6">
              <w:rPr>
                <w:i/>
              </w:rPr>
              <w:t>)</w:t>
            </w:r>
            <w:r w:rsidR="003D56EA">
              <w:t>.</w:t>
            </w:r>
          </w:p>
        </w:tc>
      </w:tr>
      <w:tr w:rsidR="00A009DB" w:rsidRPr="0089019C" w14:paraId="077AA5AC" w14:textId="77777777" w:rsidTr="00A60961">
        <w:trPr>
          <w:jc w:val="center"/>
        </w:trPr>
        <w:tc>
          <w:tcPr>
            <w:cnfStyle w:val="001000000000" w:firstRow="0" w:lastRow="0" w:firstColumn="1" w:lastColumn="0" w:oddVBand="0" w:evenVBand="0" w:oddHBand="0" w:evenHBand="0" w:firstRowFirstColumn="0" w:firstRowLastColumn="0" w:lastRowFirstColumn="0" w:lastRowLastColumn="0"/>
            <w:tcW w:w="2802" w:type="dxa"/>
            <w:gridSpan w:val="4"/>
            <w:tcBorders>
              <w:bottom w:val="single" w:sz="8" w:space="0" w:color="A6A6A6" w:themeColor="background1" w:themeShade="A6"/>
            </w:tcBorders>
            <w:vAlign w:val="center"/>
          </w:tcPr>
          <w:p w14:paraId="58A46BC2" w14:textId="77777777" w:rsidR="00A009DB" w:rsidRPr="00AA7588" w:rsidRDefault="00770BC8" w:rsidP="00377C14">
            <w:pPr>
              <w:tabs>
                <w:tab w:val="left" w:pos="1603"/>
              </w:tabs>
              <w:jc w:val="left"/>
            </w:pPr>
            <w:r>
              <w:t>correctedVoucherId</w:t>
            </w:r>
          </w:p>
        </w:tc>
        <w:tc>
          <w:tcPr>
            <w:tcW w:w="6774" w:type="dxa"/>
            <w:vAlign w:val="center"/>
          </w:tcPr>
          <w:p w14:paraId="36C6E637" w14:textId="3244D3AC" w:rsidR="00A009DB" w:rsidRPr="00113755" w:rsidRDefault="00770BC8" w:rsidP="00377C14">
            <w:pPr>
              <w:tabs>
                <w:tab w:val="left" w:pos="1603"/>
              </w:tabs>
              <w:cnfStyle w:val="000000000000" w:firstRow="0" w:lastRow="0" w:firstColumn="0" w:lastColumn="0" w:oddVBand="0" w:evenVBand="0" w:oddHBand="0" w:evenHBand="0" w:firstRowFirstColumn="0" w:firstRowLastColumn="0" w:lastRowFirstColumn="0" w:lastRowLastColumn="0"/>
              <w:rPr>
                <w:b/>
              </w:rPr>
            </w:pPr>
            <w:r>
              <w:t xml:space="preserve">Nummer van de te verbeteren bon </w:t>
            </w:r>
            <w:r w:rsidR="008F5011">
              <w:rPr>
                <w:i/>
              </w:rPr>
              <w:t>(15 cijfers)</w:t>
            </w:r>
            <w:r w:rsidR="003D56EA">
              <w:rPr>
                <w:rFonts w:cs="Times New Roman"/>
                <w:color w:val="000000"/>
                <w:lang w:bidi="ar-SA"/>
              </w:rPr>
              <w:t>.</w:t>
            </w:r>
          </w:p>
        </w:tc>
      </w:tr>
      <w:tr w:rsidR="00770BC8" w:rsidRPr="0089019C" w14:paraId="4A9BE84C" w14:textId="77777777" w:rsidTr="00A60961">
        <w:trPr>
          <w:jc w:val="center"/>
        </w:trPr>
        <w:tc>
          <w:tcPr>
            <w:cnfStyle w:val="001000000000" w:firstRow="0" w:lastRow="0" w:firstColumn="1" w:lastColumn="0" w:oddVBand="0" w:evenVBand="0" w:oddHBand="0" w:evenHBand="0" w:firstRowFirstColumn="0" w:firstRowLastColumn="0" w:lastRowFirstColumn="0" w:lastRowLastColumn="0"/>
            <w:tcW w:w="2802" w:type="dxa"/>
            <w:gridSpan w:val="4"/>
            <w:tcBorders>
              <w:bottom w:val="single" w:sz="8" w:space="0" w:color="A6A6A6" w:themeColor="background1" w:themeShade="A6"/>
            </w:tcBorders>
            <w:vAlign w:val="center"/>
          </w:tcPr>
          <w:p w14:paraId="07327B39" w14:textId="77777777" w:rsidR="00770BC8" w:rsidRDefault="00770BC8" w:rsidP="00377C14">
            <w:pPr>
              <w:tabs>
                <w:tab w:val="left" w:pos="1603"/>
              </w:tabs>
              <w:jc w:val="left"/>
            </w:pPr>
            <w:r>
              <w:t>creationDate</w:t>
            </w:r>
          </w:p>
        </w:tc>
        <w:tc>
          <w:tcPr>
            <w:tcW w:w="6774" w:type="dxa"/>
            <w:vAlign w:val="center"/>
          </w:tcPr>
          <w:p w14:paraId="36ADF4FA" w14:textId="77777777" w:rsidR="00770BC8" w:rsidRDefault="00770BC8" w:rsidP="00C0554E">
            <w:pPr>
              <w:tabs>
                <w:tab w:val="left" w:pos="1603"/>
              </w:tabs>
              <w:cnfStyle w:val="000000000000" w:firstRow="0" w:lastRow="0" w:firstColumn="0" w:lastColumn="0" w:oddVBand="0" w:evenVBand="0" w:oddHBand="0" w:evenHBand="0" w:firstRowFirstColumn="0" w:firstRowLastColumn="0" w:lastRowFirstColumn="0" w:lastRowLastColumn="0"/>
            </w:pPr>
            <w:r>
              <w:t xml:space="preserve">Aanmaakdatum van de bon door het </w:t>
            </w:r>
            <w:r w:rsidRPr="0089019C">
              <w:t>sociaal verzekeringsfonds</w:t>
            </w:r>
            <w:r w:rsidR="003D56EA">
              <w:t>.</w:t>
            </w:r>
          </w:p>
        </w:tc>
      </w:tr>
      <w:tr w:rsidR="00573926" w:rsidRPr="0089019C" w14:paraId="15785973" w14:textId="77777777" w:rsidTr="00A60961">
        <w:trPr>
          <w:jc w:val="center"/>
        </w:trPr>
        <w:tc>
          <w:tcPr>
            <w:cnfStyle w:val="001000000000" w:firstRow="0" w:lastRow="0" w:firstColumn="1" w:lastColumn="0" w:oddVBand="0" w:evenVBand="0" w:oddHBand="0" w:evenHBand="0" w:firstRowFirstColumn="0" w:firstRowLastColumn="0" w:lastRowFirstColumn="0" w:lastRowLastColumn="0"/>
            <w:tcW w:w="2802" w:type="dxa"/>
            <w:gridSpan w:val="4"/>
            <w:tcBorders>
              <w:top w:val="single" w:sz="8" w:space="0" w:color="A6A6A6" w:themeColor="background1" w:themeShade="A6"/>
              <w:bottom w:val="nil"/>
            </w:tcBorders>
            <w:vAlign w:val="center"/>
          </w:tcPr>
          <w:p w14:paraId="5A2B7E67" w14:textId="77777777" w:rsidR="00573926" w:rsidRDefault="004607B9" w:rsidP="00377C14">
            <w:pPr>
              <w:tabs>
                <w:tab w:val="left" w:pos="1603"/>
              </w:tabs>
              <w:jc w:val="left"/>
            </w:pPr>
            <w:r>
              <w:t>re</w:t>
            </w:r>
            <w:r w:rsidR="00573926">
              <w:t>ferenceYear</w:t>
            </w:r>
          </w:p>
        </w:tc>
        <w:tc>
          <w:tcPr>
            <w:tcW w:w="6774" w:type="dxa"/>
            <w:vAlign w:val="center"/>
          </w:tcPr>
          <w:p w14:paraId="519D2A9B" w14:textId="77777777" w:rsidR="00573926" w:rsidRDefault="00573926" w:rsidP="00770BC8">
            <w:pPr>
              <w:tabs>
                <w:tab w:val="left" w:pos="1603"/>
              </w:tabs>
              <w:cnfStyle w:val="000000000000" w:firstRow="0" w:lastRow="0" w:firstColumn="0" w:lastColumn="0" w:oddVBand="0" w:evenVBand="0" w:oddHBand="0" w:evenHBand="0" w:firstRowFirstColumn="0" w:firstRowLastColumn="0" w:lastRowFirstColumn="0" w:lastRowLastColumn="0"/>
            </w:pPr>
            <w:r>
              <w:t>Referentie jaar van de bon</w:t>
            </w:r>
            <w:r w:rsidR="003D56EA">
              <w:t>.</w:t>
            </w:r>
          </w:p>
        </w:tc>
      </w:tr>
      <w:tr w:rsidR="00A009DB" w:rsidRPr="0089019C" w14:paraId="1F446344" w14:textId="77777777" w:rsidTr="00A60961">
        <w:trPr>
          <w:jc w:val="center"/>
        </w:trPr>
        <w:tc>
          <w:tcPr>
            <w:cnfStyle w:val="001000000000" w:firstRow="0" w:lastRow="0" w:firstColumn="1" w:lastColumn="0" w:oddVBand="0" w:evenVBand="0" w:oddHBand="0" w:evenHBand="0" w:firstRowFirstColumn="0" w:firstRowLastColumn="0" w:lastRowFirstColumn="0" w:lastRowLastColumn="0"/>
            <w:tcW w:w="2802" w:type="dxa"/>
            <w:gridSpan w:val="4"/>
            <w:tcBorders>
              <w:bottom w:val="nil"/>
            </w:tcBorders>
            <w:vAlign w:val="center"/>
          </w:tcPr>
          <w:p w14:paraId="450C3BC9" w14:textId="77777777" w:rsidR="00A009DB" w:rsidRPr="00AA7588" w:rsidRDefault="00A009DB" w:rsidP="00A009DB">
            <w:pPr>
              <w:jc w:val="left"/>
              <w:rPr>
                <w:color w:val="auto"/>
              </w:rPr>
            </w:pPr>
            <w:r w:rsidRPr="00AA7588">
              <w:rPr>
                <w:color w:val="auto"/>
              </w:rPr>
              <w:t>socialInsuranceFund</w:t>
            </w:r>
          </w:p>
        </w:tc>
        <w:tc>
          <w:tcPr>
            <w:tcW w:w="6774" w:type="dxa"/>
            <w:vAlign w:val="center"/>
          </w:tcPr>
          <w:p w14:paraId="015E71E7" w14:textId="77777777" w:rsidR="00A009DB" w:rsidRPr="0089019C" w:rsidRDefault="00A009DB" w:rsidP="00A009DB">
            <w:pPr>
              <w:cnfStyle w:val="000000000000" w:firstRow="0" w:lastRow="0" w:firstColumn="0" w:lastColumn="0" w:oddVBand="0" w:evenVBand="0" w:oddHBand="0" w:evenHBand="0" w:firstRowFirstColumn="0" w:firstRowLastColumn="0" w:lastRowFirstColumn="0" w:lastRowLastColumn="0"/>
            </w:pPr>
            <w:r w:rsidRPr="0089019C">
              <w:t>Blok met informatie over het sociaal verzekeringsfonds</w:t>
            </w:r>
            <w:r>
              <w:t xml:space="preserve">. </w:t>
            </w:r>
          </w:p>
        </w:tc>
      </w:tr>
      <w:tr w:rsidR="00A009DB" w:rsidRPr="0089019C" w14:paraId="6E4F2F64" w14:textId="77777777" w:rsidTr="00A60961">
        <w:trPr>
          <w:jc w:val="center"/>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nil"/>
            </w:tcBorders>
          </w:tcPr>
          <w:p w14:paraId="1DA0F1F6" w14:textId="77777777" w:rsidR="00A009DB" w:rsidRPr="00AA7588" w:rsidRDefault="00A009DB" w:rsidP="00A009DB">
            <w:pPr>
              <w:rPr>
                <w:color w:val="auto"/>
              </w:rPr>
            </w:pPr>
          </w:p>
        </w:tc>
        <w:tc>
          <w:tcPr>
            <w:tcW w:w="2127" w:type="dxa"/>
            <w:gridSpan w:val="3"/>
          </w:tcPr>
          <w:p w14:paraId="426F2992" w14:textId="655F331A" w:rsidR="00A009DB" w:rsidRPr="00AA7588" w:rsidRDefault="008F5011" w:rsidP="00A009DB">
            <w:pPr>
              <w:cnfStyle w:val="000000000000" w:firstRow="0" w:lastRow="0" w:firstColumn="0" w:lastColumn="0" w:oddVBand="0" w:evenVBand="0" w:oddHBand="0" w:evenHBand="0" w:firstRowFirstColumn="0" w:firstRowLastColumn="0" w:lastRowFirstColumn="0" w:lastRowLastColumn="0"/>
              <w:rPr>
                <w:b/>
                <w:color w:val="auto"/>
              </w:rPr>
            </w:pPr>
            <w:r>
              <w:rPr>
                <w:b/>
                <w:color w:val="auto"/>
              </w:rPr>
              <w:t>enterprise</w:t>
            </w:r>
            <w:r w:rsidRPr="00AA7588">
              <w:rPr>
                <w:b/>
                <w:color w:val="auto"/>
              </w:rPr>
              <w:t>Number</w:t>
            </w:r>
          </w:p>
        </w:tc>
        <w:tc>
          <w:tcPr>
            <w:tcW w:w="6774" w:type="dxa"/>
          </w:tcPr>
          <w:p w14:paraId="3D9A94E7" w14:textId="77777777" w:rsidR="00A009DB" w:rsidRPr="0089019C" w:rsidRDefault="00A009DB" w:rsidP="00A009DB">
            <w:pPr>
              <w:cnfStyle w:val="000000000000" w:firstRow="0" w:lastRow="0" w:firstColumn="0" w:lastColumn="0" w:oddVBand="0" w:evenVBand="0" w:oddHBand="0" w:evenHBand="0" w:firstRowFirstColumn="0" w:firstRowLastColumn="0" w:lastRowFirstColumn="0" w:lastRowLastColumn="0"/>
            </w:pPr>
            <w:r w:rsidRPr="0089019C">
              <w:t>KBO-nummer van het sociaal verzekeringsfonds</w:t>
            </w:r>
            <w:r>
              <w:t>. Omdat enkele fondsen uit het verleden geen KBO-nummer bezitten is dit veld optioneel.</w:t>
            </w:r>
          </w:p>
        </w:tc>
      </w:tr>
      <w:tr w:rsidR="00A009DB" w:rsidRPr="0089019C" w14:paraId="41ED9FF5" w14:textId="77777777" w:rsidTr="00A60961">
        <w:trPr>
          <w:jc w:val="center"/>
        </w:trPr>
        <w:tc>
          <w:tcPr>
            <w:cnfStyle w:val="001000000000" w:firstRow="0" w:lastRow="0" w:firstColumn="1" w:lastColumn="0" w:oddVBand="0" w:evenVBand="0" w:oddHBand="0" w:evenHBand="0" w:firstRowFirstColumn="0" w:firstRowLastColumn="0" w:lastRowFirstColumn="0" w:lastRowLastColumn="0"/>
            <w:tcW w:w="675" w:type="dxa"/>
            <w:vMerge/>
            <w:tcBorders>
              <w:top w:val="nil"/>
            </w:tcBorders>
          </w:tcPr>
          <w:p w14:paraId="6EDA087C" w14:textId="77777777" w:rsidR="00A009DB" w:rsidRPr="00AA7588" w:rsidRDefault="00A009DB" w:rsidP="00A009DB">
            <w:pPr>
              <w:rPr>
                <w:color w:val="auto"/>
              </w:rPr>
            </w:pPr>
          </w:p>
        </w:tc>
        <w:tc>
          <w:tcPr>
            <w:tcW w:w="2127" w:type="dxa"/>
            <w:gridSpan w:val="3"/>
          </w:tcPr>
          <w:p w14:paraId="3D84724F" w14:textId="77777777" w:rsidR="00A009DB" w:rsidRPr="00AA7588" w:rsidRDefault="00A009DB" w:rsidP="00A009DB">
            <w:pPr>
              <w:cnfStyle w:val="000000000000" w:firstRow="0" w:lastRow="0" w:firstColumn="0" w:lastColumn="0" w:oddVBand="0" w:evenVBand="0" w:oddHBand="0" w:evenHBand="0" w:firstRowFirstColumn="0" w:firstRowLastColumn="0" w:lastRowFirstColumn="0" w:lastRowLastColumn="0"/>
              <w:rPr>
                <w:b/>
                <w:color w:val="auto"/>
              </w:rPr>
            </w:pPr>
            <w:r w:rsidRPr="00AA7588">
              <w:rPr>
                <w:b/>
                <w:color w:val="auto"/>
              </w:rPr>
              <w:t>code</w:t>
            </w:r>
          </w:p>
        </w:tc>
        <w:tc>
          <w:tcPr>
            <w:tcW w:w="6774" w:type="dxa"/>
          </w:tcPr>
          <w:p w14:paraId="1D2224E1" w14:textId="10386469" w:rsidR="00A009DB" w:rsidRPr="0089019C" w:rsidRDefault="00A009DB" w:rsidP="00C1706B">
            <w:pPr>
              <w:cnfStyle w:val="000000000000" w:firstRow="0" w:lastRow="0" w:firstColumn="0" w:lastColumn="0" w:oddVBand="0" w:evenVBand="0" w:oddHBand="0" w:evenHBand="0" w:firstRowFirstColumn="0" w:firstRowLastColumn="0" w:lastRowFirstColumn="0" w:lastRowLastColumn="0"/>
            </w:pPr>
            <w:r w:rsidRPr="0089019C">
              <w:t>Code van het RSVZ voor de identificatie van het soci</w:t>
            </w:r>
            <w:r>
              <w:t xml:space="preserve">aal verzekeringsfonds. </w:t>
            </w:r>
            <w:r w:rsidR="008F5011">
              <w:rPr>
                <w:i/>
              </w:rPr>
              <w:t>(3 cijfers)</w:t>
            </w:r>
            <w:r w:rsidR="003D56EA">
              <w:rPr>
                <w:i/>
              </w:rPr>
              <w:t>.</w:t>
            </w:r>
          </w:p>
        </w:tc>
      </w:tr>
      <w:tr w:rsidR="00A009DB" w:rsidRPr="0089019C" w14:paraId="3ACD9849" w14:textId="77777777" w:rsidTr="00A60961">
        <w:trPr>
          <w:jc w:val="center"/>
        </w:trPr>
        <w:tc>
          <w:tcPr>
            <w:cnfStyle w:val="001000000000" w:firstRow="0" w:lastRow="0" w:firstColumn="1" w:lastColumn="0" w:oddVBand="0" w:evenVBand="0" w:oddHBand="0" w:evenHBand="0" w:firstRowFirstColumn="0" w:firstRowLastColumn="0" w:lastRowFirstColumn="0" w:lastRowLastColumn="0"/>
            <w:tcW w:w="2802" w:type="dxa"/>
            <w:gridSpan w:val="4"/>
            <w:tcBorders>
              <w:bottom w:val="nil"/>
            </w:tcBorders>
            <w:vAlign w:val="center"/>
          </w:tcPr>
          <w:p w14:paraId="541E5A23" w14:textId="77777777" w:rsidR="00A009DB" w:rsidRPr="00AA7588" w:rsidRDefault="00573926" w:rsidP="00A009DB">
            <w:pPr>
              <w:jc w:val="left"/>
              <w:rPr>
                <w:color w:val="auto"/>
              </w:rPr>
            </w:pPr>
            <w:r>
              <w:rPr>
                <w:color w:val="auto"/>
              </w:rPr>
              <w:t>quarterDetails</w:t>
            </w:r>
          </w:p>
        </w:tc>
        <w:tc>
          <w:tcPr>
            <w:tcW w:w="6774" w:type="dxa"/>
            <w:vAlign w:val="center"/>
          </w:tcPr>
          <w:p w14:paraId="2B74CC47" w14:textId="77777777" w:rsidR="00A009DB" w:rsidRPr="0089019C" w:rsidRDefault="00A009DB" w:rsidP="00A009DB">
            <w:pPr>
              <w:cnfStyle w:val="000000000000" w:firstRow="0" w:lastRow="0" w:firstColumn="0" w:lastColumn="0" w:oddVBand="0" w:evenVBand="0" w:oddHBand="0" w:evenHBand="0" w:firstRowFirstColumn="0" w:firstRowLastColumn="0" w:lastRowFirstColumn="0" w:lastRowLastColumn="0"/>
            </w:pPr>
            <w:r>
              <w:t>Blok met informatie over de bijdragetoestand</w:t>
            </w:r>
            <w:r w:rsidR="003D56EA">
              <w:t>.</w:t>
            </w:r>
          </w:p>
        </w:tc>
      </w:tr>
      <w:tr w:rsidR="00CB02D3" w:rsidRPr="0089019C" w14:paraId="18F2A530" w14:textId="77777777" w:rsidTr="00A60961">
        <w:trPr>
          <w:jc w:val="center"/>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nil"/>
            </w:tcBorders>
          </w:tcPr>
          <w:p w14:paraId="7C57EFD9" w14:textId="77777777" w:rsidR="00CB02D3" w:rsidRPr="00AA7588" w:rsidRDefault="00CB02D3" w:rsidP="00A009DB">
            <w:pPr>
              <w:rPr>
                <w:color w:val="auto"/>
              </w:rPr>
            </w:pPr>
          </w:p>
        </w:tc>
        <w:tc>
          <w:tcPr>
            <w:tcW w:w="2127" w:type="dxa"/>
            <w:gridSpan w:val="3"/>
            <w:tcBorders>
              <w:bottom w:val="single" w:sz="8" w:space="0" w:color="A6A6A6" w:themeColor="background1" w:themeShade="A6"/>
            </w:tcBorders>
          </w:tcPr>
          <w:p w14:paraId="54995509" w14:textId="5E70BC33" w:rsidR="00CB02D3" w:rsidRPr="00F7596E" w:rsidRDefault="009977B5" w:rsidP="00A009DB">
            <w:pPr>
              <w:cnfStyle w:val="000000000000" w:firstRow="0" w:lastRow="0" w:firstColumn="0" w:lastColumn="0" w:oddVBand="0" w:evenVBand="0" w:oddHBand="0" w:evenHBand="0" w:firstRowFirstColumn="0" w:firstRowLastColumn="0" w:lastRowFirstColumn="0" w:lastRowLastColumn="0"/>
              <w:rPr>
                <w:b/>
                <w:color w:val="auto"/>
              </w:rPr>
            </w:pPr>
            <w:r>
              <w:rPr>
                <w:b/>
                <w:color w:val="auto"/>
              </w:rPr>
              <w:t>quarter</w:t>
            </w:r>
          </w:p>
        </w:tc>
        <w:tc>
          <w:tcPr>
            <w:tcW w:w="6774" w:type="dxa"/>
          </w:tcPr>
          <w:p w14:paraId="19602831" w14:textId="2630948A" w:rsidR="00CB02D3" w:rsidRPr="008005ED" w:rsidRDefault="00CB02D3">
            <w:pPr>
              <w:tabs>
                <w:tab w:val="left" w:pos="1603"/>
              </w:tabs>
              <w:cnfStyle w:val="000000000000" w:firstRow="0" w:lastRow="0" w:firstColumn="0" w:lastColumn="0" w:oddVBand="0" w:evenVBand="0" w:oddHBand="0" w:evenHBand="0" w:firstRowFirstColumn="0" w:firstRowLastColumn="0" w:lastRowFirstColumn="0" w:lastRowLastColumn="0"/>
            </w:pPr>
            <w:r>
              <w:t xml:space="preserve">Kwartaal nummer </w:t>
            </w:r>
            <w:r w:rsidRPr="007571C6">
              <w:rPr>
                <w:i/>
              </w:rPr>
              <w:t>(</w:t>
            </w:r>
            <w:r w:rsidR="00127158">
              <w:rPr>
                <w:i/>
              </w:rPr>
              <w:t>1</w:t>
            </w:r>
            <w:r w:rsidRPr="007571C6">
              <w:rPr>
                <w:i/>
              </w:rPr>
              <w:t>-</w:t>
            </w:r>
            <w:r w:rsidR="000C6BA5">
              <w:rPr>
                <w:i/>
              </w:rPr>
              <w:t>4</w:t>
            </w:r>
            <w:r w:rsidRPr="007571C6">
              <w:rPr>
                <w:i/>
              </w:rPr>
              <w:t>)</w:t>
            </w:r>
            <w:r>
              <w:t>.</w:t>
            </w:r>
          </w:p>
        </w:tc>
      </w:tr>
      <w:tr w:rsidR="00CB02D3" w:rsidRPr="0089019C" w14:paraId="7C292DD9" w14:textId="77777777" w:rsidTr="00A60961">
        <w:trPr>
          <w:trHeight w:val="159"/>
          <w:jc w:val="center"/>
        </w:trPr>
        <w:tc>
          <w:tcPr>
            <w:cnfStyle w:val="001000000000" w:firstRow="0" w:lastRow="0" w:firstColumn="1" w:lastColumn="0" w:oddVBand="0" w:evenVBand="0" w:oddHBand="0" w:evenHBand="0" w:firstRowFirstColumn="0" w:firstRowLastColumn="0" w:lastRowFirstColumn="0" w:lastRowLastColumn="0"/>
            <w:tcW w:w="675" w:type="dxa"/>
            <w:vMerge/>
          </w:tcPr>
          <w:p w14:paraId="2FB7DD8F" w14:textId="77777777" w:rsidR="00CB02D3" w:rsidRPr="00AA7588" w:rsidRDefault="00CB02D3" w:rsidP="004470AE">
            <w:pPr>
              <w:rPr>
                <w:color w:val="auto"/>
              </w:rPr>
            </w:pPr>
          </w:p>
        </w:tc>
        <w:tc>
          <w:tcPr>
            <w:tcW w:w="2127" w:type="dxa"/>
            <w:gridSpan w:val="3"/>
            <w:tcBorders>
              <w:bottom w:val="nil"/>
            </w:tcBorders>
          </w:tcPr>
          <w:p w14:paraId="3BBB767D" w14:textId="30BF41A2" w:rsidR="00CB02D3" w:rsidRPr="00F7596E" w:rsidRDefault="00CB02D3" w:rsidP="004470AE">
            <w:pPr>
              <w:cnfStyle w:val="000000000000" w:firstRow="0" w:lastRow="0" w:firstColumn="0" w:lastColumn="0" w:oddVBand="0" w:evenVBand="0" w:oddHBand="0" w:evenHBand="0" w:firstRowFirstColumn="0" w:firstRowLastColumn="0" w:lastRowFirstColumn="0" w:lastRowLastColumn="0"/>
              <w:rPr>
                <w:b/>
                <w:color w:val="auto"/>
              </w:rPr>
            </w:pPr>
            <w:r>
              <w:rPr>
                <w:b/>
                <w:color w:val="auto"/>
              </w:rPr>
              <w:t>v</w:t>
            </w:r>
            <w:r w:rsidR="008F5011">
              <w:rPr>
                <w:b/>
                <w:color w:val="auto"/>
              </w:rPr>
              <w:t>oucher</w:t>
            </w:r>
            <w:r>
              <w:rPr>
                <w:b/>
                <w:color w:val="auto"/>
              </w:rPr>
              <w:t>Z</w:t>
            </w:r>
            <w:r w:rsidR="008F5011">
              <w:rPr>
                <w:b/>
                <w:color w:val="auto"/>
              </w:rPr>
              <w:t>iv</w:t>
            </w:r>
          </w:p>
        </w:tc>
        <w:tc>
          <w:tcPr>
            <w:tcW w:w="6774" w:type="dxa"/>
            <w:vAlign w:val="center"/>
          </w:tcPr>
          <w:p w14:paraId="21BD7473" w14:textId="3445B2FA" w:rsidR="00CB02D3" w:rsidRPr="0089019C" w:rsidRDefault="00CB02D3" w:rsidP="004470AE">
            <w:pPr>
              <w:spacing w:before="60" w:after="60"/>
              <w:cnfStyle w:val="000000000000" w:firstRow="0" w:lastRow="0" w:firstColumn="0" w:lastColumn="0" w:oddVBand="0" w:evenVBand="0" w:oddHBand="0" w:evenHBand="0" w:firstRowFirstColumn="0" w:firstRowLastColumn="0" w:lastRowFirstColumn="0" w:lastRowLastColumn="0"/>
            </w:pPr>
            <w:r>
              <w:t>Ziekte en invaliditeitsverzekering van de bon.</w:t>
            </w:r>
          </w:p>
        </w:tc>
      </w:tr>
      <w:tr w:rsidR="00CB02D3" w:rsidRPr="0089019C" w14:paraId="79CF9C2B" w14:textId="77777777" w:rsidTr="007571C6">
        <w:trPr>
          <w:trHeight w:val="159"/>
          <w:jc w:val="center"/>
        </w:trPr>
        <w:tc>
          <w:tcPr>
            <w:cnfStyle w:val="001000000000" w:firstRow="0" w:lastRow="0" w:firstColumn="1" w:lastColumn="0" w:oddVBand="0" w:evenVBand="0" w:oddHBand="0" w:evenHBand="0" w:firstRowFirstColumn="0" w:firstRowLastColumn="0" w:lastRowFirstColumn="0" w:lastRowLastColumn="0"/>
            <w:tcW w:w="675" w:type="dxa"/>
            <w:vMerge/>
          </w:tcPr>
          <w:p w14:paraId="52D0E860" w14:textId="77777777" w:rsidR="00CB02D3" w:rsidRPr="00AA7588" w:rsidRDefault="00CB02D3" w:rsidP="00F15182"/>
        </w:tc>
        <w:tc>
          <w:tcPr>
            <w:tcW w:w="454" w:type="dxa"/>
            <w:vMerge w:val="restart"/>
            <w:tcBorders>
              <w:top w:val="nil"/>
            </w:tcBorders>
          </w:tcPr>
          <w:p w14:paraId="336F7F2C" w14:textId="77777777" w:rsidR="00CB02D3" w:rsidRDefault="00CB02D3" w:rsidP="00F15182">
            <w:pPr>
              <w:cnfStyle w:val="000000000000" w:firstRow="0" w:lastRow="0" w:firstColumn="0" w:lastColumn="0" w:oddVBand="0" w:evenVBand="0" w:oddHBand="0" w:evenHBand="0" w:firstRowFirstColumn="0" w:firstRowLastColumn="0" w:lastRowFirstColumn="0" w:lastRowLastColumn="0"/>
              <w:rPr>
                <w:b/>
              </w:rPr>
            </w:pPr>
          </w:p>
        </w:tc>
        <w:tc>
          <w:tcPr>
            <w:tcW w:w="1673" w:type="dxa"/>
            <w:gridSpan w:val="2"/>
            <w:tcBorders>
              <w:top w:val="single" w:sz="8" w:space="0" w:color="A6A6A6" w:themeColor="background1" w:themeShade="A6"/>
            </w:tcBorders>
          </w:tcPr>
          <w:p w14:paraId="576E7BB9" w14:textId="77777777" w:rsidR="00CB02D3" w:rsidRPr="00F7596E" w:rsidRDefault="00CB02D3" w:rsidP="00F15182">
            <w:pPr>
              <w:cnfStyle w:val="000000000000" w:firstRow="0" w:lastRow="0" w:firstColumn="0" w:lastColumn="0" w:oddVBand="0" w:evenVBand="0" w:oddHBand="0" w:evenHBand="0" w:firstRowFirstColumn="0" w:firstRowLastColumn="0" w:lastRowFirstColumn="0" w:lastRowLastColumn="0"/>
              <w:rPr>
                <w:b/>
              </w:rPr>
            </w:pPr>
            <w:r w:rsidRPr="00F7596E">
              <w:rPr>
                <w:b/>
                <w:color w:val="auto"/>
              </w:rPr>
              <w:t>code</w:t>
            </w:r>
          </w:p>
        </w:tc>
        <w:tc>
          <w:tcPr>
            <w:tcW w:w="6774" w:type="dxa"/>
          </w:tcPr>
          <w:p w14:paraId="448D3FA6" w14:textId="70EFF377" w:rsidR="00CB02D3" w:rsidRDefault="00CB02D3" w:rsidP="00C1706B">
            <w:pPr>
              <w:spacing w:before="60" w:after="60"/>
              <w:cnfStyle w:val="000000000000" w:firstRow="0" w:lastRow="0" w:firstColumn="0" w:lastColumn="0" w:oddVBand="0" w:evenVBand="0" w:oddHBand="0" w:evenHBand="0" w:firstRowFirstColumn="0" w:firstRowLastColumn="0" w:lastRowFirstColumn="0" w:lastRowLastColumn="0"/>
            </w:pPr>
            <w:r>
              <w:t>Ziv</w:t>
            </w:r>
            <w:r w:rsidR="008F5011">
              <w:t>-</w:t>
            </w:r>
            <w:r>
              <w:t>code bon</w:t>
            </w:r>
            <w:r w:rsidRPr="008005ED">
              <w:t xml:space="preserve"> </w:t>
            </w:r>
            <w:r w:rsidR="008F5011">
              <w:rPr>
                <w:i/>
              </w:rPr>
              <w:t>(nummer 0-99)</w:t>
            </w:r>
            <w:r>
              <w:rPr>
                <w:i/>
              </w:rPr>
              <w:t xml:space="preserve">. </w:t>
            </w:r>
          </w:p>
        </w:tc>
      </w:tr>
      <w:tr w:rsidR="00CB02D3" w:rsidRPr="0089019C" w14:paraId="243886AE" w14:textId="77777777" w:rsidTr="007571C6">
        <w:trPr>
          <w:trHeight w:val="159"/>
          <w:jc w:val="center"/>
        </w:trPr>
        <w:tc>
          <w:tcPr>
            <w:cnfStyle w:val="001000000000" w:firstRow="0" w:lastRow="0" w:firstColumn="1" w:lastColumn="0" w:oddVBand="0" w:evenVBand="0" w:oddHBand="0" w:evenHBand="0" w:firstRowFirstColumn="0" w:firstRowLastColumn="0" w:lastRowFirstColumn="0" w:lastRowLastColumn="0"/>
            <w:tcW w:w="675" w:type="dxa"/>
            <w:vMerge/>
          </w:tcPr>
          <w:p w14:paraId="2CA707CC" w14:textId="77777777" w:rsidR="00CB02D3" w:rsidRPr="00AA7588" w:rsidRDefault="00CB02D3" w:rsidP="00F15182"/>
        </w:tc>
        <w:tc>
          <w:tcPr>
            <w:tcW w:w="454" w:type="dxa"/>
            <w:vMerge/>
            <w:tcBorders>
              <w:bottom w:val="single" w:sz="8" w:space="0" w:color="A6A6A6" w:themeColor="background1" w:themeShade="A6"/>
            </w:tcBorders>
          </w:tcPr>
          <w:p w14:paraId="1EE2DF6C" w14:textId="77777777" w:rsidR="00CB02D3" w:rsidRDefault="00CB02D3" w:rsidP="00F15182">
            <w:pPr>
              <w:cnfStyle w:val="000000000000" w:firstRow="0" w:lastRow="0" w:firstColumn="0" w:lastColumn="0" w:oddVBand="0" w:evenVBand="0" w:oddHBand="0" w:evenHBand="0" w:firstRowFirstColumn="0" w:firstRowLastColumn="0" w:lastRowFirstColumn="0" w:lastRowLastColumn="0"/>
              <w:rPr>
                <w:b/>
              </w:rPr>
            </w:pPr>
          </w:p>
        </w:tc>
        <w:tc>
          <w:tcPr>
            <w:tcW w:w="1673" w:type="dxa"/>
            <w:gridSpan w:val="2"/>
            <w:tcBorders>
              <w:bottom w:val="single" w:sz="8" w:space="0" w:color="A6A6A6" w:themeColor="background1" w:themeShade="A6"/>
            </w:tcBorders>
          </w:tcPr>
          <w:p w14:paraId="00A20290" w14:textId="77777777" w:rsidR="00CB02D3" w:rsidRPr="00F7596E" w:rsidRDefault="00CB02D3" w:rsidP="00F15182">
            <w:pPr>
              <w:cnfStyle w:val="000000000000" w:firstRow="0" w:lastRow="0" w:firstColumn="0" w:lastColumn="0" w:oddVBand="0" w:evenVBand="0" w:oddHBand="0" w:evenHBand="0" w:firstRowFirstColumn="0" w:firstRowLastColumn="0" w:lastRowFirstColumn="0" w:lastRowLastColumn="0"/>
              <w:rPr>
                <w:b/>
              </w:rPr>
            </w:pPr>
            <w:r w:rsidRPr="00F7596E">
              <w:rPr>
                <w:b/>
                <w:color w:val="auto"/>
              </w:rPr>
              <w:t>description</w:t>
            </w:r>
          </w:p>
        </w:tc>
        <w:tc>
          <w:tcPr>
            <w:tcW w:w="6774" w:type="dxa"/>
          </w:tcPr>
          <w:p w14:paraId="6248F6FF" w14:textId="77777777" w:rsidR="00CB02D3" w:rsidRDefault="00CB02D3" w:rsidP="00F15182">
            <w:pPr>
              <w:spacing w:before="60" w:after="60"/>
              <w:cnfStyle w:val="000000000000" w:firstRow="0" w:lastRow="0" w:firstColumn="0" w:lastColumn="0" w:oddVBand="0" w:evenVBand="0" w:oddHBand="0" w:evenHBand="0" w:firstRowFirstColumn="0" w:firstRowLastColumn="0" w:lastRowFirstColumn="0" w:lastRowLastColumn="0"/>
            </w:pPr>
            <w:r>
              <w:t>Omschrijving. Taal wordt gespecifieerd in het attribuut.</w:t>
            </w:r>
          </w:p>
        </w:tc>
      </w:tr>
      <w:tr w:rsidR="00CB02D3" w:rsidRPr="0089019C" w14:paraId="2416EA01" w14:textId="77777777" w:rsidTr="00A60961">
        <w:trPr>
          <w:jc w:val="center"/>
        </w:trPr>
        <w:tc>
          <w:tcPr>
            <w:cnfStyle w:val="001000000000" w:firstRow="0" w:lastRow="0" w:firstColumn="1" w:lastColumn="0" w:oddVBand="0" w:evenVBand="0" w:oddHBand="0" w:evenHBand="0" w:firstRowFirstColumn="0" w:firstRowLastColumn="0" w:lastRowFirstColumn="0" w:lastRowLastColumn="0"/>
            <w:tcW w:w="675" w:type="dxa"/>
            <w:vMerge/>
          </w:tcPr>
          <w:p w14:paraId="30931AC1" w14:textId="77777777" w:rsidR="00CB02D3" w:rsidRPr="00AA7588" w:rsidRDefault="00CB02D3" w:rsidP="00B85703">
            <w:pPr>
              <w:rPr>
                <w:color w:val="auto"/>
              </w:rPr>
            </w:pPr>
          </w:p>
        </w:tc>
        <w:tc>
          <w:tcPr>
            <w:tcW w:w="2127" w:type="dxa"/>
            <w:gridSpan w:val="3"/>
            <w:tcBorders>
              <w:bottom w:val="single" w:sz="8" w:space="0" w:color="A6A6A6" w:themeColor="background1" w:themeShade="A6"/>
            </w:tcBorders>
          </w:tcPr>
          <w:p w14:paraId="16762047" w14:textId="455FB932" w:rsidR="00CB02D3" w:rsidRPr="00F7596E" w:rsidRDefault="00CB02D3" w:rsidP="001D3345">
            <w:pPr>
              <w:tabs>
                <w:tab w:val="center" w:pos="955"/>
              </w:tabs>
              <w:cnfStyle w:val="000000000000" w:firstRow="0" w:lastRow="0" w:firstColumn="0" w:lastColumn="0" w:oddVBand="0" w:evenVBand="0" w:oddHBand="0" w:evenHBand="0" w:firstRowFirstColumn="0" w:firstRowLastColumn="0" w:lastRowFirstColumn="0" w:lastRowLastColumn="0"/>
              <w:rPr>
                <w:b/>
                <w:color w:val="auto"/>
              </w:rPr>
            </w:pPr>
            <w:r>
              <w:rPr>
                <w:b/>
                <w:color w:val="auto"/>
              </w:rPr>
              <w:t>exemption</w:t>
            </w:r>
          </w:p>
        </w:tc>
        <w:tc>
          <w:tcPr>
            <w:tcW w:w="6774" w:type="dxa"/>
          </w:tcPr>
          <w:p w14:paraId="4CC1062E" w14:textId="1C090BD9" w:rsidR="00CB02D3" w:rsidRPr="008005ED" w:rsidRDefault="00CB02D3" w:rsidP="00B85703">
            <w:pPr>
              <w:tabs>
                <w:tab w:val="left" w:pos="1603"/>
              </w:tabs>
              <w:cnfStyle w:val="000000000000" w:firstRow="0" w:lastRow="0" w:firstColumn="0" w:lastColumn="0" w:oddVBand="0" w:evenVBand="0" w:oddHBand="0" w:evenHBand="0" w:firstRowFirstColumn="0" w:firstRowLastColumn="0" w:lastRowFirstColumn="0" w:lastRowLastColumn="0"/>
            </w:pPr>
            <w:r>
              <w:t>Boolean die aangeeft of er een vrijstelling is.</w:t>
            </w:r>
          </w:p>
        </w:tc>
      </w:tr>
      <w:tr w:rsidR="00F15182" w:rsidRPr="0089019C" w14:paraId="57786284" w14:textId="77777777" w:rsidTr="00A60961">
        <w:trPr>
          <w:jc w:val="center"/>
        </w:trPr>
        <w:tc>
          <w:tcPr>
            <w:cnfStyle w:val="001000000000" w:firstRow="0" w:lastRow="0" w:firstColumn="1" w:lastColumn="0" w:oddVBand="0" w:evenVBand="0" w:oddHBand="0" w:evenHBand="0" w:firstRowFirstColumn="0" w:firstRowLastColumn="0" w:lastRowFirstColumn="0" w:lastRowLastColumn="0"/>
            <w:tcW w:w="2802" w:type="dxa"/>
            <w:gridSpan w:val="4"/>
            <w:tcBorders>
              <w:bottom w:val="nil"/>
            </w:tcBorders>
            <w:vAlign w:val="center"/>
          </w:tcPr>
          <w:p w14:paraId="48DFDDE4" w14:textId="77777777" w:rsidR="00F15182" w:rsidRPr="00AA7588" w:rsidRDefault="00C0554E" w:rsidP="00F15182">
            <w:pPr>
              <w:jc w:val="left"/>
              <w:rPr>
                <w:color w:val="auto"/>
              </w:rPr>
            </w:pPr>
            <w:r>
              <w:rPr>
                <w:color w:val="auto"/>
              </w:rPr>
              <w:t>voucherStatus</w:t>
            </w:r>
          </w:p>
        </w:tc>
        <w:tc>
          <w:tcPr>
            <w:tcW w:w="6774" w:type="dxa"/>
            <w:vAlign w:val="center"/>
          </w:tcPr>
          <w:p w14:paraId="4F505276" w14:textId="77777777" w:rsidR="00F15182" w:rsidRPr="0089019C" w:rsidRDefault="00CB3997">
            <w:pPr>
              <w:cnfStyle w:val="000000000000" w:firstRow="0" w:lastRow="0" w:firstColumn="0" w:lastColumn="0" w:oddVBand="0" w:evenVBand="0" w:oddHBand="0" w:evenHBand="0" w:firstRowFirstColumn="0" w:firstRowLastColumn="0" w:lastRowFirstColumn="0" w:lastRowLastColumn="0"/>
            </w:pPr>
            <w:r>
              <w:t>Blok met de s</w:t>
            </w:r>
            <w:r w:rsidR="00763C41">
              <w:t>tatus van de bon.</w:t>
            </w:r>
          </w:p>
        </w:tc>
      </w:tr>
      <w:tr w:rsidR="00A60961" w:rsidRPr="008F5011" w14:paraId="12882A67" w14:textId="77777777" w:rsidTr="00A60961">
        <w:trPr>
          <w:jc w:val="center"/>
        </w:trPr>
        <w:tc>
          <w:tcPr>
            <w:cnfStyle w:val="001000000000" w:firstRow="0" w:lastRow="0" w:firstColumn="1" w:lastColumn="0" w:oddVBand="0" w:evenVBand="0" w:oddHBand="0" w:evenHBand="0" w:firstRowFirstColumn="0" w:firstRowLastColumn="0" w:lastRowFirstColumn="0" w:lastRowLastColumn="0"/>
            <w:tcW w:w="675" w:type="dxa"/>
            <w:vMerge w:val="restart"/>
            <w:tcBorders>
              <w:top w:val="nil"/>
            </w:tcBorders>
          </w:tcPr>
          <w:p w14:paraId="40684023" w14:textId="77777777" w:rsidR="00A60961" w:rsidRPr="00AA7588" w:rsidRDefault="00A60961" w:rsidP="00F15182">
            <w:pPr>
              <w:rPr>
                <w:color w:val="auto"/>
              </w:rPr>
            </w:pPr>
          </w:p>
        </w:tc>
        <w:tc>
          <w:tcPr>
            <w:tcW w:w="2127" w:type="dxa"/>
            <w:gridSpan w:val="3"/>
          </w:tcPr>
          <w:p w14:paraId="7A7164EA" w14:textId="405C037B" w:rsidR="00A60961" w:rsidRPr="00F7596E" w:rsidRDefault="00A60961" w:rsidP="00C1706B">
            <w:pPr>
              <w:cnfStyle w:val="000000000000" w:firstRow="0" w:lastRow="0" w:firstColumn="0" w:lastColumn="0" w:oddVBand="0" w:evenVBand="0" w:oddHBand="0" w:evenHBand="0" w:firstRowFirstColumn="0" w:firstRowLastColumn="0" w:lastRowFirstColumn="0" w:lastRowLastColumn="0"/>
              <w:rPr>
                <w:b/>
                <w:color w:val="auto"/>
              </w:rPr>
            </w:pPr>
            <w:r>
              <w:rPr>
                <w:b/>
                <w:color w:val="auto"/>
              </w:rPr>
              <w:t>lastSentOrganization</w:t>
            </w:r>
          </w:p>
        </w:tc>
        <w:tc>
          <w:tcPr>
            <w:tcW w:w="6774" w:type="dxa"/>
          </w:tcPr>
          <w:p w14:paraId="6B395BEB" w14:textId="4F63D52D" w:rsidR="00A60961" w:rsidRPr="00C1706B" w:rsidRDefault="00A60961">
            <w:pPr>
              <w:tabs>
                <w:tab w:val="left" w:pos="1603"/>
              </w:tabs>
              <w:cnfStyle w:val="000000000000" w:firstRow="0" w:lastRow="0" w:firstColumn="0" w:lastColumn="0" w:oddVBand="0" w:evenVBand="0" w:oddHBand="0" w:evenHBand="0" w:firstRowFirstColumn="0" w:firstRowLastColumn="0" w:lastRowFirstColumn="0" w:lastRowLastColumn="0"/>
            </w:pPr>
            <w:r>
              <w:t xml:space="preserve">Organizatie </w:t>
            </w:r>
            <w:r w:rsidR="00127158">
              <w:t>die</w:t>
            </w:r>
            <w:r>
              <w:t xml:space="preserve"> het laatst verzonden </w:t>
            </w:r>
            <w:r w:rsidR="00127158">
              <w:t>heeft</w:t>
            </w:r>
            <w:r>
              <w:t xml:space="preserve">. </w:t>
            </w:r>
            <w:r w:rsidRPr="00C1706B">
              <w:t>Enumeratie (KSZ-BCSS, NIC-CIN, RIZIV-INAMI, SVF-CAS en RSVZ</w:t>
            </w:r>
            <w:r w:rsidRPr="007571C6">
              <w:t>-I</w:t>
            </w:r>
            <w:r>
              <w:t>N</w:t>
            </w:r>
            <w:r w:rsidRPr="007571C6">
              <w:t>ASTI</w:t>
            </w:r>
            <w:r w:rsidRPr="00C1706B">
              <w:t>)</w:t>
            </w:r>
          </w:p>
        </w:tc>
      </w:tr>
      <w:tr w:rsidR="00A60961" w:rsidRPr="0089019C" w14:paraId="40EB0F2C" w14:textId="77777777" w:rsidTr="00C1706B">
        <w:trPr>
          <w:jc w:val="center"/>
        </w:trPr>
        <w:tc>
          <w:tcPr>
            <w:cnfStyle w:val="001000000000" w:firstRow="0" w:lastRow="0" w:firstColumn="1" w:lastColumn="0" w:oddVBand="0" w:evenVBand="0" w:oddHBand="0" w:evenHBand="0" w:firstRowFirstColumn="0" w:firstRowLastColumn="0" w:lastRowFirstColumn="0" w:lastRowLastColumn="0"/>
            <w:tcW w:w="675" w:type="dxa"/>
            <w:vMerge/>
          </w:tcPr>
          <w:p w14:paraId="0CCF77C7" w14:textId="77777777" w:rsidR="00A60961" w:rsidRPr="008F5011" w:rsidRDefault="00A60961" w:rsidP="00F15182"/>
        </w:tc>
        <w:tc>
          <w:tcPr>
            <w:tcW w:w="2127" w:type="dxa"/>
            <w:gridSpan w:val="3"/>
          </w:tcPr>
          <w:p w14:paraId="0E32D647" w14:textId="77777777" w:rsidR="00A60961" w:rsidRDefault="00A60961" w:rsidP="00F15182">
            <w:pPr>
              <w:cnfStyle w:val="000000000000" w:firstRow="0" w:lastRow="0" w:firstColumn="0" w:lastColumn="0" w:oddVBand="0" w:evenVBand="0" w:oddHBand="0" w:evenHBand="0" w:firstRowFirstColumn="0" w:firstRowLastColumn="0" w:lastRowFirstColumn="0" w:lastRowLastColumn="0"/>
              <w:rPr>
                <w:b/>
              </w:rPr>
            </w:pPr>
            <w:r>
              <w:rPr>
                <w:b/>
              </w:rPr>
              <w:t>statusDate</w:t>
            </w:r>
          </w:p>
        </w:tc>
        <w:tc>
          <w:tcPr>
            <w:tcW w:w="6774" w:type="dxa"/>
          </w:tcPr>
          <w:p w14:paraId="4F53121F" w14:textId="77777777" w:rsidR="00A60961" w:rsidRDefault="00A60961" w:rsidP="00F15182">
            <w:pPr>
              <w:tabs>
                <w:tab w:val="left" w:pos="1603"/>
              </w:tabs>
              <w:cnfStyle w:val="000000000000" w:firstRow="0" w:lastRow="0" w:firstColumn="0" w:lastColumn="0" w:oddVBand="0" w:evenVBand="0" w:oddHBand="0" w:evenHBand="0" w:firstRowFirstColumn="0" w:firstRowLastColumn="0" w:lastRowFirstColumn="0" w:lastRowLastColumn="0"/>
            </w:pPr>
            <w:r>
              <w:t>Datum status.</w:t>
            </w:r>
          </w:p>
        </w:tc>
      </w:tr>
      <w:tr w:rsidR="00A60961" w:rsidRPr="0089019C" w14:paraId="6A0457D0" w14:textId="77777777" w:rsidTr="00C1706B">
        <w:trPr>
          <w:jc w:val="center"/>
        </w:trPr>
        <w:tc>
          <w:tcPr>
            <w:cnfStyle w:val="001000000000" w:firstRow="0" w:lastRow="0" w:firstColumn="1" w:lastColumn="0" w:oddVBand="0" w:evenVBand="0" w:oddHBand="0" w:evenHBand="0" w:firstRowFirstColumn="0" w:firstRowLastColumn="0" w:lastRowFirstColumn="0" w:lastRowLastColumn="0"/>
            <w:tcW w:w="675" w:type="dxa"/>
            <w:vMerge/>
          </w:tcPr>
          <w:p w14:paraId="14B1D1A5" w14:textId="77777777" w:rsidR="00A60961" w:rsidRPr="00AA7588" w:rsidRDefault="00A60961" w:rsidP="00F15182"/>
        </w:tc>
        <w:tc>
          <w:tcPr>
            <w:tcW w:w="2127" w:type="dxa"/>
            <w:gridSpan w:val="3"/>
          </w:tcPr>
          <w:p w14:paraId="04C4656F" w14:textId="77777777" w:rsidR="00A60961" w:rsidRDefault="00A60961" w:rsidP="00F15182">
            <w:pPr>
              <w:cnfStyle w:val="000000000000" w:firstRow="0" w:lastRow="0" w:firstColumn="0" w:lastColumn="0" w:oddVBand="0" w:evenVBand="0" w:oddHBand="0" w:evenHBand="0" w:firstRowFirstColumn="0" w:firstRowLastColumn="0" w:lastRowFirstColumn="0" w:lastRowLastColumn="0"/>
              <w:rPr>
                <w:b/>
              </w:rPr>
            </w:pPr>
            <w:r>
              <w:rPr>
                <w:b/>
              </w:rPr>
              <w:t>sendType</w:t>
            </w:r>
          </w:p>
        </w:tc>
        <w:tc>
          <w:tcPr>
            <w:tcW w:w="6774" w:type="dxa"/>
          </w:tcPr>
          <w:p w14:paraId="7D741987" w14:textId="43F60207" w:rsidR="00A60961" w:rsidRDefault="00A60961" w:rsidP="00C1706B">
            <w:pPr>
              <w:tabs>
                <w:tab w:val="left" w:pos="1603"/>
              </w:tabs>
              <w:cnfStyle w:val="000000000000" w:firstRow="0" w:lastRow="0" w:firstColumn="0" w:lastColumn="0" w:oddVBand="0" w:evenVBand="0" w:oddHBand="0" w:evenHBand="0" w:firstRowFirstColumn="0" w:firstRowLastColumn="0" w:lastRowFirstColumn="0" w:lastRowLastColumn="0"/>
            </w:pPr>
            <w:r>
              <w:t>Aard van de bon (DIGITAL, PAPER).</w:t>
            </w:r>
          </w:p>
        </w:tc>
      </w:tr>
      <w:tr w:rsidR="00A60961" w:rsidRPr="0089019C" w14:paraId="16F82367" w14:textId="77777777" w:rsidTr="00C1706B">
        <w:trPr>
          <w:jc w:val="center"/>
        </w:trPr>
        <w:tc>
          <w:tcPr>
            <w:cnfStyle w:val="001000000000" w:firstRow="0" w:lastRow="0" w:firstColumn="1" w:lastColumn="0" w:oddVBand="0" w:evenVBand="0" w:oddHBand="0" w:evenHBand="0" w:firstRowFirstColumn="0" w:firstRowLastColumn="0" w:lastRowFirstColumn="0" w:lastRowLastColumn="0"/>
            <w:tcW w:w="675" w:type="dxa"/>
            <w:vMerge/>
          </w:tcPr>
          <w:p w14:paraId="43A9A57F" w14:textId="77777777" w:rsidR="00A60961" w:rsidRPr="00AA7588" w:rsidRDefault="00A60961" w:rsidP="00F15182"/>
        </w:tc>
        <w:tc>
          <w:tcPr>
            <w:tcW w:w="2127" w:type="dxa"/>
            <w:gridSpan w:val="3"/>
          </w:tcPr>
          <w:p w14:paraId="5E3ED84B" w14:textId="4FB8A8D9" w:rsidR="00A60961" w:rsidRDefault="00A60961" w:rsidP="00C1706B">
            <w:pPr>
              <w:cnfStyle w:val="000000000000" w:firstRow="0" w:lastRow="0" w:firstColumn="0" w:lastColumn="0" w:oddVBand="0" w:evenVBand="0" w:oddHBand="0" w:evenHBand="0" w:firstRowFirstColumn="0" w:firstRowLastColumn="0" w:lastRowFirstColumn="0" w:lastRowLastColumn="0"/>
              <w:rPr>
                <w:b/>
              </w:rPr>
            </w:pPr>
            <w:r>
              <w:rPr>
                <w:b/>
              </w:rPr>
              <w:t>status</w:t>
            </w:r>
          </w:p>
        </w:tc>
        <w:tc>
          <w:tcPr>
            <w:tcW w:w="6774" w:type="dxa"/>
          </w:tcPr>
          <w:p w14:paraId="2BFCA950" w14:textId="7A3272A8" w:rsidR="00A60961" w:rsidRDefault="00A60961" w:rsidP="00F15182">
            <w:pPr>
              <w:tabs>
                <w:tab w:val="left" w:pos="1603"/>
              </w:tabs>
              <w:cnfStyle w:val="000000000000" w:firstRow="0" w:lastRow="0" w:firstColumn="0" w:lastColumn="0" w:oddVBand="0" w:evenVBand="0" w:oddHBand="0" w:evenHBand="0" w:firstRowFirstColumn="0" w:firstRowLastColumn="0" w:lastRowFirstColumn="0" w:lastRowLastColumn="0"/>
            </w:pPr>
            <w:r>
              <w:t>Status van de bon</w:t>
            </w:r>
          </w:p>
        </w:tc>
      </w:tr>
      <w:tr w:rsidR="00A60961" w:rsidRPr="0089019C" w14:paraId="713CBD19" w14:textId="77777777" w:rsidTr="00C1706B">
        <w:trPr>
          <w:trHeight w:val="123"/>
          <w:jc w:val="center"/>
        </w:trPr>
        <w:tc>
          <w:tcPr>
            <w:cnfStyle w:val="001000000000" w:firstRow="0" w:lastRow="0" w:firstColumn="1" w:lastColumn="0" w:oddVBand="0" w:evenVBand="0" w:oddHBand="0" w:evenHBand="0" w:firstRowFirstColumn="0" w:firstRowLastColumn="0" w:lastRowFirstColumn="0" w:lastRowLastColumn="0"/>
            <w:tcW w:w="675" w:type="dxa"/>
            <w:vMerge/>
          </w:tcPr>
          <w:p w14:paraId="1BABBF29" w14:textId="77777777" w:rsidR="00A60961" w:rsidRPr="00AA7588" w:rsidRDefault="00A60961" w:rsidP="00F15182"/>
        </w:tc>
        <w:tc>
          <w:tcPr>
            <w:tcW w:w="454" w:type="dxa"/>
            <w:vMerge w:val="restart"/>
          </w:tcPr>
          <w:p w14:paraId="4DF790BC" w14:textId="77777777" w:rsidR="00A60961" w:rsidRDefault="00A60961" w:rsidP="00A60961">
            <w:pPr>
              <w:jc w:val="center"/>
              <w:cnfStyle w:val="000000000000" w:firstRow="0" w:lastRow="0" w:firstColumn="0" w:lastColumn="0" w:oddVBand="0" w:evenVBand="0" w:oddHBand="0" w:evenHBand="0" w:firstRowFirstColumn="0" w:firstRowLastColumn="0" w:lastRowFirstColumn="0" w:lastRowLastColumn="0"/>
              <w:rPr>
                <w:b/>
              </w:rPr>
            </w:pPr>
          </w:p>
        </w:tc>
        <w:tc>
          <w:tcPr>
            <w:tcW w:w="1673" w:type="dxa"/>
            <w:gridSpan w:val="2"/>
          </w:tcPr>
          <w:p w14:paraId="26D1518D" w14:textId="1628D160" w:rsidR="00A60961" w:rsidRDefault="00A60961" w:rsidP="007571C6">
            <w:pPr>
              <w:jc w:val="left"/>
              <w:cnfStyle w:val="000000000000" w:firstRow="0" w:lastRow="0" w:firstColumn="0" w:lastColumn="0" w:oddVBand="0" w:evenVBand="0" w:oddHBand="0" w:evenHBand="0" w:firstRowFirstColumn="0" w:firstRowLastColumn="0" w:lastRowFirstColumn="0" w:lastRowLastColumn="0"/>
              <w:rPr>
                <w:b/>
              </w:rPr>
            </w:pPr>
            <w:r>
              <w:rPr>
                <w:b/>
              </w:rPr>
              <w:t>statusCode</w:t>
            </w:r>
          </w:p>
        </w:tc>
        <w:tc>
          <w:tcPr>
            <w:tcW w:w="6774" w:type="dxa"/>
          </w:tcPr>
          <w:p w14:paraId="473256E7" w14:textId="7C659176" w:rsidR="00A60961" w:rsidRDefault="00A60961" w:rsidP="00F15182">
            <w:pPr>
              <w:tabs>
                <w:tab w:val="left" w:pos="1603"/>
              </w:tabs>
              <w:cnfStyle w:val="000000000000" w:firstRow="0" w:lastRow="0" w:firstColumn="0" w:lastColumn="0" w:oddVBand="0" w:evenVBand="0" w:oddHBand="0" w:evenHBand="0" w:firstRowFirstColumn="0" w:firstRowLastColumn="0" w:lastRowFirstColumn="0" w:lastRowLastColumn="0"/>
            </w:pPr>
            <w:r>
              <w:t xml:space="preserve">Status code die aangeeft welke </w:t>
            </w:r>
            <w:r w:rsidR="00601BB6">
              <w:t>organisatie</w:t>
            </w:r>
            <w:r>
              <w:t xml:space="preserve"> de return code heeft gezet</w:t>
            </w:r>
          </w:p>
        </w:tc>
      </w:tr>
      <w:tr w:rsidR="00A60961" w:rsidRPr="0089019C" w14:paraId="5CEFFF02" w14:textId="77777777" w:rsidTr="00C1706B">
        <w:trPr>
          <w:trHeight w:val="122"/>
          <w:jc w:val="center"/>
        </w:trPr>
        <w:tc>
          <w:tcPr>
            <w:cnfStyle w:val="001000000000" w:firstRow="0" w:lastRow="0" w:firstColumn="1" w:lastColumn="0" w:oddVBand="0" w:evenVBand="0" w:oddHBand="0" w:evenHBand="0" w:firstRowFirstColumn="0" w:firstRowLastColumn="0" w:lastRowFirstColumn="0" w:lastRowLastColumn="0"/>
            <w:tcW w:w="675" w:type="dxa"/>
            <w:vMerge/>
          </w:tcPr>
          <w:p w14:paraId="0D21EA89" w14:textId="77777777" w:rsidR="00A60961" w:rsidRPr="00AA7588" w:rsidRDefault="00A60961" w:rsidP="00F15182"/>
        </w:tc>
        <w:tc>
          <w:tcPr>
            <w:tcW w:w="454" w:type="dxa"/>
            <w:vMerge/>
          </w:tcPr>
          <w:p w14:paraId="692F525F" w14:textId="77777777" w:rsidR="00A60961" w:rsidRDefault="00A60961" w:rsidP="00A60961">
            <w:pPr>
              <w:jc w:val="center"/>
              <w:cnfStyle w:val="000000000000" w:firstRow="0" w:lastRow="0" w:firstColumn="0" w:lastColumn="0" w:oddVBand="0" w:evenVBand="0" w:oddHBand="0" w:evenHBand="0" w:firstRowFirstColumn="0" w:firstRowLastColumn="0" w:lastRowFirstColumn="0" w:lastRowLastColumn="0"/>
              <w:rPr>
                <w:b/>
              </w:rPr>
            </w:pPr>
          </w:p>
        </w:tc>
        <w:tc>
          <w:tcPr>
            <w:tcW w:w="1673" w:type="dxa"/>
            <w:gridSpan w:val="2"/>
          </w:tcPr>
          <w:p w14:paraId="57780716" w14:textId="44CA4AB9" w:rsidR="00A60961" w:rsidRDefault="00A60961" w:rsidP="00A60961">
            <w:pPr>
              <w:jc w:val="left"/>
              <w:cnfStyle w:val="000000000000" w:firstRow="0" w:lastRow="0" w:firstColumn="0" w:lastColumn="0" w:oddVBand="0" w:evenVBand="0" w:oddHBand="0" w:evenHBand="0" w:firstRowFirstColumn="0" w:firstRowLastColumn="0" w:lastRowFirstColumn="0" w:lastRowLastColumn="0"/>
              <w:rPr>
                <w:b/>
              </w:rPr>
            </w:pPr>
            <w:r>
              <w:rPr>
                <w:b/>
              </w:rPr>
              <w:t>description</w:t>
            </w:r>
          </w:p>
        </w:tc>
        <w:tc>
          <w:tcPr>
            <w:tcW w:w="6774" w:type="dxa"/>
          </w:tcPr>
          <w:p w14:paraId="32B4CB82" w14:textId="2CB70544" w:rsidR="00A60961" w:rsidRDefault="00A60961" w:rsidP="00F15182">
            <w:pPr>
              <w:tabs>
                <w:tab w:val="left" w:pos="1603"/>
              </w:tabs>
              <w:cnfStyle w:val="000000000000" w:firstRow="0" w:lastRow="0" w:firstColumn="0" w:lastColumn="0" w:oddVBand="0" w:evenVBand="0" w:oddHBand="0" w:evenHBand="0" w:firstRowFirstColumn="0" w:firstRowLastColumn="0" w:lastRowFirstColumn="0" w:lastRowLastColumn="0"/>
            </w:pPr>
            <w:r>
              <w:t>Omschrijving van de status code</w:t>
            </w:r>
          </w:p>
        </w:tc>
      </w:tr>
      <w:tr w:rsidR="00A60961" w:rsidRPr="0089019C" w14:paraId="3E429749" w14:textId="77777777" w:rsidTr="00C1706B">
        <w:trPr>
          <w:trHeight w:val="122"/>
          <w:jc w:val="center"/>
        </w:trPr>
        <w:tc>
          <w:tcPr>
            <w:cnfStyle w:val="001000000000" w:firstRow="0" w:lastRow="0" w:firstColumn="1" w:lastColumn="0" w:oddVBand="0" w:evenVBand="0" w:oddHBand="0" w:evenHBand="0" w:firstRowFirstColumn="0" w:firstRowLastColumn="0" w:lastRowFirstColumn="0" w:lastRowLastColumn="0"/>
            <w:tcW w:w="675" w:type="dxa"/>
            <w:vMerge/>
          </w:tcPr>
          <w:p w14:paraId="7E8EAEDB" w14:textId="77777777" w:rsidR="00A60961" w:rsidRPr="00AA7588" w:rsidRDefault="00A60961" w:rsidP="00F15182"/>
        </w:tc>
        <w:tc>
          <w:tcPr>
            <w:tcW w:w="454" w:type="dxa"/>
            <w:vMerge/>
          </w:tcPr>
          <w:p w14:paraId="42D6F721" w14:textId="77777777" w:rsidR="00A60961" w:rsidRDefault="00A60961" w:rsidP="00A60961">
            <w:pPr>
              <w:jc w:val="center"/>
              <w:cnfStyle w:val="000000000000" w:firstRow="0" w:lastRow="0" w:firstColumn="0" w:lastColumn="0" w:oddVBand="0" w:evenVBand="0" w:oddHBand="0" w:evenHBand="0" w:firstRowFirstColumn="0" w:firstRowLastColumn="0" w:lastRowFirstColumn="0" w:lastRowLastColumn="0"/>
              <w:rPr>
                <w:b/>
              </w:rPr>
            </w:pPr>
          </w:p>
        </w:tc>
        <w:tc>
          <w:tcPr>
            <w:tcW w:w="1673" w:type="dxa"/>
            <w:gridSpan w:val="2"/>
          </w:tcPr>
          <w:p w14:paraId="4BD3724C" w14:textId="67C4461D" w:rsidR="00A60961" w:rsidRDefault="00A60961" w:rsidP="00A60961">
            <w:pPr>
              <w:jc w:val="left"/>
              <w:cnfStyle w:val="000000000000" w:firstRow="0" w:lastRow="0" w:firstColumn="0" w:lastColumn="0" w:oddVBand="0" w:evenVBand="0" w:oddHBand="0" w:evenHBand="0" w:firstRowFirstColumn="0" w:firstRowLastColumn="0" w:lastRowFirstColumn="0" w:lastRowLastColumn="0"/>
              <w:rPr>
                <w:b/>
              </w:rPr>
            </w:pPr>
            <w:r>
              <w:rPr>
                <w:b/>
              </w:rPr>
              <w:t>statusDetail</w:t>
            </w:r>
          </w:p>
        </w:tc>
        <w:tc>
          <w:tcPr>
            <w:tcW w:w="6774" w:type="dxa"/>
          </w:tcPr>
          <w:p w14:paraId="09D4A820" w14:textId="56AEB059" w:rsidR="00A60961" w:rsidRDefault="00A60961" w:rsidP="00F15182">
            <w:pPr>
              <w:tabs>
                <w:tab w:val="left" w:pos="1603"/>
              </w:tabs>
              <w:cnfStyle w:val="000000000000" w:firstRow="0" w:lastRow="0" w:firstColumn="0" w:lastColumn="0" w:oddVBand="0" w:evenVBand="0" w:oddHBand="0" w:evenHBand="0" w:firstRowFirstColumn="0" w:firstRowLastColumn="0" w:lastRowFirstColumn="0" w:lastRowLastColumn="0"/>
            </w:pPr>
            <w:r>
              <w:t>Status detail code die het detail van de status weergeeft</w:t>
            </w:r>
          </w:p>
        </w:tc>
      </w:tr>
      <w:tr w:rsidR="00A60961" w:rsidRPr="0089019C" w14:paraId="15AC3094" w14:textId="77777777" w:rsidTr="00C1706B">
        <w:trPr>
          <w:trHeight w:val="122"/>
          <w:jc w:val="center"/>
        </w:trPr>
        <w:tc>
          <w:tcPr>
            <w:cnfStyle w:val="001000000000" w:firstRow="0" w:lastRow="0" w:firstColumn="1" w:lastColumn="0" w:oddVBand="0" w:evenVBand="0" w:oddHBand="0" w:evenHBand="0" w:firstRowFirstColumn="0" w:firstRowLastColumn="0" w:lastRowFirstColumn="0" w:lastRowLastColumn="0"/>
            <w:tcW w:w="675" w:type="dxa"/>
            <w:vMerge/>
          </w:tcPr>
          <w:p w14:paraId="2FDA2E0A" w14:textId="77777777" w:rsidR="00A60961" w:rsidRPr="00AA7588" w:rsidRDefault="00A60961" w:rsidP="00A60961"/>
        </w:tc>
        <w:tc>
          <w:tcPr>
            <w:tcW w:w="454" w:type="dxa"/>
            <w:vMerge/>
          </w:tcPr>
          <w:p w14:paraId="6025153D" w14:textId="77777777" w:rsidR="00A60961" w:rsidRDefault="00A60961" w:rsidP="00A60961">
            <w:pPr>
              <w:jc w:val="center"/>
              <w:cnfStyle w:val="000000000000" w:firstRow="0" w:lastRow="0" w:firstColumn="0" w:lastColumn="0" w:oddVBand="0" w:evenVBand="0" w:oddHBand="0" w:evenHBand="0" w:firstRowFirstColumn="0" w:firstRowLastColumn="0" w:lastRowFirstColumn="0" w:lastRowLastColumn="0"/>
              <w:rPr>
                <w:b/>
              </w:rPr>
            </w:pPr>
          </w:p>
        </w:tc>
        <w:tc>
          <w:tcPr>
            <w:tcW w:w="284" w:type="dxa"/>
            <w:vMerge w:val="restart"/>
          </w:tcPr>
          <w:p w14:paraId="19005949" w14:textId="77777777" w:rsidR="00A60961" w:rsidRDefault="00A60961" w:rsidP="00A60961">
            <w:pPr>
              <w:jc w:val="center"/>
              <w:cnfStyle w:val="000000000000" w:firstRow="0" w:lastRow="0" w:firstColumn="0" w:lastColumn="0" w:oddVBand="0" w:evenVBand="0" w:oddHBand="0" w:evenHBand="0" w:firstRowFirstColumn="0" w:firstRowLastColumn="0" w:lastRowFirstColumn="0" w:lastRowLastColumn="0"/>
              <w:rPr>
                <w:b/>
              </w:rPr>
            </w:pPr>
          </w:p>
        </w:tc>
        <w:tc>
          <w:tcPr>
            <w:tcW w:w="1389" w:type="dxa"/>
          </w:tcPr>
          <w:p w14:paraId="09ACBCAD" w14:textId="6FF6B13F" w:rsidR="00A60961" w:rsidRDefault="00A60961" w:rsidP="007571C6">
            <w:pPr>
              <w:jc w:val="center"/>
              <w:cnfStyle w:val="000000000000" w:firstRow="0" w:lastRow="0" w:firstColumn="0" w:lastColumn="0" w:oddVBand="0" w:evenVBand="0" w:oddHBand="0" w:evenHBand="0" w:firstRowFirstColumn="0" w:firstRowLastColumn="0" w:lastRowFirstColumn="0" w:lastRowLastColumn="0"/>
              <w:rPr>
                <w:b/>
              </w:rPr>
            </w:pPr>
            <w:r>
              <w:rPr>
                <w:b/>
              </w:rPr>
              <w:t>statusDetailCode</w:t>
            </w:r>
          </w:p>
        </w:tc>
        <w:tc>
          <w:tcPr>
            <w:tcW w:w="6774" w:type="dxa"/>
          </w:tcPr>
          <w:p w14:paraId="42CEE175" w14:textId="23754381" w:rsidR="00A60961" w:rsidRDefault="00A60961" w:rsidP="00A60961">
            <w:pPr>
              <w:tabs>
                <w:tab w:val="left" w:pos="1603"/>
              </w:tabs>
              <w:cnfStyle w:val="000000000000" w:firstRow="0" w:lastRow="0" w:firstColumn="0" w:lastColumn="0" w:oddVBand="0" w:evenVBand="0" w:oddHBand="0" w:evenHBand="0" w:firstRowFirstColumn="0" w:firstRowLastColumn="0" w:lastRowFirstColumn="0" w:lastRowLastColumn="0"/>
            </w:pPr>
            <w:r>
              <w:t>Status detail code die het detail van de status weergeeft</w:t>
            </w:r>
          </w:p>
        </w:tc>
      </w:tr>
      <w:tr w:rsidR="00A60961" w:rsidRPr="0089019C" w14:paraId="2266B193" w14:textId="77777777" w:rsidTr="00A60961">
        <w:trPr>
          <w:trHeight w:val="122"/>
          <w:jc w:val="center"/>
        </w:trPr>
        <w:tc>
          <w:tcPr>
            <w:cnfStyle w:val="001000000000" w:firstRow="0" w:lastRow="0" w:firstColumn="1" w:lastColumn="0" w:oddVBand="0" w:evenVBand="0" w:oddHBand="0" w:evenHBand="0" w:firstRowFirstColumn="0" w:firstRowLastColumn="0" w:lastRowFirstColumn="0" w:lastRowLastColumn="0"/>
            <w:tcW w:w="675" w:type="dxa"/>
            <w:vMerge/>
          </w:tcPr>
          <w:p w14:paraId="58C9D531" w14:textId="77777777" w:rsidR="00A60961" w:rsidRPr="00AA7588" w:rsidRDefault="00A60961" w:rsidP="00A60961"/>
        </w:tc>
        <w:tc>
          <w:tcPr>
            <w:tcW w:w="454" w:type="dxa"/>
            <w:vMerge/>
          </w:tcPr>
          <w:p w14:paraId="52049782" w14:textId="77777777" w:rsidR="00A60961" w:rsidRDefault="00A60961" w:rsidP="00A60961">
            <w:pPr>
              <w:jc w:val="center"/>
              <w:cnfStyle w:val="000000000000" w:firstRow="0" w:lastRow="0" w:firstColumn="0" w:lastColumn="0" w:oddVBand="0" w:evenVBand="0" w:oddHBand="0" w:evenHBand="0" w:firstRowFirstColumn="0" w:firstRowLastColumn="0" w:lastRowFirstColumn="0" w:lastRowLastColumn="0"/>
              <w:rPr>
                <w:b/>
              </w:rPr>
            </w:pPr>
          </w:p>
        </w:tc>
        <w:tc>
          <w:tcPr>
            <w:tcW w:w="284" w:type="dxa"/>
            <w:vMerge/>
          </w:tcPr>
          <w:p w14:paraId="153546D9" w14:textId="77777777" w:rsidR="00A60961" w:rsidRDefault="00A60961" w:rsidP="00A60961">
            <w:pPr>
              <w:jc w:val="center"/>
              <w:cnfStyle w:val="000000000000" w:firstRow="0" w:lastRow="0" w:firstColumn="0" w:lastColumn="0" w:oddVBand="0" w:evenVBand="0" w:oddHBand="0" w:evenHBand="0" w:firstRowFirstColumn="0" w:firstRowLastColumn="0" w:lastRowFirstColumn="0" w:lastRowLastColumn="0"/>
              <w:rPr>
                <w:b/>
              </w:rPr>
            </w:pPr>
          </w:p>
        </w:tc>
        <w:tc>
          <w:tcPr>
            <w:tcW w:w="1389" w:type="dxa"/>
          </w:tcPr>
          <w:p w14:paraId="37EBA689" w14:textId="5EB188F1" w:rsidR="00A60961" w:rsidRDefault="00A60961" w:rsidP="00A60961">
            <w:pPr>
              <w:jc w:val="center"/>
              <w:cnfStyle w:val="000000000000" w:firstRow="0" w:lastRow="0" w:firstColumn="0" w:lastColumn="0" w:oddVBand="0" w:evenVBand="0" w:oddHBand="0" w:evenHBand="0" w:firstRowFirstColumn="0" w:firstRowLastColumn="0" w:lastRowFirstColumn="0" w:lastRowLastColumn="0"/>
              <w:rPr>
                <w:b/>
              </w:rPr>
            </w:pPr>
            <w:r>
              <w:rPr>
                <w:b/>
              </w:rPr>
              <w:t>description</w:t>
            </w:r>
          </w:p>
        </w:tc>
        <w:tc>
          <w:tcPr>
            <w:tcW w:w="6774" w:type="dxa"/>
          </w:tcPr>
          <w:p w14:paraId="666095FB" w14:textId="037D4F83" w:rsidR="00A60961" w:rsidRDefault="00A60961" w:rsidP="00A60961">
            <w:pPr>
              <w:tabs>
                <w:tab w:val="left" w:pos="1603"/>
              </w:tabs>
              <w:cnfStyle w:val="000000000000" w:firstRow="0" w:lastRow="0" w:firstColumn="0" w:lastColumn="0" w:oddVBand="0" w:evenVBand="0" w:oddHBand="0" w:evenHBand="0" w:firstRowFirstColumn="0" w:firstRowLastColumn="0" w:lastRowFirstColumn="0" w:lastRowLastColumn="0"/>
            </w:pPr>
            <w:r>
              <w:t>Omschrijving van de status detail code</w:t>
            </w:r>
          </w:p>
        </w:tc>
      </w:tr>
    </w:tbl>
    <w:p w14:paraId="508E7753" w14:textId="77777777" w:rsidR="008573FE" w:rsidRDefault="008573FE" w:rsidP="008D630B">
      <w:pPr>
        <w:pStyle w:val="Heading2"/>
      </w:pPr>
      <w:bookmarkStart w:id="68" w:name="_Toc4491286"/>
      <w:r>
        <w:t>Fault</w:t>
      </w:r>
      <w:bookmarkEnd w:id="68"/>
    </w:p>
    <w:p w14:paraId="04848931" w14:textId="77777777" w:rsidR="00D51020" w:rsidRDefault="00D51020" w:rsidP="00D51020">
      <w:r>
        <w:t>Een SoapFault wordt gebruikt in geval van een technische fout. De codes en beschrijv</w:t>
      </w:r>
      <w:r w:rsidR="008A5D8B">
        <w:t>ing</w:t>
      </w:r>
      <w:r>
        <w:t>en staan in de bijlagen:</w:t>
      </w:r>
    </w:p>
    <w:p w14:paraId="6B8FCEB3" w14:textId="77777777" w:rsidR="00D51020" w:rsidRDefault="00D51020" w:rsidP="00D51020">
      <w:pPr>
        <w:pStyle w:val="HTMLPreformatted"/>
        <w:rPr>
          <w:rStyle w:val="coderay"/>
          <w:rFonts w:eastAsiaTheme="majorEastAsia"/>
        </w:rPr>
      </w:pPr>
      <w:r>
        <w:rPr>
          <w:rStyle w:val="tag"/>
        </w:rPr>
        <w:t>&lt;soapenv:Envelope</w:t>
      </w:r>
      <w:r>
        <w:rPr>
          <w:rStyle w:val="coderay"/>
          <w:rFonts w:eastAsiaTheme="majorEastAsia"/>
        </w:rPr>
        <w:t xml:space="preserve"> </w:t>
      </w:r>
      <w:r>
        <w:rPr>
          <w:rStyle w:val="attribute-name"/>
        </w:rPr>
        <w:t>xmlns:soapenv</w:t>
      </w:r>
      <w:r>
        <w:rPr>
          <w:rStyle w:val="coderay"/>
          <w:rFonts w:eastAsiaTheme="majorEastAsia"/>
        </w:rPr>
        <w:t>=</w:t>
      </w:r>
      <w:r>
        <w:rPr>
          <w:rStyle w:val="delimiter"/>
        </w:rPr>
        <w:t>"</w:t>
      </w:r>
      <w:r>
        <w:rPr>
          <w:rStyle w:val="content"/>
        </w:rPr>
        <w:t>http://schemas.xmlsoap.org/soap/envelope/</w:t>
      </w:r>
      <w:r>
        <w:rPr>
          <w:rStyle w:val="delimiter"/>
        </w:rPr>
        <w:t>"</w:t>
      </w:r>
      <w:r>
        <w:rPr>
          <w:rStyle w:val="tag"/>
        </w:rPr>
        <w:t>&gt;</w:t>
      </w:r>
    </w:p>
    <w:p w14:paraId="06F9A82F" w14:textId="77777777" w:rsidR="00D51020" w:rsidRDefault="00D51020" w:rsidP="00D51020">
      <w:pPr>
        <w:pStyle w:val="HTMLPreformatted"/>
        <w:rPr>
          <w:rStyle w:val="coderay"/>
          <w:rFonts w:eastAsiaTheme="majorEastAsia"/>
        </w:rPr>
      </w:pPr>
      <w:r>
        <w:rPr>
          <w:rStyle w:val="coderay"/>
          <w:rFonts w:eastAsiaTheme="majorEastAsia"/>
        </w:rPr>
        <w:t xml:space="preserve">    </w:t>
      </w:r>
      <w:r>
        <w:rPr>
          <w:rStyle w:val="tag"/>
        </w:rPr>
        <w:t>&lt;soapenv:Body&gt;</w:t>
      </w:r>
    </w:p>
    <w:p w14:paraId="32B5CFFE" w14:textId="77777777" w:rsidR="00D51020" w:rsidRPr="006156B5" w:rsidRDefault="00D51020" w:rsidP="00D51020">
      <w:pPr>
        <w:pStyle w:val="HTMLPreformatted"/>
        <w:rPr>
          <w:rStyle w:val="coderay"/>
          <w:rFonts w:eastAsiaTheme="majorEastAsia"/>
          <w:lang w:val="fr-BE"/>
        </w:rPr>
      </w:pPr>
      <w:r>
        <w:rPr>
          <w:rStyle w:val="coderay"/>
          <w:rFonts w:eastAsiaTheme="majorEastAsia"/>
        </w:rPr>
        <w:t xml:space="preserve">        </w:t>
      </w:r>
      <w:r w:rsidRPr="006156B5">
        <w:rPr>
          <w:rStyle w:val="tag"/>
          <w:lang w:val="fr-BE"/>
        </w:rPr>
        <w:t>&lt;soapenv:Fault&gt;</w:t>
      </w:r>
    </w:p>
    <w:p w14:paraId="03F9109A" w14:textId="77777777" w:rsidR="00D51020" w:rsidRPr="006156B5" w:rsidRDefault="00D51020" w:rsidP="00D51020">
      <w:pPr>
        <w:pStyle w:val="HTMLPreformatted"/>
        <w:rPr>
          <w:rStyle w:val="coderay"/>
          <w:rFonts w:eastAsiaTheme="majorEastAsia"/>
          <w:lang w:val="fr-BE"/>
        </w:rPr>
      </w:pPr>
      <w:r w:rsidRPr="006156B5">
        <w:rPr>
          <w:rStyle w:val="coderay"/>
          <w:rFonts w:eastAsiaTheme="majorEastAsia"/>
          <w:lang w:val="fr-BE"/>
        </w:rPr>
        <w:t xml:space="preserve">            </w:t>
      </w:r>
      <w:r w:rsidRPr="006156B5">
        <w:rPr>
          <w:rStyle w:val="tag"/>
          <w:lang w:val="fr-BE"/>
        </w:rPr>
        <w:t>&lt;faultcode&gt;</w:t>
      </w:r>
      <w:r w:rsidRPr="006156B5">
        <w:rPr>
          <w:rStyle w:val="Emphasis"/>
          <w:b/>
          <w:bCs/>
          <w:lang w:val="fr-BE"/>
        </w:rPr>
        <w:t>[faultCode]</w:t>
      </w:r>
      <w:r w:rsidRPr="006156B5">
        <w:rPr>
          <w:rStyle w:val="tag"/>
          <w:lang w:val="fr-BE"/>
        </w:rPr>
        <w:t>&lt;/faultcode&gt;</w:t>
      </w:r>
    </w:p>
    <w:p w14:paraId="04FEA8CF" w14:textId="77777777" w:rsidR="00D51020" w:rsidRDefault="00D51020" w:rsidP="00D51020">
      <w:pPr>
        <w:pStyle w:val="HTMLPreformatted"/>
        <w:rPr>
          <w:rStyle w:val="coderay"/>
          <w:rFonts w:eastAsiaTheme="majorEastAsia"/>
        </w:rPr>
      </w:pPr>
      <w:r w:rsidRPr="006156B5">
        <w:rPr>
          <w:rStyle w:val="coderay"/>
          <w:rFonts w:eastAsiaTheme="majorEastAsia"/>
          <w:lang w:val="fr-BE"/>
        </w:rPr>
        <w:t xml:space="preserve">            </w:t>
      </w:r>
      <w:r>
        <w:rPr>
          <w:rStyle w:val="tag"/>
        </w:rPr>
        <w:t>&lt;faultstring&gt;</w:t>
      </w:r>
      <w:r>
        <w:rPr>
          <w:rStyle w:val="Emphasis"/>
          <w:b/>
          <w:bCs/>
        </w:rPr>
        <w:t>[</w:t>
      </w:r>
      <w:r w:rsidRPr="00D51020">
        <w:rPr>
          <w:rStyle w:val="tag"/>
          <w:b/>
          <w:i/>
        </w:rPr>
        <w:t>faultstring</w:t>
      </w:r>
      <w:r>
        <w:rPr>
          <w:rStyle w:val="Emphasis"/>
          <w:b/>
          <w:bCs/>
        </w:rPr>
        <w:t>]</w:t>
      </w:r>
      <w:r>
        <w:rPr>
          <w:rStyle w:val="tag"/>
        </w:rPr>
        <w:t>&lt;/faultstring&gt;</w:t>
      </w:r>
    </w:p>
    <w:p w14:paraId="389EBDE7" w14:textId="77777777" w:rsidR="00D51020" w:rsidRDefault="00D51020" w:rsidP="00D51020">
      <w:pPr>
        <w:pStyle w:val="HTMLPreformatted"/>
        <w:rPr>
          <w:rStyle w:val="coderay"/>
          <w:rFonts w:eastAsiaTheme="majorEastAsia"/>
        </w:rPr>
      </w:pPr>
      <w:r>
        <w:rPr>
          <w:rStyle w:val="coderay"/>
          <w:rFonts w:eastAsiaTheme="majorEastAsia"/>
        </w:rPr>
        <w:t xml:space="preserve">            </w:t>
      </w:r>
      <w:r>
        <w:rPr>
          <w:rStyle w:val="tag"/>
        </w:rPr>
        <w:t>&lt;faultactor&gt;</w:t>
      </w:r>
      <w:r w:rsidRPr="00D51020">
        <w:rPr>
          <w:rStyle w:val="coderay"/>
          <w:rFonts w:eastAsiaTheme="majorEastAsia"/>
          <w:b/>
        </w:rPr>
        <w:t>http://www.ksz-bcss.fgov.be</w:t>
      </w:r>
      <w:r>
        <w:rPr>
          <w:rStyle w:val="tag"/>
        </w:rPr>
        <w:t>&lt;/faultactor&gt;</w:t>
      </w:r>
    </w:p>
    <w:p w14:paraId="3CE8234E" w14:textId="77777777" w:rsidR="00D51020" w:rsidRPr="007651A6" w:rsidRDefault="00D51020" w:rsidP="00D51020">
      <w:pPr>
        <w:pStyle w:val="HTMLPreformatted"/>
        <w:rPr>
          <w:rStyle w:val="coderay"/>
          <w:rFonts w:eastAsiaTheme="majorEastAsia"/>
          <w:lang w:val="fr-BE"/>
        </w:rPr>
      </w:pPr>
      <w:r>
        <w:rPr>
          <w:rStyle w:val="coderay"/>
          <w:rFonts w:eastAsiaTheme="majorEastAsia"/>
        </w:rPr>
        <w:t xml:space="preserve">            </w:t>
      </w:r>
      <w:r w:rsidRPr="007651A6">
        <w:rPr>
          <w:rStyle w:val="tag"/>
          <w:lang w:val="fr-BE"/>
        </w:rPr>
        <w:t>&lt;detail&gt;</w:t>
      </w:r>
    </w:p>
    <w:p w14:paraId="309F3FC1" w14:textId="77777777" w:rsidR="00D51020" w:rsidRPr="004B1D40" w:rsidRDefault="00D51020" w:rsidP="00D51020">
      <w:pPr>
        <w:pStyle w:val="HTMLPreformatted"/>
        <w:rPr>
          <w:rStyle w:val="tag"/>
          <w:lang w:val="fr-BE"/>
        </w:rPr>
      </w:pPr>
      <w:r w:rsidRPr="004B1D40">
        <w:rPr>
          <w:rStyle w:val="coderay"/>
          <w:rFonts w:eastAsiaTheme="majorEastAsia"/>
          <w:lang w:val="fr-BE"/>
        </w:rPr>
        <w:t xml:space="preserve">                </w:t>
      </w:r>
      <w:r w:rsidRPr="004B1D40">
        <w:rPr>
          <w:rStyle w:val="tag"/>
          <w:lang w:val="fr-BE"/>
        </w:rPr>
        <w:t>&lt;ses:consult</w:t>
      </w:r>
      <w:r w:rsidR="004B1D40" w:rsidRPr="00A71E58">
        <w:rPr>
          <w:rStyle w:val="tag"/>
          <w:lang w:val="fr-BE"/>
        </w:rPr>
        <w:t>ContributionVouchers</w:t>
      </w:r>
      <w:r w:rsidRPr="004B1D40">
        <w:rPr>
          <w:rStyle w:val="tag"/>
          <w:lang w:val="fr-BE"/>
        </w:rPr>
        <w:t>Fault</w:t>
      </w:r>
      <w:r w:rsidRPr="004B1D40">
        <w:rPr>
          <w:rStyle w:val="coderay"/>
          <w:rFonts w:eastAsiaTheme="majorEastAsia"/>
          <w:lang w:val="fr-BE"/>
        </w:rPr>
        <w:t xml:space="preserve"> </w:t>
      </w:r>
      <w:r w:rsidRPr="004B1D40">
        <w:rPr>
          <w:rStyle w:val="attribute-name"/>
          <w:lang w:val="fr-BE"/>
        </w:rPr>
        <w:t>xmlns:ses</w:t>
      </w:r>
      <w:r w:rsidRPr="004B1D40">
        <w:rPr>
          <w:rStyle w:val="coderay"/>
          <w:rFonts w:eastAsiaTheme="majorEastAsia"/>
          <w:lang w:val="fr-BE"/>
        </w:rPr>
        <w:t>=</w:t>
      </w:r>
      <w:r w:rsidRPr="004B1D40">
        <w:rPr>
          <w:rStyle w:val="delimiter"/>
          <w:lang w:val="fr-BE"/>
        </w:rPr>
        <w:t>"</w:t>
      </w:r>
      <w:r w:rsidRPr="004B1D40">
        <w:rPr>
          <w:rStyle w:val="content"/>
          <w:lang w:val="fr-BE"/>
        </w:rPr>
        <w:t>http://kszbcss.fgov.be/intf/SelfEmployed</w:t>
      </w:r>
      <w:r w:rsidR="004B1D40" w:rsidRPr="004B1D40">
        <w:rPr>
          <w:rStyle w:val="tag"/>
          <w:lang w:val="fr-BE"/>
        </w:rPr>
        <w:t>ContributionVouchers</w:t>
      </w:r>
      <w:r w:rsidRPr="004B1D40">
        <w:rPr>
          <w:rStyle w:val="content"/>
          <w:lang w:val="fr-BE"/>
        </w:rPr>
        <w:t>Service/v</w:t>
      </w:r>
      <w:r w:rsidR="004B1D40">
        <w:rPr>
          <w:rStyle w:val="content"/>
          <w:lang w:val="fr-BE"/>
        </w:rPr>
        <w:t>1</w:t>
      </w:r>
      <w:r w:rsidRPr="004B1D40">
        <w:rPr>
          <w:rStyle w:val="delimiter"/>
          <w:lang w:val="fr-BE"/>
        </w:rPr>
        <w:t>"</w:t>
      </w:r>
      <w:r w:rsidRPr="004B1D40">
        <w:rPr>
          <w:rStyle w:val="tag"/>
          <w:lang w:val="fr-BE"/>
        </w:rPr>
        <w:t>&gt;</w:t>
      </w:r>
    </w:p>
    <w:p w14:paraId="685D8F79" w14:textId="77777777" w:rsidR="00D51020" w:rsidRPr="007651A6" w:rsidRDefault="00D51020" w:rsidP="00D51020">
      <w:pPr>
        <w:pStyle w:val="HTMLPreformatted"/>
        <w:rPr>
          <w:lang w:val="fr-BE"/>
        </w:rPr>
      </w:pPr>
      <w:r w:rsidRPr="004B1D40">
        <w:rPr>
          <w:rStyle w:val="coderay"/>
          <w:rFonts w:eastAsiaTheme="majorEastAsia"/>
          <w:lang w:val="fr-BE"/>
        </w:rPr>
        <w:t xml:space="preserve">                </w:t>
      </w:r>
      <w:r w:rsidRPr="007651A6">
        <w:rPr>
          <w:rStyle w:val="tag"/>
          <w:lang w:val="fr-BE"/>
        </w:rPr>
        <w:t>…</w:t>
      </w:r>
    </w:p>
    <w:p w14:paraId="68561648" w14:textId="77777777" w:rsidR="00D51020" w:rsidRPr="007651A6" w:rsidRDefault="00D51020" w:rsidP="00D51020">
      <w:pPr>
        <w:pStyle w:val="HTMLPreformatted"/>
        <w:rPr>
          <w:rStyle w:val="coderay"/>
          <w:rFonts w:eastAsiaTheme="majorEastAsia"/>
          <w:lang w:val="fr-BE"/>
        </w:rPr>
      </w:pPr>
      <w:r w:rsidRPr="007651A6">
        <w:rPr>
          <w:rStyle w:val="coderay"/>
          <w:rFonts w:eastAsiaTheme="majorEastAsia"/>
          <w:lang w:val="fr-BE"/>
        </w:rPr>
        <w:t xml:space="preserve">                </w:t>
      </w:r>
      <w:r w:rsidRPr="007651A6">
        <w:rPr>
          <w:rStyle w:val="tag"/>
          <w:lang w:val="fr-BE"/>
        </w:rPr>
        <w:t>&lt;/ses:</w:t>
      </w:r>
      <w:r w:rsidR="004B1D40" w:rsidRPr="007651A6">
        <w:rPr>
          <w:rStyle w:val="tag"/>
          <w:lang w:val="fr-BE"/>
        </w:rPr>
        <w:t>consultContributionVouchers</w:t>
      </w:r>
      <w:r w:rsidRPr="007651A6">
        <w:rPr>
          <w:rStyle w:val="tag"/>
          <w:lang w:val="fr-BE"/>
        </w:rPr>
        <w:t>Fault&gt;</w:t>
      </w:r>
    </w:p>
    <w:p w14:paraId="49A1B5A0" w14:textId="77777777" w:rsidR="00D51020" w:rsidRPr="007651A6" w:rsidRDefault="00D51020" w:rsidP="00D51020">
      <w:pPr>
        <w:pStyle w:val="HTMLPreformatted"/>
        <w:rPr>
          <w:rStyle w:val="coderay"/>
          <w:rFonts w:eastAsiaTheme="majorEastAsia"/>
          <w:lang w:val="fr-BE"/>
        </w:rPr>
      </w:pPr>
      <w:r w:rsidRPr="007651A6">
        <w:rPr>
          <w:rStyle w:val="coderay"/>
          <w:rFonts w:eastAsiaTheme="majorEastAsia"/>
          <w:lang w:val="fr-BE"/>
        </w:rPr>
        <w:t xml:space="preserve">            </w:t>
      </w:r>
      <w:r w:rsidRPr="007651A6">
        <w:rPr>
          <w:rStyle w:val="tag"/>
          <w:lang w:val="fr-BE"/>
        </w:rPr>
        <w:t>&lt;/detail&gt;</w:t>
      </w:r>
    </w:p>
    <w:p w14:paraId="5BC1A36C" w14:textId="77777777" w:rsidR="00D51020" w:rsidRPr="001D0BBA" w:rsidRDefault="00D51020" w:rsidP="00D51020">
      <w:pPr>
        <w:pStyle w:val="HTMLPreformatted"/>
        <w:rPr>
          <w:rStyle w:val="coderay"/>
          <w:rFonts w:eastAsiaTheme="majorEastAsia"/>
          <w:lang w:val="fr-BE"/>
        </w:rPr>
      </w:pPr>
      <w:r w:rsidRPr="007651A6">
        <w:rPr>
          <w:rStyle w:val="coderay"/>
          <w:rFonts w:eastAsiaTheme="majorEastAsia"/>
          <w:lang w:val="fr-BE"/>
        </w:rPr>
        <w:t xml:space="preserve">        </w:t>
      </w:r>
      <w:r w:rsidRPr="001D0BBA">
        <w:rPr>
          <w:rStyle w:val="tag"/>
          <w:lang w:val="fr-BE"/>
        </w:rPr>
        <w:t>&lt;/soapenv:Fault&gt;</w:t>
      </w:r>
    </w:p>
    <w:p w14:paraId="2EA76072" w14:textId="77777777" w:rsidR="00D51020" w:rsidRDefault="00D51020" w:rsidP="00D51020">
      <w:pPr>
        <w:pStyle w:val="HTMLPreformatted"/>
        <w:rPr>
          <w:rStyle w:val="coderay"/>
          <w:rFonts w:eastAsiaTheme="majorEastAsia"/>
        </w:rPr>
      </w:pPr>
      <w:r w:rsidRPr="001D0BBA">
        <w:rPr>
          <w:rStyle w:val="coderay"/>
          <w:rFonts w:eastAsiaTheme="majorEastAsia"/>
          <w:lang w:val="fr-BE"/>
        </w:rPr>
        <w:t xml:space="preserve">    </w:t>
      </w:r>
      <w:r>
        <w:rPr>
          <w:rStyle w:val="tag"/>
        </w:rPr>
        <w:t>&lt;/soapenv:Body&gt;</w:t>
      </w:r>
    </w:p>
    <w:p w14:paraId="662BB2B4" w14:textId="77777777" w:rsidR="00D51020" w:rsidRDefault="00D51020" w:rsidP="00D51020">
      <w:pPr>
        <w:pStyle w:val="HTMLPreformatted"/>
        <w:rPr>
          <w:rStyle w:val="coderay"/>
          <w:rFonts w:eastAsiaTheme="majorEastAsia"/>
        </w:rPr>
      </w:pPr>
      <w:r>
        <w:rPr>
          <w:rStyle w:val="tag"/>
        </w:rPr>
        <w:t>&lt;/soapenv:Envelope&gt;</w:t>
      </w:r>
    </w:p>
    <w:p w14:paraId="3573938F" w14:textId="77777777" w:rsidR="008573FE" w:rsidRPr="0039404C" w:rsidRDefault="008573FE" w:rsidP="008573FE">
      <w:pPr>
        <w:rPr>
          <w:i/>
          <w:lang w:val="en-US"/>
        </w:rPr>
      </w:pPr>
      <w:r w:rsidRPr="0039404C">
        <w:rPr>
          <w:lang w:val="en-US"/>
        </w:rPr>
        <w:t xml:space="preserve"> </w:t>
      </w:r>
    </w:p>
    <w:tbl>
      <w:tblPr>
        <w:tblStyle w:val="BCSSTable0"/>
        <w:tblW w:w="9356" w:type="dxa"/>
        <w:tblInd w:w="108" w:type="dxa"/>
        <w:tblLook w:val="04A0" w:firstRow="1" w:lastRow="0" w:firstColumn="1" w:lastColumn="0" w:noHBand="0" w:noVBand="1"/>
      </w:tblPr>
      <w:tblGrid>
        <w:gridCol w:w="2694"/>
        <w:gridCol w:w="6662"/>
      </w:tblGrid>
      <w:tr w:rsidR="008573FE" w:rsidRPr="0089019C" w14:paraId="6DBB222D" w14:textId="77777777" w:rsidTr="003D4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DF0AB91" w14:textId="77777777" w:rsidR="008573FE" w:rsidRPr="00407989" w:rsidRDefault="008573FE" w:rsidP="003D4C20">
            <w:pPr>
              <w:rPr>
                <w:color w:val="auto"/>
              </w:rPr>
            </w:pPr>
            <w:r w:rsidRPr="004905F7">
              <w:t>element</w:t>
            </w:r>
          </w:p>
        </w:tc>
        <w:tc>
          <w:tcPr>
            <w:tcW w:w="6662" w:type="dxa"/>
          </w:tcPr>
          <w:p w14:paraId="04F2B29F" w14:textId="77777777" w:rsidR="008573FE" w:rsidRPr="0089019C" w:rsidRDefault="008573FE" w:rsidP="003D4C20">
            <w:pPr>
              <w:cnfStyle w:val="100000000000" w:firstRow="1" w:lastRow="0" w:firstColumn="0" w:lastColumn="0" w:oddVBand="0" w:evenVBand="0" w:oddHBand="0" w:evenHBand="0" w:firstRowFirstColumn="0" w:firstRowLastColumn="0" w:lastRowFirstColumn="0" w:lastRowLastColumn="0"/>
            </w:pPr>
            <w:r>
              <w:t>values</w:t>
            </w:r>
          </w:p>
        </w:tc>
      </w:tr>
      <w:tr w:rsidR="008573FE" w:rsidRPr="00194B0D" w14:paraId="0F235F87" w14:textId="77777777" w:rsidTr="003D4C20">
        <w:tc>
          <w:tcPr>
            <w:cnfStyle w:val="001000000000" w:firstRow="0" w:lastRow="0" w:firstColumn="1" w:lastColumn="0" w:oddVBand="0" w:evenVBand="0" w:oddHBand="0" w:evenHBand="0" w:firstRowFirstColumn="0" w:firstRowLastColumn="0" w:lastRowFirstColumn="0" w:lastRowLastColumn="0"/>
            <w:tcW w:w="2694" w:type="dxa"/>
          </w:tcPr>
          <w:p w14:paraId="3F1AFCD4" w14:textId="77777777" w:rsidR="008573FE" w:rsidRPr="00407989" w:rsidRDefault="008573FE" w:rsidP="003D4C20">
            <w:pPr>
              <w:rPr>
                <w:rFonts w:cs="Courier New"/>
                <w:b w:val="0"/>
                <w:color w:val="auto"/>
              </w:rPr>
            </w:pPr>
            <w:r w:rsidRPr="00407989">
              <w:rPr>
                <w:b w:val="0"/>
                <w:color w:val="auto"/>
              </w:rPr>
              <w:t>&lt;faultCode&gt;</w:t>
            </w:r>
          </w:p>
        </w:tc>
        <w:tc>
          <w:tcPr>
            <w:tcW w:w="6662" w:type="dxa"/>
          </w:tcPr>
          <w:p w14:paraId="09621AD3" w14:textId="77777777" w:rsidR="004905F7" w:rsidRPr="004905F7" w:rsidRDefault="004905F7" w:rsidP="003D4C20">
            <w:pPr>
              <w:cnfStyle w:val="000000000000" w:firstRow="0" w:lastRow="0" w:firstColumn="0" w:lastColumn="0" w:oddVBand="0" w:evenVBand="0" w:oddHBand="0" w:evenHBand="0" w:firstRowFirstColumn="0" w:firstRowLastColumn="0" w:lastRowFirstColumn="0" w:lastRowLastColumn="0"/>
              <w:rPr>
                <w:rFonts w:ascii="Courier New" w:hAnsi="Courier New"/>
                <w:lang w:val="fr-BE"/>
              </w:rPr>
            </w:pPr>
            <w:r w:rsidRPr="004905F7">
              <w:rPr>
                <w:rFonts w:ascii="Courier New" w:hAnsi="Courier New"/>
                <w:lang w:val="fr-BE"/>
              </w:rPr>
              <w:t>Origine van fout:</w:t>
            </w:r>
          </w:p>
          <w:p w14:paraId="13ABC0E9" w14:textId="77777777" w:rsidR="00D51020" w:rsidRPr="004905F7" w:rsidRDefault="00D51020" w:rsidP="00677F5C">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ourier New" w:hAnsi="Courier New"/>
                <w:lang w:val="fr-BE"/>
              </w:rPr>
            </w:pPr>
            <w:r w:rsidRPr="004905F7">
              <w:rPr>
                <w:rFonts w:ascii="Courier New" w:hAnsi="Courier New"/>
                <w:lang w:val="fr-BE"/>
              </w:rPr>
              <w:t>soapenv:Client</w:t>
            </w:r>
          </w:p>
          <w:p w14:paraId="3F145D39" w14:textId="77777777" w:rsidR="008573FE" w:rsidRPr="004905F7" w:rsidRDefault="008573FE" w:rsidP="00677F5C">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ourier New" w:hAnsi="Courier New"/>
              </w:rPr>
            </w:pPr>
            <w:r w:rsidRPr="004905F7">
              <w:rPr>
                <w:rFonts w:ascii="Courier New" w:hAnsi="Courier New"/>
              </w:rPr>
              <w:t>soapenv:Ser</w:t>
            </w:r>
            <w:r w:rsidR="00D51020" w:rsidRPr="004905F7">
              <w:rPr>
                <w:rFonts w:ascii="Courier New" w:hAnsi="Courier New"/>
              </w:rPr>
              <w:t>ver</w:t>
            </w:r>
          </w:p>
          <w:p w14:paraId="0B491E7D" w14:textId="77777777" w:rsidR="00B426BA" w:rsidRPr="00407989" w:rsidRDefault="00B426BA" w:rsidP="00D51020">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B426BA">
              <w:rPr>
                <w:rFonts w:ascii="Courier New" w:hAnsi="Courier New" w:cs="Courier New"/>
              </w:rPr>
              <w:lastRenderedPageBreak/>
              <w:t>zie bijlage</w:t>
            </w:r>
          </w:p>
        </w:tc>
      </w:tr>
      <w:tr w:rsidR="008573FE" w:rsidRPr="004905F7" w14:paraId="2B9CB8D4" w14:textId="77777777" w:rsidTr="003D4C20">
        <w:tc>
          <w:tcPr>
            <w:cnfStyle w:val="001000000000" w:firstRow="0" w:lastRow="0" w:firstColumn="1" w:lastColumn="0" w:oddVBand="0" w:evenVBand="0" w:oddHBand="0" w:evenHBand="0" w:firstRowFirstColumn="0" w:firstRowLastColumn="0" w:lastRowFirstColumn="0" w:lastRowLastColumn="0"/>
            <w:tcW w:w="2694" w:type="dxa"/>
          </w:tcPr>
          <w:p w14:paraId="5B1487C5" w14:textId="77777777" w:rsidR="008573FE" w:rsidRPr="00407989" w:rsidRDefault="008573FE" w:rsidP="003D4C20">
            <w:pPr>
              <w:rPr>
                <w:rFonts w:cs="Courier New"/>
                <w:b w:val="0"/>
                <w:color w:val="auto"/>
              </w:rPr>
            </w:pPr>
            <w:r w:rsidRPr="00407989">
              <w:rPr>
                <w:b w:val="0"/>
                <w:color w:val="auto"/>
              </w:rPr>
              <w:lastRenderedPageBreak/>
              <w:t>&lt;fault</w:t>
            </w:r>
            <w:r>
              <w:rPr>
                <w:b w:val="0"/>
                <w:color w:val="auto"/>
              </w:rPr>
              <w:t>String</w:t>
            </w:r>
            <w:r w:rsidRPr="00407989">
              <w:rPr>
                <w:b w:val="0"/>
                <w:color w:val="auto"/>
              </w:rPr>
              <w:t>&gt;</w:t>
            </w:r>
          </w:p>
        </w:tc>
        <w:tc>
          <w:tcPr>
            <w:tcW w:w="6662" w:type="dxa"/>
          </w:tcPr>
          <w:p w14:paraId="3DA98694" w14:textId="77777777" w:rsidR="008573FE" w:rsidRPr="004905F7" w:rsidRDefault="004905F7" w:rsidP="003D4C20">
            <w:pPr>
              <w:pStyle w:val="HTMLPreformatted"/>
              <w:cnfStyle w:val="000000000000" w:firstRow="0" w:lastRow="0" w:firstColumn="0" w:lastColumn="0" w:oddVBand="0" w:evenVBand="0" w:oddHBand="0" w:evenHBand="0" w:firstRowFirstColumn="0" w:firstRowLastColumn="0" w:lastRowFirstColumn="0" w:lastRowLastColumn="0"/>
              <w:rPr>
                <w:lang w:val="nl-BE"/>
              </w:rPr>
            </w:pPr>
            <w:r w:rsidRPr="004905F7">
              <w:rPr>
                <w:rStyle w:val="coderay"/>
                <w:lang w:val="nl-BE"/>
              </w:rPr>
              <w:t>Beschrijving van de fout</w:t>
            </w:r>
            <w:r w:rsidR="008573FE" w:rsidRPr="004905F7">
              <w:rPr>
                <w:rStyle w:val="coderay"/>
                <w:lang w:val="nl-BE"/>
              </w:rPr>
              <w:t>, zie bijlage.</w:t>
            </w:r>
          </w:p>
        </w:tc>
      </w:tr>
      <w:tr w:rsidR="008573FE" w:rsidRPr="00407989" w14:paraId="1EB05859" w14:textId="77777777" w:rsidTr="003D4C20">
        <w:tc>
          <w:tcPr>
            <w:cnfStyle w:val="001000000000" w:firstRow="0" w:lastRow="0" w:firstColumn="1" w:lastColumn="0" w:oddVBand="0" w:evenVBand="0" w:oddHBand="0" w:evenHBand="0" w:firstRowFirstColumn="0" w:firstRowLastColumn="0" w:lastRowFirstColumn="0" w:lastRowLastColumn="0"/>
            <w:tcW w:w="2694" w:type="dxa"/>
          </w:tcPr>
          <w:p w14:paraId="366B676C" w14:textId="77777777" w:rsidR="008573FE" w:rsidRPr="00407989" w:rsidRDefault="008573FE" w:rsidP="003D4C20">
            <w:pPr>
              <w:rPr>
                <w:rFonts w:cs="Courier New"/>
                <w:b w:val="0"/>
                <w:color w:val="auto"/>
              </w:rPr>
            </w:pPr>
            <w:r w:rsidRPr="00407989">
              <w:rPr>
                <w:b w:val="0"/>
                <w:color w:val="auto"/>
              </w:rPr>
              <w:t>&lt;faultActor&gt;</w:t>
            </w:r>
          </w:p>
        </w:tc>
        <w:tc>
          <w:tcPr>
            <w:tcW w:w="6662" w:type="dxa"/>
          </w:tcPr>
          <w:p w14:paraId="516B5BDF" w14:textId="77777777" w:rsidR="008573FE" w:rsidRPr="00407989" w:rsidRDefault="00CD4BE9" w:rsidP="00D51020">
            <w:pPr>
              <w:pStyle w:val="HTMLPreformatted"/>
              <w:cnfStyle w:val="000000000000" w:firstRow="0" w:lastRow="0" w:firstColumn="0" w:lastColumn="0" w:oddVBand="0" w:evenVBand="0" w:oddHBand="0" w:evenHBand="0" w:firstRowFirstColumn="0" w:firstRowLastColumn="0" w:lastRowFirstColumn="0" w:lastRowLastColumn="0"/>
              <w:rPr>
                <w:lang w:val="nl-BE"/>
              </w:rPr>
            </w:pPr>
            <w:hyperlink r:id="rId30" w:history="1">
              <w:r w:rsidR="00D51020" w:rsidRPr="00AB23F1">
                <w:rPr>
                  <w:rStyle w:val="Hyperlink"/>
                  <w:rFonts w:eastAsiaTheme="majorEastAsia"/>
                  <w:lang w:val="nl-BE"/>
                </w:rPr>
                <w:t>http://www.ksz-bcss.fgov.be</w:t>
              </w:r>
            </w:hyperlink>
          </w:p>
        </w:tc>
      </w:tr>
      <w:tr w:rsidR="008573FE" w:rsidRPr="00407989" w14:paraId="4BB1FB19" w14:textId="77777777" w:rsidTr="003D4C20">
        <w:tc>
          <w:tcPr>
            <w:cnfStyle w:val="001000000000" w:firstRow="0" w:lastRow="0" w:firstColumn="1" w:lastColumn="0" w:oddVBand="0" w:evenVBand="0" w:oddHBand="0" w:evenHBand="0" w:firstRowFirstColumn="0" w:firstRowLastColumn="0" w:lastRowFirstColumn="0" w:lastRowLastColumn="0"/>
            <w:tcW w:w="2694" w:type="dxa"/>
          </w:tcPr>
          <w:p w14:paraId="6E3A1C1B" w14:textId="77777777" w:rsidR="008573FE" w:rsidRPr="00407989" w:rsidRDefault="008573FE" w:rsidP="003D4C20">
            <w:pPr>
              <w:rPr>
                <w:b w:val="0"/>
              </w:rPr>
            </w:pPr>
            <w:r w:rsidRPr="00407989">
              <w:rPr>
                <w:b w:val="0"/>
                <w:color w:val="auto"/>
              </w:rPr>
              <w:t>&lt;detail&gt;</w:t>
            </w:r>
          </w:p>
        </w:tc>
        <w:tc>
          <w:tcPr>
            <w:tcW w:w="6662" w:type="dxa"/>
          </w:tcPr>
          <w:p w14:paraId="4655267A" w14:textId="77777777" w:rsidR="008573FE" w:rsidRDefault="00D51020" w:rsidP="003D4C20">
            <w:pPr>
              <w:pStyle w:val="HTMLPreformatted"/>
              <w:cnfStyle w:val="000000000000" w:firstRow="0" w:lastRow="0" w:firstColumn="0" w:lastColumn="0" w:oddVBand="0" w:evenVBand="0" w:oddHBand="0" w:evenHBand="0" w:firstRowFirstColumn="0" w:firstRowLastColumn="0" w:lastRowFirstColumn="0" w:lastRowLastColumn="0"/>
              <w:rPr>
                <w:rStyle w:val="coderay"/>
                <w:lang w:val="nl-BE"/>
              </w:rPr>
            </w:pPr>
            <w:r>
              <w:rPr>
                <w:rStyle w:val="coderay"/>
                <w:lang w:val="nl-BE"/>
              </w:rPr>
              <w:t>cbss</w:t>
            </w:r>
            <w:r w:rsidR="008573FE">
              <w:rPr>
                <w:rStyle w:val="coderay"/>
                <w:lang w:val="nl-BE"/>
              </w:rPr>
              <w:t>Fault zoals hieronder</w:t>
            </w:r>
          </w:p>
        </w:tc>
      </w:tr>
    </w:tbl>
    <w:p w14:paraId="05FAD3B0" w14:textId="77777777" w:rsidR="00D51020" w:rsidRDefault="00D51020" w:rsidP="00D51020">
      <w:pPr>
        <w:jc w:val="center"/>
      </w:pPr>
    </w:p>
    <w:p w14:paraId="0297C61B" w14:textId="77777777" w:rsidR="008573FE" w:rsidRPr="00407989" w:rsidRDefault="004B1D40" w:rsidP="00D51020">
      <w:pPr>
        <w:jc w:val="center"/>
      </w:pPr>
      <w:r>
        <w:rPr>
          <w:noProof/>
          <w:lang w:val="fr-BE" w:eastAsia="fr-BE" w:bidi="ar-SA"/>
        </w:rPr>
        <w:drawing>
          <wp:inline distT="0" distB="0" distL="0" distR="0" wp14:anchorId="1B1AFAA5" wp14:editId="750E4961">
            <wp:extent cx="4382219" cy="272637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2017-09-12_14h20_22.jpg"/>
                    <pic:cNvPicPr/>
                  </pic:nvPicPr>
                  <pic:blipFill>
                    <a:blip r:embed="rId31">
                      <a:extLst>
                        <a:ext uri="{28A0092B-C50C-407E-A947-70E740481C1C}">
                          <a14:useLocalDpi xmlns:a14="http://schemas.microsoft.com/office/drawing/2010/main" val="0"/>
                        </a:ext>
                      </a:extLst>
                    </a:blip>
                    <a:stretch>
                      <a:fillRect/>
                    </a:stretch>
                  </pic:blipFill>
                  <pic:spPr>
                    <a:xfrm>
                      <a:off x="0" y="0"/>
                      <a:ext cx="4387381" cy="2729583"/>
                    </a:xfrm>
                    <a:prstGeom prst="rect">
                      <a:avLst/>
                    </a:prstGeom>
                  </pic:spPr>
                </pic:pic>
              </a:graphicData>
            </a:graphic>
          </wp:inline>
        </w:drawing>
      </w:r>
    </w:p>
    <w:tbl>
      <w:tblPr>
        <w:tblStyle w:val="BCSSTable0"/>
        <w:tblW w:w="0" w:type="auto"/>
        <w:tblLook w:val="04A0" w:firstRow="1" w:lastRow="0" w:firstColumn="1" w:lastColumn="0" w:noHBand="0" w:noVBand="1"/>
      </w:tblPr>
      <w:tblGrid>
        <w:gridCol w:w="2725"/>
        <w:gridCol w:w="6625"/>
      </w:tblGrid>
      <w:tr w:rsidR="008573FE" w14:paraId="0CA5A64F" w14:textId="77777777" w:rsidTr="003D4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1397B202" w14:textId="77777777" w:rsidR="008573FE" w:rsidRDefault="008573FE" w:rsidP="003D4C20">
            <w:r>
              <w:t>Element</w:t>
            </w:r>
          </w:p>
        </w:tc>
        <w:tc>
          <w:tcPr>
            <w:tcW w:w="6764" w:type="dxa"/>
          </w:tcPr>
          <w:p w14:paraId="3D94B30C" w14:textId="77777777" w:rsidR="008573FE" w:rsidRDefault="008573FE" w:rsidP="003D4C20">
            <w:pPr>
              <w:jc w:val="left"/>
              <w:cnfStyle w:val="100000000000" w:firstRow="1" w:lastRow="0" w:firstColumn="0" w:lastColumn="0" w:oddVBand="0" w:evenVBand="0" w:oddHBand="0" w:evenHBand="0" w:firstRowFirstColumn="0" w:firstRowLastColumn="0" w:lastRowFirstColumn="0" w:lastRowLastColumn="0"/>
            </w:pPr>
            <w:r>
              <w:t>Beschrijving</w:t>
            </w:r>
          </w:p>
        </w:tc>
      </w:tr>
      <w:tr w:rsidR="008573FE" w14:paraId="7A55A2F0" w14:textId="77777777" w:rsidTr="003D4C20">
        <w:tc>
          <w:tcPr>
            <w:cnfStyle w:val="001000000000" w:firstRow="0" w:lastRow="0" w:firstColumn="1" w:lastColumn="0" w:oddVBand="0" w:evenVBand="0" w:oddHBand="0" w:evenHBand="0" w:firstRowFirstColumn="0" w:firstRowLastColumn="0" w:lastRowFirstColumn="0" w:lastRowLastColumn="0"/>
            <w:tcW w:w="2700" w:type="dxa"/>
            <w:tcBorders>
              <w:bottom w:val="nil"/>
            </w:tcBorders>
            <w:vAlign w:val="center"/>
          </w:tcPr>
          <w:p w14:paraId="49E9DB19" w14:textId="77777777" w:rsidR="008573FE" w:rsidRPr="00407989" w:rsidRDefault="008573FE" w:rsidP="003D4C20">
            <w:pPr>
              <w:jc w:val="left"/>
              <w:rPr>
                <w:b w:val="0"/>
                <w:color w:val="auto"/>
              </w:rPr>
            </w:pPr>
            <w:r w:rsidRPr="00407989">
              <w:rPr>
                <w:rFonts w:ascii="Courier New" w:hAnsi="Courier New"/>
                <w:b w:val="0"/>
                <w:i/>
                <w:color w:val="auto"/>
              </w:rPr>
              <w:t>informationCustomer</w:t>
            </w:r>
          </w:p>
        </w:tc>
        <w:tc>
          <w:tcPr>
            <w:tcW w:w="6764" w:type="dxa"/>
            <w:vAlign w:val="center"/>
          </w:tcPr>
          <w:p w14:paraId="2B8722FA" w14:textId="77777777" w:rsidR="008573FE" w:rsidRPr="007D2EF3" w:rsidRDefault="008573FE" w:rsidP="003D4C20">
            <w:pPr>
              <w:cnfStyle w:val="000000000000" w:firstRow="0" w:lastRow="0" w:firstColumn="0" w:lastColumn="0" w:oddVBand="0" w:evenVBand="0" w:oddHBand="0" w:evenHBand="0" w:firstRowFirstColumn="0" w:firstRowLastColumn="0" w:lastRowFirstColumn="0" w:lastRowLastColumn="0"/>
            </w:pPr>
            <w:r>
              <w:t>Overgenomen uit het verzoek</w:t>
            </w:r>
          </w:p>
        </w:tc>
      </w:tr>
      <w:tr w:rsidR="008573FE" w14:paraId="68C733E2" w14:textId="77777777" w:rsidTr="003D4C20">
        <w:tc>
          <w:tcPr>
            <w:cnfStyle w:val="001000000000" w:firstRow="0" w:lastRow="0" w:firstColumn="1" w:lastColumn="0" w:oddVBand="0" w:evenVBand="0" w:oddHBand="0" w:evenHBand="0" w:firstRowFirstColumn="0" w:firstRowLastColumn="0" w:lastRowFirstColumn="0" w:lastRowLastColumn="0"/>
            <w:tcW w:w="2700" w:type="dxa"/>
            <w:tcBorders>
              <w:bottom w:val="nil"/>
            </w:tcBorders>
            <w:vAlign w:val="center"/>
          </w:tcPr>
          <w:p w14:paraId="4258D463" w14:textId="77777777" w:rsidR="008573FE" w:rsidRPr="00407989" w:rsidRDefault="008573FE" w:rsidP="00D51020">
            <w:pPr>
              <w:jc w:val="left"/>
              <w:rPr>
                <w:b w:val="0"/>
                <w:color w:val="auto"/>
              </w:rPr>
            </w:pPr>
            <w:r w:rsidRPr="00407989">
              <w:rPr>
                <w:rFonts w:ascii="Courier New" w:hAnsi="Courier New"/>
                <w:b w:val="0"/>
                <w:color w:val="auto"/>
              </w:rPr>
              <w:t>information</w:t>
            </w:r>
            <w:r w:rsidR="00D51020">
              <w:rPr>
                <w:rFonts w:ascii="Courier New" w:hAnsi="Courier New"/>
                <w:b w:val="0"/>
                <w:color w:val="auto"/>
              </w:rPr>
              <w:t>CBSS</w:t>
            </w:r>
          </w:p>
        </w:tc>
        <w:tc>
          <w:tcPr>
            <w:tcW w:w="6764" w:type="dxa"/>
            <w:vAlign w:val="center"/>
          </w:tcPr>
          <w:p w14:paraId="64D8B5E6" w14:textId="77777777" w:rsidR="008573FE" w:rsidRPr="007D2EF3" w:rsidRDefault="008573FE" w:rsidP="00D51020">
            <w:pPr>
              <w:cnfStyle w:val="000000000000" w:firstRow="0" w:lastRow="0" w:firstColumn="0" w:lastColumn="0" w:oddVBand="0" w:evenVBand="0" w:oddHBand="0" w:evenHBand="0" w:firstRowFirstColumn="0" w:firstRowLastColumn="0" w:lastRowFirstColumn="0" w:lastRowLastColumn="0"/>
            </w:pPr>
            <w:r>
              <w:t xml:space="preserve">Ingevuld door de </w:t>
            </w:r>
            <w:r w:rsidR="00D51020">
              <w:t>KSZ</w:t>
            </w:r>
          </w:p>
        </w:tc>
      </w:tr>
      <w:tr w:rsidR="008573FE" w14:paraId="0FEE8A36" w14:textId="77777777" w:rsidTr="003D4C20">
        <w:tc>
          <w:tcPr>
            <w:cnfStyle w:val="001000000000" w:firstRow="0" w:lastRow="0" w:firstColumn="1" w:lastColumn="0" w:oddVBand="0" w:evenVBand="0" w:oddHBand="0" w:evenHBand="0" w:firstRowFirstColumn="0" w:firstRowLastColumn="0" w:lastRowFirstColumn="0" w:lastRowLastColumn="0"/>
            <w:tcW w:w="2700" w:type="dxa"/>
            <w:tcBorders>
              <w:bottom w:val="nil"/>
            </w:tcBorders>
            <w:vAlign w:val="center"/>
          </w:tcPr>
          <w:p w14:paraId="3D1E648E" w14:textId="77777777" w:rsidR="008573FE" w:rsidRPr="00407989" w:rsidRDefault="008573FE" w:rsidP="003D4C20">
            <w:pPr>
              <w:jc w:val="left"/>
              <w:rPr>
                <w:b w:val="0"/>
                <w:color w:val="auto"/>
              </w:rPr>
            </w:pPr>
            <w:r w:rsidRPr="00407989">
              <w:rPr>
                <w:rFonts w:ascii="Courier New" w:hAnsi="Courier New"/>
                <w:b w:val="0"/>
                <w:color w:val="auto"/>
              </w:rPr>
              <w:t>detail/severity</w:t>
            </w:r>
          </w:p>
        </w:tc>
        <w:tc>
          <w:tcPr>
            <w:tcW w:w="6764" w:type="dxa"/>
            <w:vAlign w:val="center"/>
          </w:tcPr>
          <w:p w14:paraId="5204744D" w14:textId="77777777" w:rsidR="008573FE" w:rsidRPr="007D2EF3" w:rsidRDefault="008573FE" w:rsidP="003D4C20">
            <w:pPr>
              <w:cnfStyle w:val="000000000000" w:firstRow="0" w:lastRow="0" w:firstColumn="0" w:lastColumn="0" w:oddVBand="0" w:evenVBand="0" w:oddHBand="0" w:evenHBand="0" w:firstRowFirstColumn="0" w:firstRowLastColumn="0" w:lastRowFirstColumn="0" w:lastRowLastColumn="0"/>
            </w:pPr>
            <w:r>
              <w:t>Een constante die de ernst van het probleem aangeeft. Mogelijke waarden: INFO, WARNING of FATAL</w:t>
            </w:r>
            <w:r w:rsidR="00D51020">
              <w:t>. Zie bijlage</w:t>
            </w:r>
          </w:p>
        </w:tc>
      </w:tr>
      <w:tr w:rsidR="008573FE" w14:paraId="19EA6927" w14:textId="77777777" w:rsidTr="003D4C20">
        <w:tc>
          <w:tcPr>
            <w:cnfStyle w:val="001000000000" w:firstRow="0" w:lastRow="0" w:firstColumn="1" w:lastColumn="0" w:oddVBand="0" w:evenVBand="0" w:oddHBand="0" w:evenHBand="0" w:firstRowFirstColumn="0" w:firstRowLastColumn="0" w:lastRowFirstColumn="0" w:lastRowLastColumn="0"/>
            <w:tcW w:w="2700" w:type="dxa"/>
            <w:tcBorders>
              <w:bottom w:val="nil"/>
            </w:tcBorders>
            <w:vAlign w:val="center"/>
          </w:tcPr>
          <w:p w14:paraId="4D390418" w14:textId="77777777" w:rsidR="008573FE" w:rsidRPr="00407989" w:rsidRDefault="008573FE" w:rsidP="003D4C20">
            <w:pPr>
              <w:jc w:val="left"/>
              <w:rPr>
                <w:rFonts w:ascii="Courier New" w:hAnsi="Courier New" w:cs="Courier New"/>
                <w:b w:val="0"/>
                <w:color w:val="auto"/>
              </w:rPr>
            </w:pPr>
            <w:r w:rsidRPr="00407989">
              <w:rPr>
                <w:rFonts w:ascii="Courier New" w:hAnsi="Courier New"/>
                <w:b w:val="0"/>
                <w:color w:val="auto"/>
              </w:rPr>
              <w:t>detail/reasonCode</w:t>
            </w:r>
          </w:p>
        </w:tc>
        <w:tc>
          <w:tcPr>
            <w:tcW w:w="6764" w:type="dxa"/>
            <w:vAlign w:val="center"/>
          </w:tcPr>
          <w:p w14:paraId="1F5EFBB1" w14:textId="77777777" w:rsidR="008573FE" w:rsidRDefault="008573FE" w:rsidP="003D4C20">
            <w:pPr>
              <w:cnfStyle w:val="000000000000" w:firstRow="0" w:lastRow="0" w:firstColumn="0" w:lastColumn="0" w:oddVBand="0" w:evenVBand="0" w:oddHBand="0" w:evenHBand="0" w:firstRowFirstColumn="0" w:firstRowLastColumn="0" w:lastRowFirstColumn="0" w:lastRowLastColumn="0"/>
            </w:pPr>
            <w:r>
              <w:t>Een code die het probleem aangeeft. Zie bijlage</w:t>
            </w:r>
          </w:p>
        </w:tc>
      </w:tr>
      <w:tr w:rsidR="008573FE" w14:paraId="3A1F5080" w14:textId="77777777" w:rsidTr="003D4C20">
        <w:tc>
          <w:tcPr>
            <w:cnfStyle w:val="001000000000" w:firstRow="0" w:lastRow="0" w:firstColumn="1" w:lastColumn="0" w:oddVBand="0" w:evenVBand="0" w:oddHBand="0" w:evenHBand="0" w:firstRowFirstColumn="0" w:firstRowLastColumn="0" w:lastRowFirstColumn="0" w:lastRowLastColumn="0"/>
            <w:tcW w:w="2700" w:type="dxa"/>
            <w:vAlign w:val="center"/>
          </w:tcPr>
          <w:p w14:paraId="50D0CB51" w14:textId="77777777" w:rsidR="008573FE" w:rsidRPr="00407989" w:rsidRDefault="008573FE" w:rsidP="003D4C20">
            <w:pPr>
              <w:jc w:val="left"/>
              <w:rPr>
                <w:rFonts w:ascii="Courier New" w:hAnsi="Courier New" w:cs="Courier New"/>
                <w:b w:val="0"/>
                <w:color w:val="auto"/>
              </w:rPr>
            </w:pPr>
            <w:r w:rsidRPr="00407989">
              <w:rPr>
                <w:rFonts w:ascii="Courier New" w:hAnsi="Courier New"/>
                <w:b w:val="0"/>
                <w:color w:val="auto"/>
              </w:rPr>
              <w:t>detail/diagnostic</w:t>
            </w:r>
          </w:p>
        </w:tc>
        <w:tc>
          <w:tcPr>
            <w:tcW w:w="6764" w:type="dxa"/>
          </w:tcPr>
          <w:p w14:paraId="7514CD92" w14:textId="77777777" w:rsidR="008573FE" w:rsidRPr="00DD2D12" w:rsidRDefault="008573FE" w:rsidP="00D51020">
            <w:pPr>
              <w:cnfStyle w:val="000000000000" w:firstRow="0" w:lastRow="0" w:firstColumn="0" w:lastColumn="0" w:oddVBand="0" w:evenVBand="0" w:oddHBand="0" w:evenHBand="0" w:firstRowFirstColumn="0" w:firstRowLastColumn="0" w:lastRowFirstColumn="0" w:lastRowLastColumn="0"/>
              <w:rPr>
                <w:color w:val="000000"/>
              </w:rPr>
            </w:pPr>
            <w:r>
              <w:t xml:space="preserve">Een beschrijving van de </w:t>
            </w:r>
            <w:r w:rsidRPr="00407989">
              <w:t>reasonCode. Zie bijlage</w:t>
            </w:r>
          </w:p>
        </w:tc>
      </w:tr>
      <w:tr w:rsidR="008573FE" w14:paraId="0D9ADF8D" w14:textId="77777777" w:rsidTr="003D4C20">
        <w:tc>
          <w:tcPr>
            <w:cnfStyle w:val="001000000000" w:firstRow="0" w:lastRow="0" w:firstColumn="1" w:lastColumn="0" w:oddVBand="0" w:evenVBand="0" w:oddHBand="0" w:evenHBand="0" w:firstRowFirstColumn="0" w:firstRowLastColumn="0" w:lastRowFirstColumn="0" w:lastRowLastColumn="0"/>
            <w:tcW w:w="2700" w:type="dxa"/>
            <w:vAlign w:val="center"/>
          </w:tcPr>
          <w:p w14:paraId="5E601F15" w14:textId="77777777" w:rsidR="008573FE" w:rsidRPr="00407989" w:rsidRDefault="008573FE" w:rsidP="003D4C20">
            <w:pPr>
              <w:jc w:val="left"/>
              <w:rPr>
                <w:rFonts w:ascii="Courier New" w:hAnsi="Courier New" w:cs="Courier New"/>
                <w:b w:val="0"/>
                <w:color w:val="auto"/>
              </w:rPr>
            </w:pPr>
            <w:r w:rsidRPr="00407989">
              <w:rPr>
                <w:rFonts w:ascii="Courier New" w:hAnsi="Courier New"/>
                <w:b w:val="0"/>
                <w:color w:val="auto"/>
              </w:rPr>
              <w:t>detail/authorCode</w:t>
            </w:r>
          </w:p>
        </w:tc>
        <w:tc>
          <w:tcPr>
            <w:tcW w:w="6764" w:type="dxa"/>
            <w:vAlign w:val="center"/>
          </w:tcPr>
          <w:p w14:paraId="289547A4" w14:textId="77777777" w:rsidR="008573FE" w:rsidRPr="00335990" w:rsidRDefault="008573FE" w:rsidP="003D4C20">
            <w:pPr>
              <w:cnfStyle w:val="000000000000" w:firstRow="0" w:lastRow="0" w:firstColumn="0" w:lastColumn="0" w:oddVBand="0" w:evenVBand="0" w:oddHBand="0" w:evenHBand="0" w:firstRowFirstColumn="0" w:firstRowLastColumn="0" w:lastRowFirstColumn="0" w:lastRowLastColumn="0"/>
            </w:pPr>
            <w:r>
              <w:t xml:space="preserve">De auteur van de code. </w:t>
            </w:r>
          </w:p>
          <w:p w14:paraId="01EA1E59" w14:textId="77777777" w:rsidR="008573FE" w:rsidRDefault="008573FE" w:rsidP="00D51020">
            <w:pPr>
              <w:cnfStyle w:val="000000000000" w:firstRow="0" w:lastRow="0" w:firstColumn="0" w:lastColumn="0" w:oddVBand="0" w:evenVBand="0" w:oddHBand="0" w:evenHBand="0" w:firstRowFirstColumn="0" w:firstRowLastColumn="0" w:lastRowFirstColumn="0" w:lastRowLastColumn="0"/>
            </w:pPr>
            <w:r>
              <w:t xml:space="preserve">Voor deze dienst is de auteur </w:t>
            </w:r>
            <w:hyperlink r:id="rId32" w:history="1">
              <w:r w:rsidR="00D51020" w:rsidRPr="00AB23F1">
                <w:rPr>
                  <w:rStyle w:val="Hyperlink"/>
                </w:rPr>
                <w:t>http://www.ksz-bcss.fgov.be/</w:t>
              </w:r>
            </w:hyperlink>
          </w:p>
        </w:tc>
      </w:tr>
      <w:tr w:rsidR="008573FE" w:rsidRPr="001A7373" w14:paraId="38ED1EF1" w14:textId="77777777" w:rsidTr="003D4C20">
        <w:tc>
          <w:tcPr>
            <w:cnfStyle w:val="001000000000" w:firstRow="0" w:lastRow="0" w:firstColumn="1" w:lastColumn="0" w:oddVBand="0" w:evenVBand="0" w:oddHBand="0" w:evenHBand="0" w:firstRowFirstColumn="0" w:firstRowLastColumn="0" w:lastRowFirstColumn="0" w:lastRowLastColumn="0"/>
            <w:tcW w:w="2700" w:type="dxa"/>
            <w:vAlign w:val="center"/>
          </w:tcPr>
          <w:p w14:paraId="097EE5F1" w14:textId="77777777" w:rsidR="008573FE" w:rsidRPr="00407989" w:rsidRDefault="008573FE" w:rsidP="003D4C20">
            <w:pPr>
              <w:jc w:val="left"/>
              <w:rPr>
                <w:b w:val="0"/>
                <w:color w:val="auto"/>
              </w:rPr>
            </w:pPr>
            <w:r w:rsidRPr="00407989">
              <w:rPr>
                <w:rFonts w:ascii="Courier New" w:hAnsi="Courier New"/>
                <w:b w:val="0"/>
                <w:color w:val="auto"/>
              </w:rPr>
              <w:t>detail/information</w:t>
            </w:r>
          </w:p>
        </w:tc>
        <w:tc>
          <w:tcPr>
            <w:tcW w:w="6764" w:type="dxa"/>
            <w:vAlign w:val="center"/>
          </w:tcPr>
          <w:p w14:paraId="6447FE21" w14:textId="77777777" w:rsidR="008573FE" w:rsidRPr="001A7373" w:rsidRDefault="008573FE" w:rsidP="003D4C20">
            <w:pPr>
              <w:cnfStyle w:val="000000000000" w:firstRow="0" w:lastRow="0" w:firstColumn="0" w:lastColumn="0" w:oddVBand="0" w:evenVBand="0" w:oddHBand="0" w:evenHBand="0" w:firstRowFirstColumn="0" w:firstRowLastColumn="0" w:lastRowFirstColumn="0" w:lastRowLastColumn="0"/>
            </w:pPr>
            <w:r>
              <w:t>Lijst met aanvullende informatie over de status. Deze informatie bestaat uit een veldnaam en een waarde voor dit veld.</w:t>
            </w:r>
          </w:p>
        </w:tc>
      </w:tr>
    </w:tbl>
    <w:p w14:paraId="7BC8CD0D" w14:textId="77777777" w:rsidR="008573FE" w:rsidRDefault="008573FE" w:rsidP="004075C9">
      <w:pPr>
        <w:pStyle w:val="Heading3"/>
      </w:pPr>
      <w:r>
        <w:br w:type="page"/>
      </w:r>
    </w:p>
    <w:p w14:paraId="616F7331" w14:textId="232826D6" w:rsidR="000433E4" w:rsidRDefault="001B1DE3" w:rsidP="000433E4">
      <w:pPr>
        <w:pStyle w:val="Heading1"/>
        <w:keepLines w:val="0"/>
        <w:pBdr>
          <w:bottom w:val="single" w:sz="4" w:space="1" w:color="auto"/>
        </w:pBdr>
        <w:tabs>
          <w:tab w:val="num" w:pos="432"/>
        </w:tabs>
        <w:spacing w:before="480" w:after="60" w:line="240" w:lineRule="auto"/>
      </w:pPr>
      <w:bookmarkStart w:id="69" w:name="_Toc440445963"/>
      <w:bookmarkStart w:id="70" w:name="_Toc413917234"/>
      <w:bookmarkStart w:id="71" w:name="_Toc422312490"/>
      <w:bookmarkEnd w:id="41"/>
      <w:bookmarkEnd w:id="66"/>
      <w:r>
        <w:lastRenderedPageBreak/>
        <w:t xml:space="preserve"> </w:t>
      </w:r>
      <w:bookmarkStart w:id="72" w:name="_Toc4491287"/>
      <w:r w:rsidR="000433E4">
        <w:t>Beschikbaarheid en performantie</w:t>
      </w:r>
      <w:bookmarkEnd w:id="69"/>
      <w:bookmarkEnd w:id="72"/>
    </w:p>
    <w:p w14:paraId="0BA3083A" w14:textId="77777777" w:rsidR="004142FA" w:rsidRDefault="004142FA" w:rsidP="004142FA">
      <w:pPr>
        <w:pStyle w:val="Heading2"/>
      </w:pPr>
      <w:bookmarkStart w:id="73" w:name="_Toc4491288"/>
      <w:r>
        <w:t>Beschikbaarheid</w:t>
      </w:r>
      <w:bookmarkEnd w:id="73"/>
    </w:p>
    <w:p w14:paraId="087F625B" w14:textId="77777777" w:rsidR="004142FA" w:rsidRDefault="004142FA" w:rsidP="004142FA">
      <w:r>
        <w:t>Zoals vermeld op de website van de KSZ garanderen we een beschikbaarheid van 98% van de tijd:</w:t>
      </w:r>
    </w:p>
    <w:p w14:paraId="19ECE2E6" w14:textId="2DB1385A" w:rsidR="004142FA" w:rsidRPr="004142FA" w:rsidRDefault="004142FA" w:rsidP="004142FA">
      <w:r>
        <w:t>“</w:t>
      </w:r>
      <w:r w:rsidRPr="004142FA">
        <w:rPr>
          <w:rStyle w:val="QuoteChar"/>
        </w:rPr>
        <w:t>Het informatiesysteem van de Kruispuntbank is beschikbaar voor de aangesloten instellingen 24/24 en 7/7 gedurende minstens 98 % van de tijd.</w:t>
      </w:r>
      <w:r>
        <w:t xml:space="preserve">” </w:t>
      </w:r>
      <w:r w:rsidR="00597B19">
        <w:fldChar w:fldCharType="begin"/>
      </w:r>
      <w:r w:rsidR="00597B19">
        <w:instrText xml:space="preserve"> REF _Ref468373620 \r \h </w:instrText>
      </w:r>
      <w:r w:rsidR="00597B19">
        <w:fldChar w:fldCharType="separate"/>
      </w:r>
      <w:r w:rsidR="00172323">
        <w:t>[7]</w:t>
      </w:r>
      <w:r w:rsidR="00597B19">
        <w:fldChar w:fldCharType="end"/>
      </w:r>
    </w:p>
    <w:p w14:paraId="2FC960FB" w14:textId="77777777" w:rsidR="004142FA" w:rsidRDefault="004142FA" w:rsidP="004142FA">
      <w:pPr>
        <w:pStyle w:val="Heading2"/>
      </w:pPr>
      <w:bookmarkStart w:id="74" w:name="_Toc4491289"/>
      <w:r>
        <w:t>Doorlooptijd</w:t>
      </w:r>
      <w:bookmarkEnd w:id="74"/>
    </w:p>
    <w:p w14:paraId="5B9A4557" w14:textId="58784C05" w:rsidR="004142FA" w:rsidRDefault="004142FA" w:rsidP="004142FA">
      <w:pPr>
        <w:rPr>
          <w:rFonts w:ascii="Helv" w:hAnsi="Helv" w:cs="Helv"/>
          <w:color w:val="000000"/>
          <w:sz w:val="20"/>
          <w:szCs w:val="20"/>
          <w:lang w:bidi="ar-SA"/>
        </w:rPr>
      </w:pPr>
      <w:r>
        <w:t xml:space="preserve">Over de totale doorlooptijd kan de KSZ geen garanties geven aangezien deze afhankelijk is van de doorlooptijd bij de leverancier. Wel hanteren we hier de vuistregel </w:t>
      </w:r>
      <w:r w:rsidRPr="004142FA">
        <w:rPr>
          <w:rFonts w:ascii="Helv" w:hAnsi="Helv" w:cs="Helv"/>
          <w:color w:val="000000"/>
          <w:sz w:val="20"/>
          <w:szCs w:val="20"/>
          <w:lang w:bidi="ar-SA"/>
        </w:rPr>
        <w:t>90% &lt; 1sec, 95% &lt; 2 sec</w:t>
      </w:r>
      <w:r>
        <w:rPr>
          <w:rFonts w:ascii="Helv" w:hAnsi="Helv" w:cs="Helv"/>
          <w:color w:val="000000"/>
          <w:sz w:val="20"/>
          <w:szCs w:val="20"/>
          <w:lang w:bidi="ar-SA"/>
        </w:rPr>
        <w:t>. Verder verwijzen we hiervoor naar de website van de KSZ</w:t>
      </w:r>
      <w:r w:rsidR="00597B19">
        <w:rPr>
          <w:rFonts w:ascii="Helv" w:hAnsi="Helv" w:cs="Helv"/>
          <w:color w:val="000000"/>
          <w:sz w:val="20"/>
          <w:szCs w:val="20"/>
          <w:lang w:bidi="ar-SA"/>
        </w:rPr>
        <w:t xml:space="preserve"> </w:t>
      </w:r>
      <w:r w:rsidR="00597B19">
        <w:rPr>
          <w:rFonts w:ascii="Helv" w:hAnsi="Helv" w:cs="Helv"/>
          <w:color w:val="000000"/>
          <w:sz w:val="20"/>
          <w:szCs w:val="20"/>
          <w:lang w:bidi="ar-SA"/>
        </w:rPr>
        <w:fldChar w:fldCharType="begin"/>
      </w:r>
      <w:r w:rsidR="00597B19">
        <w:rPr>
          <w:rFonts w:ascii="Helv" w:hAnsi="Helv" w:cs="Helv"/>
          <w:color w:val="000000"/>
          <w:sz w:val="20"/>
          <w:szCs w:val="20"/>
          <w:lang w:bidi="ar-SA"/>
        </w:rPr>
        <w:instrText xml:space="preserve"> REF _Ref468373620 \r \h </w:instrText>
      </w:r>
      <w:r w:rsidR="00597B19">
        <w:rPr>
          <w:rFonts w:ascii="Helv" w:hAnsi="Helv" w:cs="Helv"/>
          <w:color w:val="000000"/>
          <w:sz w:val="20"/>
          <w:szCs w:val="20"/>
          <w:lang w:bidi="ar-SA"/>
        </w:rPr>
      </w:r>
      <w:r w:rsidR="00597B19">
        <w:rPr>
          <w:rFonts w:ascii="Helv" w:hAnsi="Helv" w:cs="Helv"/>
          <w:color w:val="000000"/>
          <w:sz w:val="20"/>
          <w:szCs w:val="20"/>
          <w:lang w:bidi="ar-SA"/>
        </w:rPr>
        <w:fldChar w:fldCharType="separate"/>
      </w:r>
      <w:r w:rsidR="00172323">
        <w:rPr>
          <w:rFonts w:ascii="Helv" w:hAnsi="Helv" w:cs="Helv"/>
          <w:color w:val="000000"/>
          <w:sz w:val="20"/>
          <w:szCs w:val="20"/>
          <w:lang w:bidi="ar-SA"/>
        </w:rPr>
        <w:t>[7]</w:t>
      </w:r>
      <w:r w:rsidR="00597B19">
        <w:rPr>
          <w:rFonts w:ascii="Helv" w:hAnsi="Helv" w:cs="Helv"/>
          <w:color w:val="000000"/>
          <w:sz w:val="20"/>
          <w:szCs w:val="20"/>
          <w:lang w:bidi="ar-SA"/>
        </w:rPr>
        <w:fldChar w:fldCharType="end"/>
      </w:r>
      <w:r>
        <w:rPr>
          <w:rFonts w:ascii="Helv" w:hAnsi="Helv" w:cs="Helv"/>
          <w:color w:val="000000"/>
          <w:sz w:val="20"/>
          <w:szCs w:val="20"/>
          <w:lang w:bidi="ar-SA"/>
        </w:rPr>
        <w:t>.</w:t>
      </w:r>
      <w:bookmarkStart w:id="75" w:name="_Toc440445964"/>
    </w:p>
    <w:p w14:paraId="4862F15F" w14:textId="77777777" w:rsidR="000433E4" w:rsidRDefault="000433E4" w:rsidP="004142FA">
      <w:pPr>
        <w:pStyle w:val="Heading2"/>
      </w:pPr>
      <w:bookmarkStart w:id="76" w:name="_Toc4491290"/>
      <w:r>
        <w:t>Volumes</w:t>
      </w:r>
      <w:bookmarkEnd w:id="76"/>
    </w:p>
    <w:p w14:paraId="16D2B064" w14:textId="77777777" w:rsidR="00AE1D97" w:rsidRPr="000433E4" w:rsidRDefault="00AE1D97" w:rsidP="000433E4">
      <w:r>
        <w:t>50000 opvragingen per jaar.</w:t>
      </w:r>
    </w:p>
    <w:p w14:paraId="2BC5AEDE" w14:textId="77777777" w:rsidR="000433E4" w:rsidRDefault="000433E4" w:rsidP="000433E4">
      <w:pPr>
        <w:pStyle w:val="Heading2"/>
        <w:keepNext/>
        <w:spacing w:before="360" w:after="60" w:line="240" w:lineRule="auto"/>
      </w:pPr>
      <w:bookmarkStart w:id="77" w:name="_Toc4491291"/>
      <w:r>
        <w:t>Bij problemen</w:t>
      </w:r>
      <w:bookmarkEnd w:id="75"/>
      <w:bookmarkEnd w:id="77"/>
    </w:p>
    <w:p w14:paraId="59D23983" w14:textId="77777777" w:rsidR="000433E4" w:rsidRPr="005560C4" w:rsidRDefault="000433E4" w:rsidP="000433E4">
      <w:r>
        <w:t>Indien er problemen zijn met deze of een andere dienst, vragen wij u contact op te nemen met de service desk:</w:t>
      </w:r>
    </w:p>
    <w:p w14:paraId="70F53FA3" w14:textId="77777777" w:rsidR="000433E4" w:rsidRPr="005560C4" w:rsidRDefault="000433E4" w:rsidP="00677F5C">
      <w:pPr>
        <w:numPr>
          <w:ilvl w:val="0"/>
          <w:numId w:val="12"/>
        </w:numPr>
        <w:spacing w:before="100" w:beforeAutospacing="1" w:after="100" w:afterAutospacing="1" w:line="240" w:lineRule="auto"/>
        <w:jc w:val="left"/>
      </w:pPr>
      <w:r w:rsidRPr="005560C4">
        <w:t>via telefoon op het nummer 02-741 84 00 tussen 8 uur en 16 uur 30 op werkdagen,</w:t>
      </w:r>
    </w:p>
    <w:p w14:paraId="0B974362" w14:textId="77777777" w:rsidR="000433E4" w:rsidRPr="005560C4" w:rsidRDefault="000433E4" w:rsidP="00677F5C">
      <w:pPr>
        <w:numPr>
          <w:ilvl w:val="0"/>
          <w:numId w:val="12"/>
        </w:numPr>
        <w:spacing w:before="100" w:beforeAutospacing="1" w:after="100" w:afterAutospacing="1" w:line="240" w:lineRule="auto"/>
        <w:jc w:val="left"/>
      </w:pPr>
      <w:r w:rsidRPr="005560C4">
        <w:t xml:space="preserve">via e-mail op het adres: </w:t>
      </w:r>
      <w:hyperlink r:id="rId33" w:history="1">
        <w:r w:rsidRPr="003D2043">
          <w:rPr>
            <w:rStyle w:val="Hyperlink"/>
          </w:rPr>
          <w:t>servicedesk@ksz-bcss.fgov.be</w:t>
        </w:r>
      </w:hyperlink>
      <w:r w:rsidRPr="005560C4">
        <w:t xml:space="preserve"> ,</w:t>
      </w:r>
    </w:p>
    <w:p w14:paraId="4500C11F" w14:textId="77777777" w:rsidR="000433E4" w:rsidRDefault="000433E4" w:rsidP="000433E4">
      <w:r>
        <w:t>Gelieve de volgende informatie over het probleem te voorzien:</w:t>
      </w:r>
    </w:p>
    <w:p w14:paraId="48FD96C8" w14:textId="77777777" w:rsidR="000433E4" w:rsidRDefault="000433E4" w:rsidP="00677F5C">
      <w:pPr>
        <w:pStyle w:val="ListParagraph"/>
        <w:numPr>
          <w:ilvl w:val="0"/>
          <w:numId w:val="12"/>
        </w:numPr>
        <w:spacing w:after="0" w:line="240" w:lineRule="auto"/>
      </w:pPr>
      <w:r>
        <w:t>Vraag- en antwoordbericht, of indien niet mogelijk</w:t>
      </w:r>
    </w:p>
    <w:p w14:paraId="438E4C4D" w14:textId="77777777" w:rsidR="000433E4" w:rsidRDefault="000433E4" w:rsidP="00677F5C">
      <w:pPr>
        <w:pStyle w:val="ListParagraph"/>
        <w:numPr>
          <w:ilvl w:val="1"/>
          <w:numId w:val="12"/>
        </w:numPr>
        <w:spacing w:after="0" w:line="240" w:lineRule="auto"/>
      </w:pPr>
      <w:r w:rsidRPr="00C53729">
        <w:t xml:space="preserve">Ticket </w:t>
      </w:r>
      <w:r>
        <w:t>uit het bericht, dit is het KSZ-ticket (bij voorkeur) of de referentie van het bericht dat door de klant zelf in het bericht werd toegevoegd</w:t>
      </w:r>
    </w:p>
    <w:p w14:paraId="4511F10D" w14:textId="77777777" w:rsidR="000433E4" w:rsidRDefault="000433E4" w:rsidP="00677F5C">
      <w:pPr>
        <w:pStyle w:val="ListParagraph"/>
        <w:numPr>
          <w:ilvl w:val="1"/>
          <w:numId w:val="12"/>
        </w:numPr>
        <w:spacing w:after="0" w:line="240" w:lineRule="auto"/>
      </w:pPr>
      <w:r>
        <w:t>Tijdstip van het request</w:t>
      </w:r>
    </w:p>
    <w:p w14:paraId="5C5959B6" w14:textId="77777777" w:rsidR="000433E4" w:rsidRDefault="000433E4" w:rsidP="00677F5C">
      <w:pPr>
        <w:pStyle w:val="ListParagraph"/>
        <w:numPr>
          <w:ilvl w:val="0"/>
          <w:numId w:val="12"/>
        </w:numPr>
        <w:spacing w:after="0" w:line="240" w:lineRule="auto"/>
      </w:pPr>
      <w:r>
        <w:t>De omgeving waarin het probleem zich voordoet (acceptatie of productie)</w:t>
      </w:r>
    </w:p>
    <w:p w14:paraId="6AD37AB9" w14:textId="77777777" w:rsidR="000433E4" w:rsidRPr="00383588" w:rsidRDefault="000433E4" w:rsidP="00677F5C">
      <w:pPr>
        <w:pStyle w:val="ListParagraph"/>
        <w:numPr>
          <w:ilvl w:val="0"/>
          <w:numId w:val="12"/>
        </w:numPr>
        <w:spacing w:after="0" w:line="240" w:lineRule="auto"/>
      </w:pPr>
      <w:r>
        <w:t>De naam van de dienst zoals aangeleverd door de KSZ, i.c. “</w:t>
      </w:r>
      <w:sdt>
        <w:sdtPr>
          <w:alias w:val="Subject"/>
          <w:tag w:val=""/>
          <w:id w:val="-196928035"/>
          <w:placeholder>
            <w:docPart w:val="F4EBC050FC404FC29536FC92A9B3668F"/>
          </w:placeholder>
          <w:dataBinding w:prefixMappings="xmlns:ns0='http://purl.org/dc/elements/1.1/' xmlns:ns1='http://schemas.openxmlformats.org/package/2006/metadata/core-properties' " w:xpath="/ns1:coreProperties[1]/ns0:subject[1]" w:storeItemID="{6C3C8BC8-F283-45AE-878A-BAB7291924A1}"/>
          <w:text/>
        </w:sdtPr>
        <w:sdtEndPr/>
        <w:sdtContent>
          <w:r>
            <w:t>SelfEmployed</w:t>
          </w:r>
          <w:r w:rsidR="00177044">
            <w:t>ContributionVouchers</w:t>
          </w:r>
          <w:r>
            <w:t>V</w:t>
          </w:r>
          <w:r w:rsidR="00177044">
            <w:t>1</w:t>
          </w:r>
        </w:sdtContent>
      </w:sdt>
      <w:r>
        <w:t>”</w:t>
      </w:r>
    </w:p>
    <w:p w14:paraId="4E1802B8" w14:textId="77777777" w:rsidR="000433E4" w:rsidRDefault="000433E4" w:rsidP="000433E4"/>
    <w:p w14:paraId="0A2D1BE6" w14:textId="77777777" w:rsidR="000433E4" w:rsidRDefault="000433E4" w:rsidP="000433E4">
      <w:r>
        <w:t xml:space="preserve">Meer informatie over de service desk vindt u op </w:t>
      </w:r>
      <w:hyperlink r:id="rId34" w:history="1">
        <w:r w:rsidRPr="005560C4">
          <w:rPr>
            <w:rStyle w:val="Hyperlink"/>
          </w:rPr>
          <w:t>onze website</w:t>
        </w:r>
      </w:hyperlink>
      <w:r>
        <w:t>.</w:t>
      </w:r>
    </w:p>
    <w:p w14:paraId="7F93EBDE" w14:textId="77777777" w:rsidR="00070046" w:rsidRPr="0086444A" w:rsidRDefault="00070046">
      <w:pPr>
        <w:jc w:val="left"/>
        <w:rPr>
          <w:rStyle w:val="code"/>
        </w:rPr>
      </w:pPr>
      <w:r>
        <w:br w:type="page"/>
      </w:r>
    </w:p>
    <w:p w14:paraId="68CC8F05" w14:textId="1F0A4A2E" w:rsidR="008573FE" w:rsidRPr="0089019C" w:rsidRDefault="001B1DE3" w:rsidP="008573FE">
      <w:pPr>
        <w:pStyle w:val="Heading1"/>
        <w:spacing w:after="240"/>
        <w:ind w:left="357" w:hanging="357"/>
      </w:pPr>
      <w:r>
        <w:lastRenderedPageBreak/>
        <w:t xml:space="preserve"> </w:t>
      </w:r>
      <w:bookmarkStart w:id="78" w:name="_Toc4491292"/>
      <w:r w:rsidR="008573FE" w:rsidRPr="0089019C">
        <w:t>Bijlage</w:t>
      </w:r>
      <w:bookmarkEnd w:id="70"/>
      <w:r w:rsidR="008573FE" w:rsidRPr="0089019C">
        <w:t>n</w:t>
      </w:r>
      <w:bookmarkEnd w:id="71"/>
      <w:bookmarkEnd w:id="78"/>
    </w:p>
    <w:p w14:paraId="0A9797E6" w14:textId="77777777" w:rsidR="009B0C50" w:rsidRDefault="009B0C50" w:rsidP="009B0C50">
      <w:pPr>
        <w:pStyle w:val="Heading2"/>
      </w:pPr>
      <w:bookmarkStart w:id="79" w:name="_Codes_du_statut"/>
      <w:bookmarkStart w:id="80" w:name="_Toc444165890"/>
      <w:bookmarkStart w:id="81" w:name="_Toc447013140"/>
      <w:bookmarkStart w:id="82" w:name="_Toc444165891"/>
      <w:bookmarkStart w:id="83" w:name="_Toc447013141"/>
      <w:bookmarkStart w:id="84" w:name="_Toc4491293"/>
      <w:bookmarkEnd w:id="79"/>
      <w:r>
        <w:t>Error Codes</w:t>
      </w:r>
      <w:bookmarkEnd w:id="80"/>
      <w:bookmarkEnd w:id="81"/>
      <w:bookmarkEnd w:id="84"/>
    </w:p>
    <w:p w14:paraId="74AB074D" w14:textId="185BFE2B" w:rsidR="009B0C50" w:rsidRPr="00117927" w:rsidRDefault="009B0C50" w:rsidP="004075C9">
      <w:pPr>
        <w:pStyle w:val="Heading3"/>
        <w:rPr>
          <w:lang w:val="en-US"/>
        </w:rPr>
      </w:pPr>
      <w:bookmarkStart w:id="85" w:name="_Toc4491294"/>
      <w:r w:rsidRPr="00117927">
        <w:rPr>
          <w:lang w:val="en-US"/>
        </w:rPr>
        <w:t>Status Codes in the negative/positive response</w:t>
      </w:r>
      <w:bookmarkEnd w:id="82"/>
      <w:bookmarkEnd w:id="83"/>
      <w:bookmarkEnd w:id="85"/>
    </w:p>
    <w:tbl>
      <w:tblPr>
        <w:tblStyle w:val="BCSSTable2"/>
        <w:tblW w:w="9464" w:type="dxa"/>
        <w:tblLook w:val="04A0" w:firstRow="1" w:lastRow="0" w:firstColumn="1" w:lastColumn="0" w:noHBand="0" w:noVBand="1"/>
      </w:tblPr>
      <w:tblGrid>
        <w:gridCol w:w="1286"/>
        <w:gridCol w:w="1886"/>
        <w:gridCol w:w="6292"/>
      </w:tblGrid>
      <w:tr w:rsidR="009B0C50" w:rsidRPr="00CB362D" w14:paraId="13562A65" w14:textId="77777777" w:rsidTr="00274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6" w:type="dxa"/>
          </w:tcPr>
          <w:p w14:paraId="60441061" w14:textId="77777777" w:rsidR="009B0C50" w:rsidRDefault="009B0C50" w:rsidP="002741DF">
            <w:r>
              <w:t>Code</w:t>
            </w:r>
          </w:p>
        </w:tc>
        <w:tc>
          <w:tcPr>
            <w:tcW w:w="1886" w:type="dxa"/>
          </w:tcPr>
          <w:p w14:paraId="2E35395F" w14:textId="77777777" w:rsidR="009B0C50" w:rsidRDefault="009B0C50" w:rsidP="002741DF">
            <w:pPr>
              <w:cnfStyle w:val="100000000000" w:firstRow="1" w:lastRow="0" w:firstColumn="0" w:lastColumn="0" w:oddVBand="0" w:evenVBand="0" w:oddHBand="0" w:evenHBand="0" w:firstRowFirstColumn="0" w:firstRowLastColumn="0" w:lastRowFirstColumn="0" w:lastRowLastColumn="0"/>
            </w:pPr>
            <w:r>
              <w:t>Value</w:t>
            </w:r>
          </w:p>
        </w:tc>
        <w:tc>
          <w:tcPr>
            <w:tcW w:w="6292" w:type="dxa"/>
          </w:tcPr>
          <w:p w14:paraId="4AE6CD13" w14:textId="77777777" w:rsidR="009B0C50" w:rsidRDefault="009B0C50" w:rsidP="002741DF">
            <w:pPr>
              <w:cnfStyle w:val="100000000000" w:firstRow="1" w:lastRow="0" w:firstColumn="0" w:lastColumn="0" w:oddVBand="0" w:evenVBand="0" w:oddHBand="0" w:evenHBand="0" w:firstRowFirstColumn="0" w:firstRowLastColumn="0" w:lastRowFirstColumn="0" w:lastRowLastColumn="0"/>
            </w:pPr>
            <w:r>
              <w:t>Description</w:t>
            </w:r>
          </w:p>
        </w:tc>
      </w:tr>
      <w:tr w:rsidR="009B0C50" w:rsidRPr="00D72862" w14:paraId="44BB320B" w14:textId="77777777" w:rsidTr="002741DF">
        <w:tc>
          <w:tcPr>
            <w:cnfStyle w:val="001000000000" w:firstRow="0" w:lastRow="0" w:firstColumn="1" w:lastColumn="0" w:oddVBand="0" w:evenVBand="0" w:oddHBand="0" w:evenHBand="0" w:firstRowFirstColumn="0" w:firstRowLastColumn="0" w:lastRowFirstColumn="0" w:lastRowLastColumn="0"/>
            <w:tcW w:w="1286" w:type="dxa"/>
          </w:tcPr>
          <w:p w14:paraId="6BA52C05" w14:textId="77777777" w:rsidR="009B0C50" w:rsidRDefault="009B0C50" w:rsidP="002741DF">
            <w:r>
              <w:t>MSG00000</w:t>
            </w:r>
          </w:p>
        </w:tc>
        <w:tc>
          <w:tcPr>
            <w:tcW w:w="1886" w:type="dxa"/>
          </w:tcPr>
          <w:p w14:paraId="3A96B906" w14:textId="77777777" w:rsidR="009B0C50" w:rsidRDefault="009B0C50" w:rsidP="002741DF">
            <w:pPr>
              <w:jc w:val="left"/>
              <w:cnfStyle w:val="000000000000" w:firstRow="0" w:lastRow="0" w:firstColumn="0" w:lastColumn="0" w:oddVBand="0" w:evenVBand="0" w:oddHBand="0" w:evenHBand="0" w:firstRowFirstColumn="0" w:firstRowLastColumn="0" w:lastRowFirstColumn="0" w:lastRowLastColumn="0"/>
            </w:pPr>
            <w:r>
              <w:t>DATA_FOUND</w:t>
            </w:r>
          </w:p>
        </w:tc>
        <w:tc>
          <w:tcPr>
            <w:tcW w:w="6292" w:type="dxa"/>
          </w:tcPr>
          <w:p w14:paraId="4344E2BD" w14:textId="77777777" w:rsidR="009B0C50" w:rsidRDefault="009B0C50" w:rsidP="002741DF">
            <w:pPr>
              <w:jc w:val="left"/>
              <w:cnfStyle w:val="000000000000" w:firstRow="0" w:lastRow="0" w:firstColumn="0" w:lastColumn="0" w:oddVBand="0" w:evenVBand="0" w:oddHBand="0" w:evenHBand="0" w:firstRowFirstColumn="0" w:firstRowLastColumn="0" w:lastRowFirstColumn="0" w:lastRowLastColumn="0"/>
            </w:pPr>
            <w:r>
              <w:t>Treatment successful</w:t>
            </w:r>
          </w:p>
        </w:tc>
      </w:tr>
      <w:tr w:rsidR="009B0C50" w:rsidRPr="001D0BBA" w14:paraId="764E44E1" w14:textId="77777777" w:rsidTr="002741DF">
        <w:tc>
          <w:tcPr>
            <w:cnfStyle w:val="001000000000" w:firstRow="0" w:lastRow="0" w:firstColumn="1" w:lastColumn="0" w:oddVBand="0" w:evenVBand="0" w:oddHBand="0" w:evenHBand="0" w:firstRowFirstColumn="0" w:firstRowLastColumn="0" w:lastRowFirstColumn="0" w:lastRowLastColumn="0"/>
            <w:tcW w:w="1286" w:type="dxa"/>
          </w:tcPr>
          <w:p w14:paraId="5C7BB17A" w14:textId="77777777" w:rsidR="009B0C50" w:rsidRDefault="009B0C50" w:rsidP="009B0C50">
            <w:r>
              <w:t>MSG00100</w:t>
            </w:r>
          </w:p>
        </w:tc>
        <w:tc>
          <w:tcPr>
            <w:tcW w:w="1886" w:type="dxa"/>
          </w:tcPr>
          <w:p w14:paraId="10547B3A" w14:textId="77777777" w:rsidR="009B0C50" w:rsidRDefault="009B0C50" w:rsidP="002741DF">
            <w:pPr>
              <w:jc w:val="left"/>
              <w:cnfStyle w:val="000000000000" w:firstRow="0" w:lastRow="0" w:firstColumn="0" w:lastColumn="0" w:oddVBand="0" w:evenVBand="0" w:oddHBand="0" w:evenHBand="0" w:firstRowFirstColumn="0" w:firstRowLastColumn="0" w:lastRowFirstColumn="0" w:lastRowLastColumn="0"/>
            </w:pPr>
            <w:r>
              <w:t>NO_DATA_FOUND</w:t>
            </w:r>
          </w:p>
        </w:tc>
        <w:tc>
          <w:tcPr>
            <w:tcW w:w="6292" w:type="dxa"/>
          </w:tcPr>
          <w:p w14:paraId="1510B177" w14:textId="50FDFE43" w:rsidR="006954B7" w:rsidRDefault="009B0C50" w:rsidP="002741DF">
            <w:pPr>
              <w:jc w:val="left"/>
              <w:cnfStyle w:val="000000000000" w:firstRow="0" w:lastRow="0" w:firstColumn="0" w:lastColumn="0" w:oddVBand="0" w:evenVBand="0" w:oddHBand="0" w:evenHBand="0" w:firstRowFirstColumn="0" w:firstRowLastColumn="0" w:lastRowFirstColumn="0" w:lastRowLastColumn="0"/>
              <w:rPr>
                <w:lang w:val="en-US"/>
              </w:rPr>
            </w:pPr>
            <w:r w:rsidRPr="009B0C50">
              <w:rPr>
                <w:lang w:val="en-US"/>
              </w:rPr>
              <w:t>Treatment successful, but no data found at the supplier</w:t>
            </w:r>
            <w:r w:rsidR="006954B7">
              <w:rPr>
                <w:lang w:val="en-US"/>
              </w:rPr>
              <w:t>.</w:t>
            </w:r>
          </w:p>
          <w:p w14:paraId="6DB93C61" w14:textId="77777777" w:rsidR="006954B7" w:rsidRPr="009B0C50" w:rsidRDefault="006954B7" w:rsidP="002741DF">
            <w:pPr>
              <w:jc w:val="left"/>
              <w:cnfStyle w:val="000000000000" w:firstRow="0" w:lastRow="0" w:firstColumn="0" w:lastColumn="0" w:oddVBand="0" w:evenVBand="0" w:oddHBand="0" w:evenHBand="0" w:firstRowFirstColumn="0" w:firstRowLastColumn="0" w:lastRowFirstColumn="0" w:lastRowLastColumn="0"/>
              <w:rPr>
                <w:lang w:val="en-US"/>
              </w:rPr>
            </w:pPr>
          </w:p>
        </w:tc>
      </w:tr>
      <w:tr w:rsidR="009B0C50" w:rsidRPr="001D0BBA" w14:paraId="754DA4B2" w14:textId="77777777" w:rsidTr="002741DF">
        <w:tc>
          <w:tcPr>
            <w:cnfStyle w:val="001000000000" w:firstRow="0" w:lastRow="0" w:firstColumn="1" w:lastColumn="0" w:oddVBand="0" w:evenVBand="0" w:oddHBand="0" w:evenHBand="0" w:firstRowFirstColumn="0" w:firstRowLastColumn="0" w:lastRowFirstColumn="0" w:lastRowLastColumn="0"/>
            <w:tcW w:w="1286" w:type="dxa"/>
          </w:tcPr>
          <w:p w14:paraId="33B55E74" w14:textId="77777777" w:rsidR="009B0C50" w:rsidRDefault="009B0C50" w:rsidP="002741DF">
            <w:r>
              <w:t>MSG00005</w:t>
            </w:r>
          </w:p>
        </w:tc>
        <w:tc>
          <w:tcPr>
            <w:tcW w:w="1886" w:type="dxa"/>
          </w:tcPr>
          <w:p w14:paraId="4FF56593" w14:textId="77777777" w:rsidR="009B0C50" w:rsidRDefault="009B0C50" w:rsidP="002741DF">
            <w:pPr>
              <w:jc w:val="left"/>
              <w:cnfStyle w:val="000000000000" w:firstRow="0" w:lastRow="0" w:firstColumn="0" w:lastColumn="0" w:oddVBand="0" w:evenVBand="0" w:oddHBand="0" w:evenHBand="0" w:firstRowFirstColumn="0" w:firstRowLastColumn="0" w:lastRowFirstColumn="0" w:lastRowLastColumn="0"/>
            </w:pPr>
            <w:r>
              <w:t>NO_RESULT</w:t>
            </w:r>
          </w:p>
        </w:tc>
        <w:tc>
          <w:tcPr>
            <w:tcW w:w="6292" w:type="dxa"/>
          </w:tcPr>
          <w:p w14:paraId="1446A5A7" w14:textId="77777777" w:rsidR="009B0C50" w:rsidRPr="00117927" w:rsidRDefault="009B0C50" w:rsidP="002741DF">
            <w:pPr>
              <w:cnfStyle w:val="000000000000" w:firstRow="0" w:lastRow="0" w:firstColumn="0" w:lastColumn="0" w:oddVBand="0" w:evenVBand="0" w:oddHBand="0" w:evenHBand="0" w:firstRowFirstColumn="0" w:firstRowLastColumn="0" w:lastRowFirstColumn="0" w:lastRowLastColumn="0"/>
              <w:rPr>
                <w:lang w:val="en-US"/>
              </w:rPr>
            </w:pPr>
            <w:r w:rsidRPr="00117927">
              <w:rPr>
                <w:lang w:val="en-US"/>
              </w:rPr>
              <w:t xml:space="preserve">The </w:t>
            </w:r>
            <w:r w:rsidR="00374D0A">
              <w:rPr>
                <w:lang w:val="en-US"/>
              </w:rPr>
              <w:t>INSZ</w:t>
            </w:r>
            <w:r w:rsidRPr="00117927">
              <w:rPr>
                <w:lang w:val="en-US"/>
              </w:rPr>
              <w:t xml:space="preserve"> given in request does not exist.</w:t>
            </w:r>
          </w:p>
        </w:tc>
      </w:tr>
      <w:tr w:rsidR="009B0C50" w:rsidRPr="001D0BBA" w14:paraId="0F707EC9" w14:textId="77777777" w:rsidTr="002741DF">
        <w:tc>
          <w:tcPr>
            <w:cnfStyle w:val="001000000000" w:firstRow="0" w:lastRow="0" w:firstColumn="1" w:lastColumn="0" w:oddVBand="0" w:evenVBand="0" w:oddHBand="0" w:evenHBand="0" w:firstRowFirstColumn="0" w:firstRowLastColumn="0" w:lastRowFirstColumn="0" w:lastRowLastColumn="0"/>
            <w:tcW w:w="1286" w:type="dxa"/>
          </w:tcPr>
          <w:p w14:paraId="3EB4473C" w14:textId="77777777" w:rsidR="009B0C50" w:rsidRDefault="00A3480A" w:rsidP="002741DF">
            <w:r>
              <w:t>MSG00008</w:t>
            </w:r>
          </w:p>
        </w:tc>
        <w:tc>
          <w:tcPr>
            <w:tcW w:w="1886" w:type="dxa"/>
          </w:tcPr>
          <w:p w14:paraId="251DAB54" w14:textId="77777777" w:rsidR="009B0C50" w:rsidRDefault="009B0C50" w:rsidP="002741DF">
            <w:pPr>
              <w:jc w:val="left"/>
              <w:cnfStyle w:val="000000000000" w:firstRow="0" w:lastRow="0" w:firstColumn="0" w:lastColumn="0" w:oddVBand="0" w:evenVBand="0" w:oddHBand="0" w:evenHBand="0" w:firstRowFirstColumn="0" w:firstRowLastColumn="0" w:lastRowFirstColumn="0" w:lastRowLastColumn="0"/>
            </w:pPr>
            <w:r>
              <w:t>NO_RESULT</w:t>
            </w:r>
          </w:p>
        </w:tc>
        <w:tc>
          <w:tcPr>
            <w:tcW w:w="6292" w:type="dxa"/>
          </w:tcPr>
          <w:p w14:paraId="7E4289E2" w14:textId="77777777" w:rsidR="009B0C50" w:rsidRDefault="00A3480A" w:rsidP="002741DF">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request contains invalid data. Please check your message content. </w:t>
            </w:r>
          </w:p>
          <w:p w14:paraId="59B0912C" w14:textId="77777777" w:rsidR="00A3480A" w:rsidRDefault="00A3480A" w:rsidP="002741DF">
            <w:pPr>
              <w:cnfStyle w:val="000000000000" w:firstRow="0" w:lastRow="0" w:firstColumn="0" w:lastColumn="0" w:oddVBand="0" w:evenVBand="0" w:oddHBand="0" w:evenHBand="0" w:firstRowFirstColumn="0" w:firstRowLastColumn="0" w:lastRowFirstColumn="0" w:lastRowLastColumn="0"/>
              <w:rPr>
                <w:lang w:val="en-US"/>
              </w:rPr>
            </w:pPr>
          </w:p>
          <w:p w14:paraId="65BE1861" w14:textId="77777777" w:rsidR="006954B7" w:rsidRPr="006954B7" w:rsidRDefault="006954B7" w:rsidP="002741DF">
            <w:pPr>
              <w:cnfStyle w:val="000000000000" w:firstRow="0" w:lastRow="0" w:firstColumn="0" w:lastColumn="0" w:oddVBand="0" w:evenVBand="0" w:oddHBand="0" w:evenHBand="0" w:firstRowFirstColumn="0" w:firstRowLastColumn="0" w:lastRowFirstColumn="0" w:lastRowLastColumn="0"/>
            </w:pPr>
            <w:r>
              <w:t>Possible informations:</w:t>
            </w:r>
          </w:p>
          <w:tbl>
            <w:tblPr>
              <w:tblStyle w:val="BCSStable"/>
              <w:tblW w:w="0" w:type="auto"/>
              <w:tblLook w:val="04A0" w:firstRow="1" w:lastRow="0" w:firstColumn="1" w:lastColumn="0" w:noHBand="0" w:noVBand="1"/>
            </w:tblPr>
            <w:tblGrid>
              <w:gridCol w:w="2210"/>
              <w:gridCol w:w="3861"/>
            </w:tblGrid>
            <w:tr w:rsidR="00A3480A" w14:paraId="0B3EBC49" w14:textId="77777777" w:rsidTr="0060507A">
              <w:trPr>
                <w:cnfStyle w:val="100000000000" w:firstRow="1" w:lastRow="0" w:firstColumn="0" w:lastColumn="0" w:oddVBand="0" w:evenVBand="0" w:oddHBand="0" w:evenHBand="0" w:firstRowFirstColumn="0" w:firstRowLastColumn="0" w:lastRowFirstColumn="0" w:lastRowLastColumn="0"/>
              </w:trPr>
              <w:tc>
                <w:tcPr>
                  <w:tcW w:w="2210" w:type="dxa"/>
                </w:tcPr>
                <w:p w14:paraId="48BA2172" w14:textId="77777777" w:rsidR="00A3480A" w:rsidRDefault="00A3480A" w:rsidP="0060507A">
                  <w:pPr>
                    <w:jc w:val="left"/>
                  </w:pPr>
                  <w:r>
                    <w:t>FieldName</w:t>
                  </w:r>
                </w:p>
              </w:tc>
              <w:tc>
                <w:tcPr>
                  <w:tcW w:w="3861" w:type="dxa"/>
                </w:tcPr>
                <w:p w14:paraId="27A1F4F2" w14:textId="77777777" w:rsidR="00A3480A" w:rsidRDefault="00A3480A" w:rsidP="0060507A">
                  <w:pPr>
                    <w:jc w:val="left"/>
                  </w:pPr>
                  <w:r>
                    <w:t>FieldValue</w:t>
                  </w:r>
                </w:p>
              </w:tc>
            </w:tr>
            <w:tr w:rsidR="00A3480A" w:rsidRPr="00A3480A" w14:paraId="6315ED91" w14:textId="77777777" w:rsidTr="0060507A">
              <w:tc>
                <w:tcPr>
                  <w:tcW w:w="2210" w:type="dxa"/>
                </w:tcPr>
                <w:p w14:paraId="00CA043B" w14:textId="77777777" w:rsidR="00A3480A" w:rsidRDefault="00A3480A" w:rsidP="0060507A">
                  <w:pPr>
                    <w:jc w:val="left"/>
                  </w:pPr>
                  <w:r>
                    <w:t>Invalid Period</w:t>
                  </w:r>
                </w:p>
              </w:tc>
              <w:tc>
                <w:tcPr>
                  <w:tcW w:w="3861" w:type="dxa"/>
                </w:tcPr>
                <w:p w14:paraId="6110F864" w14:textId="7D9D1CCC" w:rsidR="00A3480A" w:rsidRPr="00A3480A" w:rsidRDefault="00AD2075" w:rsidP="00A71E58">
                  <w:pPr>
                    <w:jc w:val="left"/>
                    <w:rPr>
                      <w:lang w:val="en-US"/>
                    </w:rPr>
                  </w:pPr>
                  <w:r>
                    <w:rPr>
                      <w:lang w:val="en-US"/>
                    </w:rPr>
                    <w:t>beginYear</w:t>
                  </w:r>
                  <w:r w:rsidR="00A4684E">
                    <w:rPr>
                      <w:lang w:val="en-US"/>
                    </w:rPr>
                    <w:t xml:space="preserve"> </w:t>
                  </w:r>
                  <w:r w:rsidR="00A3480A">
                    <w:rPr>
                      <w:lang w:val="en-US"/>
                    </w:rPr>
                    <w:t xml:space="preserve">before </w:t>
                  </w:r>
                  <w:r w:rsidR="00A71E58">
                    <w:rPr>
                      <w:lang w:val="en-US"/>
                    </w:rPr>
                    <w:t>1950</w:t>
                  </w:r>
                </w:p>
              </w:tc>
            </w:tr>
            <w:tr w:rsidR="00A3480A" w14:paraId="06D04218" w14:textId="77777777" w:rsidTr="0060507A">
              <w:tc>
                <w:tcPr>
                  <w:tcW w:w="2210" w:type="dxa"/>
                </w:tcPr>
                <w:p w14:paraId="5B47C5CA" w14:textId="77777777" w:rsidR="00A3480A" w:rsidRDefault="00A3480A" w:rsidP="0060507A">
                  <w:pPr>
                    <w:jc w:val="left"/>
                  </w:pPr>
                  <w:r>
                    <w:t>Invalid Period</w:t>
                  </w:r>
                </w:p>
              </w:tc>
              <w:tc>
                <w:tcPr>
                  <w:tcW w:w="3861" w:type="dxa"/>
                </w:tcPr>
                <w:p w14:paraId="6B7BC8B9" w14:textId="57DED1E4" w:rsidR="00A3480A" w:rsidRPr="00A3480A" w:rsidRDefault="00A3480A" w:rsidP="00AD2075">
                  <w:pPr>
                    <w:jc w:val="left"/>
                    <w:rPr>
                      <w:lang w:val="en-US"/>
                    </w:rPr>
                  </w:pPr>
                  <w:r>
                    <w:rPr>
                      <w:lang w:val="en-US"/>
                    </w:rPr>
                    <w:t>end</w:t>
                  </w:r>
                  <w:r w:rsidR="00AD2075">
                    <w:rPr>
                      <w:lang w:val="en-US"/>
                    </w:rPr>
                    <w:t>Year before beginYear</w:t>
                  </w:r>
                </w:p>
              </w:tc>
            </w:tr>
            <w:tr w:rsidR="00A3480A" w:rsidRPr="001D0BBA" w14:paraId="058F9FCA" w14:textId="77777777" w:rsidTr="0060507A">
              <w:tc>
                <w:tcPr>
                  <w:tcW w:w="2210" w:type="dxa"/>
                </w:tcPr>
                <w:p w14:paraId="7E8440F2" w14:textId="77777777" w:rsidR="00A3480A" w:rsidRDefault="00A3480A" w:rsidP="0060507A">
                  <w:pPr>
                    <w:jc w:val="left"/>
                  </w:pPr>
                  <w:r>
                    <w:t>Invalid Period</w:t>
                  </w:r>
                </w:p>
              </w:tc>
              <w:tc>
                <w:tcPr>
                  <w:tcW w:w="3861" w:type="dxa"/>
                </w:tcPr>
                <w:p w14:paraId="32BC86E4" w14:textId="5F45ED76" w:rsidR="00A3480A" w:rsidRPr="00A3480A" w:rsidRDefault="00A3480A" w:rsidP="00AD2075">
                  <w:pPr>
                    <w:jc w:val="left"/>
                    <w:rPr>
                      <w:lang w:val="en-US"/>
                    </w:rPr>
                  </w:pPr>
                  <w:r>
                    <w:rPr>
                      <w:lang w:val="en-US"/>
                    </w:rPr>
                    <w:t>end</w:t>
                  </w:r>
                  <w:r w:rsidR="00AD2075">
                    <w:rPr>
                      <w:lang w:val="en-US"/>
                    </w:rPr>
                    <w:t>Year</w:t>
                  </w:r>
                  <w:r>
                    <w:rPr>
                      <w:lang w:val="en-US"/>
                    </w:rPr>
                    <w:t xml:space="preserve"> or begin</w:t>
                  </w:r>
                  <w:r w:rsidR="00AD2075">
                    <w:rPr>
                      <w:lang w:val="en-US"/>
                    </w:rPr>
                    <w:t>Year</w:t>
                  </w:r>
                  <w:r>
                    <w:rPr>
                      <w:lang w:val="en-US"/>
                    </w:rPr>
                    <w:t xml:space="preserve"> in the future</w:t>
                  </w:r>
                </w:p>
              </w:tc>
            </w:tr>
            <w:tr w:rsidR="00A3480A" w:rsidRPr="001D0BBA" w14:paraId="3D635DEB" w14:textId="77777777" w:rsidTr="0060507A">
              <w:tc>
                <w:tcPr>
                  <w:tcW w:w="2210" w:type="dxa"/>
                </w:tcPr>
                <w:p w14:paraId="71F1BC61" w14:textId="77777777" w:rsidR="00A3480A" w:rsidRDefault="00A3480A" w:rsidP="00A71E58">
                  <w:pPr>
                    <w:jc w:val="left"/>
                  </w:pPr>
                  <w:r>
                    <w:t>Invalid Period</w:t>
                  </w:r>
                </w:p>
              </w:tc>
              <w:tc>
                <w:tcPr>
                  <w:tcW w:w="3861" w:type="dxa"/>
                </w:tcPr>
                <w:p w14:paraId="61D4D7B0" w14:textId="2D1A51D8" w:rsidR="00A3480A" w:rsidRDefault="00A71E58">
                  <w:pPr>
                    <w:jc w:val="left"/>
                    <w:rPr>
                      <w:lang w:val="en-US"/>
                    </w:rPr>
                  </w:pPr>
                  <w:r>
                    <w:rPr>
                      <w:lang w:val="en-US"/>
                    </w:rPr>
                    <w:t xml:space="preserve">period extends over more than </w:t>
                  </w:r>
                  <w:r w:rsidR="00E958AA">
                    <w:rPr>
                      <w:lang w:val="en-US"/>
                    </w:rPr>
                    <w:t xml:space="preserve">5 </w:t>
                  </w:r>
                  <w:r>
                    <w:rPr>
                      <w:lang w:val="en-US"/>
                    </w:rPr>
                    <w:t>years</w:t>
                  </w:r>
                </w:p>
              </w:tc>
            </w:tr>
            <w:tr w:rsidR="00A62EEF" w:rsidRPr="001D0BBA" w14:paraId="2C3C9910" w14:textId="77777777" w:rsidTr="0060507A">
              <w:tc>
                <w:tcPr>
                  <w:tcW w:w="2210" w:type="dxa"/>
                </w:tcPr>
                <w:p w14:paraId="0220D987" w14:textId="4CE4C123" w:rsidR="00A62EEF" w:rsidRDefault="00A62EEF" w:rsidP="00A71E58">
                  <w:pPr>
                    <w:jc w:val="left"/>
                  </w:pPr>
                  <w:r>
                    <w:t>Invalid Period</w:t>
                  </w:r>
                </w:p>
              </w:tc>
              <w:tc>
                <w:tcPr>
                  <w:tcW w:w="3861" w:type="dxa"/>
                </w:tcPr>
                <w:p w14:paraId="4145C252" w14:textId="64E0B6BC" w:rsidR="00A62EEF" w:rsidRDefault="00A62EEF">
                  <w:pPr>
                    <w:jc w:val="left"/>
                    <w:rPr>
                      <w:lang w:val="en-US"/>
                    </w:rPr>
                  </w:pPr>
                  <w:r>
                    <w:rPr>
                      <w:lang w:val="en-US"/>
                    </w:rPr>
                    <w:t xml:space="preserve">beginYear </w:t>
                  </w:r>
                  <w:r w:rsidRPr="00A62EEF">
                    <w:rPr>
                      <w:lang w:val="en-US"/>
                    </w:rPr>
                    <w:t>more than 5 years ago</w:t>
                  </w:r>
                </w:p>
              </w:tc>
            </w:tr>
          </w:tbl>
          <w:p w14:paraId="2816D830" w14:textId="77777777" w:rsidR="00A3480A" w:rsidRPr="00117927" w:rsidRDefault="00A3480A" w:rsidP="002741DF">
            <w:pPr>
              <w:cnfStyle w:val="000000000000" w:firstRow="0" w:lastRow="0" w:firstColumn="0" w:lastColumn="0" w:oddVBand="0" w:evenVBand="0" w:oddHBand="0" w:evenHBand="0" w:firstRowFirstColumn="0" w:firstRowLastColumn="0" w:lastRowFirstColumn="0" w:lastRowLastColumn="0"/>
              <w:rPr>
                <w:lang w:val="en-US"/>
              </w:rPr>
            </w:pPr>
          </w:p>
        </w:tc>
      </w:tr>
      <w:tr w:rsidR="009B0C50" w:rsidRPr="001D0BBA" w14:paraId="26AE9287" w14:textId="77777777" w:rsidTr="002741DF">
        <w:tc>
          <w:tcPr>
            <w:cnfStyle w:val="001000000000" w:firstRow="0" w:lastRow="0" w:firstColumn="1" w:lastColumn="0" w:oddVBand="0" w:evenVBand="0" w:oddHBand="0" w:evenHBand="0" w:firstRowFirstColumn="0" w:firstRowLastColumn="0" w:lastRowFirstColumn="0" w:lastRowLastColumn="0"/>
            <w:tcW w:w="1286" w:type="dxa"/>
          </w:tcPr>
          <w:p w14:paraId="69BC9439" w14:textId="77777777" w:rsidR="009B0C50" w:rsidRPr="00A3480A" w:rsidRDefault="009B0C50" w:rsidP="002741DF">
            <w:pPr>
              <w:rPr>
                <w:lang w:val="en-US"/>
              </w:rPr>
            </w:pPr>
            <w:r w:rsidRPr="00A3480A">
              <w:rPr>
                <w:lang w:val="en-US"/>
              </w:rPr>
              <w:t>MSG00011</w:t>
            </w:r>
          </w:p>
        </w:tc>
        <w:tc>
          <w:tcPr>
            <w:tcW w:w="1886" w:type="dxa"/>
          </w:tcPr>
          <w:p w14:paraId="028F392F" w14:textId="77777777" w:rsidR="009B0C50" w:rsidRPr="00A3480A" w:rsidRDefault="009B0C50" w:rsidP="002741DF">
            <w:pPr>
              <w:jc w:val="left"/>
              <w:cnfStyle w:val="000000000000" w:firstRow="0" w:lastRow="0" w:firstColumn="0" w:lastColumn="0" w:oddVBand="0" w:evenVBand="0" w:oddHBand="0" w:evenHBand="0" w:firstRowFirstColumn="0" w:firstRowLastColumn="0" w:lastRowFirstColumn="0" w:lastRowLastColumn="0"/>
              <w:rPr>
                <w:lang w:val="en-US"/>
              </w:rPr>
            </w:pPr>
            <w:r w:rsidRPr="00A3480A">
              <w:rPr>
                <w:lang w:val="en-US"/>
              </w:rPr>
              <w:t>NO_RESULT</w:t>
            </w:r>
          </w:p>
        </w:tc>
        <w:tc>
          <w:tcPr>
            <w:tcW w:w="6292" w:type="dxa"/>
          </w:tcPr>
          <w:p w14:paraId="4B9177D2" w14:textId="77777777" w:rsidR="009B0C50" w:rsidRPr="00117927" w:rsidRDefault="009B0C50" w:rsidP="002741DF">
            <w:pPr>
              <w:cnfStyle w:val="000000000000" w:firstRow="0" w:lastRow="0" w:firstColumn="0" w:lastColumn="0" w:oddVBand="0" w:evenVBand="0" w:oddHBand="0" w:evenHBand="0" w:firstRowFirstColumn="0" w:firstRowLastColumn="0" w:lastRowFirstColumn="0" w:lastRowLastColumn="0"/>
              <w:rPr>
                <w:lang w:val="en-US"/>
              </w:rPr>
            </w:pPr>
            <w:r w:rsidRPr="00117927">
              <w:rPr>
                <w:lang w:val="en-US"/>
              </w:rPr>
              <w:t xml:space="preserve">The structure of the </w:t>
            </w:r>
            <w:r w:rsidR="00374D0A">
              <w:rPr>
                <w:lang w:val="en-US"/>
              </w:rPr>
              <w:t>INSZ</w:t>
            </w:r>
            <w:r w:rsidRPr="00117927">
              <w:rPr>
                <w:lang w:val="en-US"/>
              </w:rPr>
              <w:t xml:space="preserve"> given in request is invalid</w:t>
            </w:r>
          </w:p>
        </w:tc>
      </w:tr>
      <w:tr w:rsidR="009B0C50" w:rsidRPr="006E2258" w14:paraId="78A14246" w14:textId="77777777" w:rsidTr="002741DF">
        <w:tc>
          <w:tcPr>
            <w:cnfStyle w:val="001000000000" w:firstRow="0" w:lastRow="0" w:firstColumn="1" w:lastColumn="0" w:oddVBand="0" w:evenVBand="0" w:oddHBand="0" w:evenHBand="0" w:firstRowFirstColumn="0" w:firstRowLastColumn="0" w:lastRowFirstColumn="0" w:lastRowLastColumn="0"/>
            <w:tcW w:w="1286" w:type="dxa"/>
          </w:tcPr>
          <w:p w14:paraId="12380A5B" w14:textId="77777777" w:rsidR="009B0C50" w:rsidRPr="00A3480A" w:rsidRDefault="009B0C50" w:rsidP="002741DF">
            <w:pPr>
              <w:rPr>
                <w:lang w:val="en-US"/>
              </w:rPr>
            </w:pPr>
            <w:r w:rsidRPr="00A3480A">
              <w:rPr>
                <w:lang w:val="en-US"/>
              </w:rPr>
              <w:t>MSG00012</w:t>
            </w:r>
          </w:p>
        </w:tc>
        <w:tc>
          <w:tcPr>
            <w:tcW w:w="1886" w:type="dxa"/>
          </w:tcPr>
          <w:p w14:paraId="0AF1F936" w14:textId="77777777" w:rsidR="009B0C50" w:rsidRPr="00A3480A" w:rsidRDefault="009B0C50" w:rsidP="002741DF">
            <w:pPr>
              <w:jc w:val="left"/>
              <w:cnfStyle w:val="000000000000" w:firstRow="0" w:lastRow="0" w:firstColumn="0" w:lastColumn="0" w:oddVBand="0" w:evenVBand="0" w:oddHBand="0" w:evenHBand="0" w:firstRowFirstColumn="0" w:firstRowLastColumn="0" w:lastRowFirstColumn="0" w:lastRowLastColumn="0"/>
              <w:rPr>
                <w:lang w:val="en-US"/>
              </w:rPr>
            </w:pPr>
            <w:r w:rsidRPr="00A3480A">
              <w:rPr>
                <w:lang w:val="en-US"/>
              </w:rPr>
              <w:t>NO_RESULT</w:t>
            </w:r>
          </w:p>
        </w:tc>
        <w:tc>
          <w:tcPr>
            <w:tcW w:w="6292" w:type="dxa"/>
          </w:tcPr>
          <w:p w14:paraId="7FF25046" w14:textId="730F5522" w:rsidR="009B0C50" w:rsidRDefault="008F60C6" w:rsidP="002741DF">
            <w:pPr>
              <w:jc w:val="left"/>
              <w:cnfStyle w:val="000000000000" w:firstRow="0" w:lastRow="0" w:firstColumn="0" w:lastColumn="0" w:oddVBand="0" w:evenVBand="0" w:oddHBand="0" w:evenHBand="0" w:firstRowFirstColumn="0" w:firstRowLastColumn="0" w:lastRowFirstColumn="0" w:lastRowLastColumn="0"/>
              <w:rPr>
                <w:lang w:val="en-US"/>
              </w:rPr>
            </w:pPr>
            <w:r w:rsidRPr="008F60C6">
              <w:rPr>
                <w:lang w:val="en-US"/>
              </w:rPr>
              <w:t>The SSIN is not sufficiently integrated for your organization</w:t>
            </w:r>
          </w:p>
          <w:p w14:paraId="0DFE8E76" w14:textId="77777777" w:rsidR="003B2B7B" w:rsidRDefault="003B2B7B" w:rsidP="002741DF">
            <w:pPr>
              <w:jc w:val="left"/>
              <w:cnfStyle w:val="000000000000" w:firstRow="0" w:lastRow="0" w:firstColumn="0" w:lastColumn="0" w:oddVBand="0" w:evenVBand="0" w:oddHBand="0" w:evenHBand="0" w:firstRowFirstColumn="0" w:firstRowLastColumn="0" w:lastRowFirstColumn="0" w:lastRowLastColumn="0"/>
              <w:rPr>
                <w:lang w:val="en-US"/>
              </w:rPr>
            </w:pPr>
          </w:p>
          <w:p w14:paraId="79ABF03F" w14:textId="77777777" w:rsidR="003B2B7B" w:rsidRDefault="003B2B7B" w:rsidP="003B2B7B">
            <w:pPr>
              <w:jc w:val="left"/>
              <w:cnfStyle w:val="000000000000" w:firstRow="0" w:lastRow="0" w:firstColumn="0" w:lastColumn="0" w:oddVBand="0" w:evenVBand="0" w:oddHBand="0" w:evenHBand="0" w:firstRowFirstColumn="0" w:firstRowLastColumn="0" w:lastRowFirstColumn="0" w:lastRowLastColumn="0"/>
            </w:pPr>
            <w:r>
              <w:t xml:space="preserve">Possible Informations : </w:t>
            </w:r>
          </w:p>
          <w:tbl>
            <w:tblPr>
              <w:tblStyle w:val="BCSStable"/>
              <w:tblW w:w="0" w:type="auto"/>
              <w:tblLook w:val="04A0" w:firstRow="1" w:lastRow="0" w:firstColumn="1" w:lastColumn="0" w:noHBand="0" w:noVBand="1"/>
            </w:tblPr>
            <w:tblGrid>
              <w:gridCol w:w="2210"/>
              <w:gridCol w:w="3799"/>
            </w:tblGrid>
            <w:tr w:rsidR="003B2B7B" w:rsidRPr="00542CD7" w14:paraId="7CE9BF28" w14:textId="77777777" w:rsidTr="0060507A">
              <w:trPr>
                <w:cnfStyle w:val="100000000000" w:firstRow="1" w:lastRow="0" w:firstColumn="0" w:lastColumn="0" w:oddVBand="0" w:evenVBand="0" w:oddHBand="0" w:evenHBand="0" w:firstRowFirstColumn="0" w:firstRowLastColumn="0" w:lastRowFirstColumn="0" w:lastRowLastColumn="0"/>
              </w:trPr>
              <w:tc>
                <w:tcPr>
                  <w:tcW w:w="2210" w:type="dxa"/>
                </w:tcPr>
                <w:p w14:paraId="542CA79B" w14:textId="77777777" w:rsidR="003B2B7B" w:rsidRDefault="003B2B7B" w:rsidP="0060507A">
                  <w:pPr>
                    <w:jc w:val="left"/>
                  </w:pPr>
                  <w:r>
                    <w:t>FieldName</w:t>
                  </w:r>
                </w:p>
              </w:tc>
              <w:tc>
                <w:tcPr>
                  <w:tcW w:w="3799" w:type="dxa"/>
                </w:tcPr>
                <w:p w14:paraId="5026D5ED" w14:textId="77777777" w:rsidR="003B2B7B" w:rsidRDefault="003B2B7B" w:rsidP="0060507A">
                  <w:pPr>
                    <w:jc w:val="left"/>
                  </w:pPr>
                  <w:r>
                    <w:t>FieldValue</w:t>
                  </w:r>
                </w:p>
              </w:tc>
            </w:tr>
            <w:tr w:rsidR="0027140C" w:rsidRPr="006E2258" w14:paraId="3458C5AB" w14:textId="77777777" w:rsidTr="0060507A">
              <w:tc>
                <w:tcPr>
                  <w:tcW w:w="2210" w:type="dxa"/>
                </w:tcPr>
                <w:p w14:paraId="7F24B0A1" w14:textId="77777777" w:rsidR="0027140C" w:rsidRDefault="0027140C" w:rsidP="0060507A">
                  <w:pPr>
                    <w:jc w:val="left"/>
                  </w:pPr>
                  <w:r>
                    <w:t>ssin</w:t>
                  </w:r>
                </w:p>
              </w:tc>
              <w:tc>
                <w:tcPr>
                  <w:tcW w:w="3799" w:type="dxa"/>
                </w:tcPr>
                <w:p w14:paraId="3D99121D" w14:textId="77777777" w:rsidR="0027140C" w:rsidRPr="00117927" w:rsidRDefault="00F76625" w:rsidP="00F76625">
                  <w:pPr>
                    <w:jc w:val="left"/>
                    <w:rPr>
                      <w:lang w:val="en-US"/>
                    </w:rPr>
                  </w:pPr>
                  <w:r>
                    <w:rPr>
                      <w:lang w:val="en-US"/>
                    </w:rPr>
                    <w:t>*</w:t>
                  </w:r>
                  <w:r w:rsidR="0027140C">
                    <w:rPr>
                      <w:lang w:val="en-US"/>
                    </w:rPr>
                    <w:t>ssin</w:t>
                  </w:r>
                  <w:r>
                    <w:rPr>
                      <w:lang w:val="en-US"/>
                    </w:rPr>
                    <w:t>*</w:t>
                  </w:r>
                </w:p>
              </w:tc>
            </w:tr>
            <w:tr w:rsidR="0027140C" w:rsidRPr="006E2258" w14:paraId="0B2AC29F" w14:textId="77777777" w:rsidTr="0060507A">
              <w:tc>
                <w:tcPr>
                  <w:tcW w:w="2210" w:type="dxa"/>
                </w:tcPr>
                <w:p w14:paraId="4CA3F083" w14:textId="77777777" w:rsidR="0027140C" w:rsidRDefault="0027140C" w:rsidP="0060507A">
                  <w:pPr>
                    <w:jc w:val="left"/>
                  </w:pPr>
                  <w:r>
                    <w:t>cbeNumber</w:t>
                  </w:r>
                </w:p>
              </w:tc>
              <w:tc>
                <w:tcPr>
                  <w:tcW w:w="3799" w:type="dxa"/>
                </w:tcPr>
                <w:p w14:paraId="484E9EB1" w14:textId="77777777" w:rsidR="0027140C" w:rsidRDefault="00F76625" w:rsidP="00F76625">
                  <w:pPr>
                    <w:jc w:val="left"/>
                    <w:rPr>
                      <w:lang w:val="en-US"/>
                    </w:rPr>
                  </w:pPr>
                  <w:r>
                    <w:rPr>
                      <w:lang w:val="en-US"/>
                    </w:rPr>
                    <w:t>*</w:t>
                  </w:r>
                  <w:r w:rsidR="0027140C">
                    <w:rPr>
                      <w:lang w:val="en-US"/>
                    </w:rPr>
                    <w:t>cbe</w:t>
                  </w:r>
                  <w:r>
                    <w:rPr>
                      <w:lang w:val="en-US"/>
                    </w:rPr>
                    <w:t xml:space="preserve"> n</w:t>
                  </w:r>
                  <w:r w:rsidR="0027140C">
                    <w:rPr>
                      <w:lang w:val="en-US"/>
                    </w:rPr>
                    <w:t>umber</w:t>
                  </w:r>
                  <w:r>
                    <w:rPr>
                      <w:lang w:val="en-US"/>
                    </w:rPr>
                    <w:t>*</w:t>
                  </w:r>
                </w:p>
              </w:tc>
            </w:tr>
          </w:tbl>
          <w:p w14:paraId="02790AD5" w14:textId="77777777" w:rsidR="003B2B7B" w:rsidRPr="00117927" w:rsidRDefault="003B2B7B" w:rsidP="002741DF">
            <w:pPr>
              <w:jc w:val="left"/>
              <w:cnfStyle w:val="000000000000" w:firstRow="0" w:lastRow="0" w:firstColumn="0" w:lastColumn="0" w:oddVBand="0" w:evenVBand="0" w:oddHBand="0" w:evenHBand="0" w:firstRowFirstColumn="0" w:firstRowLastColumn="0" w:lastRowFirstColumn="0" w:lastRowLastColumn="0"/>
              <w:rPr>
                <w:lang w:val="en-US"/>
              </w:rPr>
            </w:pPr>
          </w:p>
        </w:tc>
      </w:tr>
      <w:tr w:rsidR="005B5CC7" w:rsidRPr="001D0BBA" w14:paraId="51C0643F" w14:textId="77777777" w:rsidTr="002741DF">
        <w:tc>
          <w:tcPr>
            <w:cnfStyle w:val="001000000000" w:firstRow="0" w:lastRow="0" w:firstColumn="1" w:lastColumn="0" w:oddVBand="0" w:evenVBand="0" w:oddHBand="0" w:evenHBand="0" w:firstRowFirstColumn="0" w:firstRowLastColumn="0" w:lastRowFirstColumn="0" w:lastRowLastColumn="0"/>
            <w:tcW w:w="1286" w:type="dxa"/>
          </w:tcPr>
          <w:p w14:paraId="1C828D37" w14:textId="125F0D59" w:rsidR="005B5CC7" w:rsidRPr="00A3480A" w:rsidRDefault="005B5CC7" w:rsidP="005B5CC7">
            <w:pPr>
              <w:rPr>
                <w:lang w:val="en-US"/>
              </w:rPr>
            </w:pPr>
            <w:r w:rsidRPr="00A3480A">
              <w:rPr>
                <w:lang w:val="en-US"/>
              </w:rPr>
              <w:t>MSG0001</w:t>
            </w:r>
            <w:r>
              <w:rPr>
                <w:lang w:val="en-US"/>
              </w:rPr>
              <w:t>3</w:t>
            </w:r>
          </w:p>
        </w:tc>
        <w:tc>
          <w:tcPr>
            <w:tcW w:w="1886" w:type="dxa"/>
          </w:tcPr>
          <w:p w14:paraId="57704009" w14:textId="74E3671C" w:rsidR="005B5CC7" w:rsidRPr="00A3480A" w:rsidRDefault="005B5CC7" w:rsidP="002741DF">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NO_RESULT</w:t>
            </w:r>
          </w:p>
        </w:tc>
        <w:tc>
          <w:tcPr>
            <w:tcW w:w="6292" w:type="dxa"/>
          </w:tcPr>
          <w:p w14:paraId="085576EF" w14:textId="4038CEE0" w:rsidR="005B5CC7" w:rsidRPr="00117927" w:rsidRDefault="005B5CC7" w:rsidP="005B5CC7">
            <w:pPr>
              <w:cnfStyle w:val="000000000000" w:firstRow="0" w:lastRow="0" w:firstColumn="0" w:lastColumn="0" w:oddVBand="0" w:evenVBand="0" w:oddHBand="0" w:evenHBand="0" w:firstRowFirstColumn="0" w:firstRowLastColumn="0" w:lastRowFirstColumn="0" w:lastRowLastColumn="0"/>
              <w:rPr>
                <w:lang w:val="en-US"/>
              </w:rPr>
            </w:pPr>
            <w:r w:rsidRPr="005B5CC7">
              <w:rPr>
                <w:lang w:val="en-US"/>
              </w:rPr>
              <w:t>Access to this operation is not allowed with the given legal context and credentials</w:t>
            </w:r>
          </w:p>
        </w:tc>
      </w:tr>
      <w:tr w:rsidR="00A3480A" w:rsidRPr="001D0BBA" w14:paraId="0D43F27B" w14:textId="77777777" w:rsidTr="0060507A">
        <w:tc>
          <w:tcPr>
            <w:cnfStyle w:val="001000000000" w:firstRow="0" w:lastRow="0" w:firstColumn="1" w:lastColumn="0" w:oddVBand="0" w:evenVBand="0" w:oddHBand="0" w:evenHBand="0" w:firstRowFirstColumn="0" w:firstRowLastColumn="0" w:lastRowFirstColumn="0" w:lastRowLastColumn="0"/>
            <w:tcW w:w="1286" w:type="dxa"/>
          </w:tcPr>
          <w:p w14:paraId="23EC635F" w14:textId="77777777" w:rsidR="00A3480A" w:rsidRDefault="00A3480A" w:rsidP="0060507A">
            <w:r>
              <w:t>MSG00021</w:t>
            </w:r>
          </w:p>
        </w:tc>
        <w:tc>
          <w:tcPr>
            <w:tcW w:w="1886" w:type="dxa"/>
          </w:tcPr>
          <w:p w14:paraId="3EACF35A" w14:textId="77777777" w:rsidR="00A3480A" w:rsidRDefault="00A3480A" w:rsidP="00A3480A">
            <w:pPr>
              <w:jc w:val="left"/>
              <w:cnfStyle w:val="000000000000" w:firstRow="0" w:lastRow="0" w:firstColumn="0" w:lastColumn="0" w:oddVBand="0" w:evenVBand="0" w:oddHBand="0" w:evenHBand="0" w:firstRowFirstColumn="0" w:firstRowLastColumn="0" w:lastRowFirstColumn="0" w:lastRowLastColumn="0"/>
            </w:pPr>
            <w:r>
              <w:t>NO_DATA_FOUND</w:t>
            </w:r>
          </w:p>
        </w:tc>
        <w:tc>
          <w:tcPr>
            <w:tcW w:w="6292" w:type="dxa"/>
          </w:tcPr>
          <w:p w14:paraId="0C00943F" w14:textId="44429B47" w:rsidR="00A3480A" w:rsidRPr="00A3480A" w:rsidRDefault="008F60C6" w:rsidP="0060507A">
            <w:pPr>
              <w:jc w:val="left"/>
              <w:cnfStyle w:val="000000000000" w:firstRow="0" w:lastRow="0" w:firstColumn="0" w:lastColumn="0" w:oddVBand="0" w:evenVBand="0" w:oddHBand="0" w:evenHBand="0" w:firstRowFirstColumn="0" w:firstRowLastColumn="0" w:lastRowFirstColumn="0" w:lastRowLastColumn="0"/>
              <w:rPr>
                <w:lang w:val="en-US"/>
              </w:rPr>
            </w:pPr>
            <w:r w:rsidRPr="008F60C6">
              <w:rPr>
                <w:lang w:val="en-US"/>
              </w:rPr>
              <w:t>The SSIN is not sufficiently integrated for the provider of the data</w:t>
            </w:r>
          </w:p>
        </w:tc>
      </w:tr>
    </w:tbl>
    <w:p w14:paraId="02BA1801" w14:textId="77777777" w:rsidR="006954B7" w:rsidRDefault="006954B7" w:rsidP="006954B7">
      <w:pPr>
        <w:rPr>
          <w:lang w:val="en-US"/>
        </w:rPr>
      </w:pPr>
      <w:bookmarkStart w:id="86" w:name="_Toc444165892"/>
      <w:bookmarkStart w:id="87" w:name="_Toc447013142"/>
    </w:p>
    <w:p w14:paraId="38377E22" w14:textId="77777777" w:rsidR="00B426BA" w:rsidRPr="00CC3AFC" w:rsidRDefault="00B426BA" w:rsidP="004075C9">
      <w:pPr>
        <w:pStyle w:val="Heading3"/>
        <w:rPr>
          <w:lang w:val="en-US"/>
        </w:rPr>
      </w:pPr>
      <w:bookmarkStart w:id="88" w:name="_Toc4491295"/>
      <w:r w:rsidRPr="00CC3AFC">
        <w:rPr>
          <w:lang w:val="en-US"/>
        </w:rPr>
        <w:t>ReasonCodes in the soap fault</w:t>
      </w:r>
      <w:bookmarkEnd w:id="86"/>
      <w:bookmarkEnd w:id="87"/>
      <w:bookmarkEnd w:id="88"/>
    </w:p>
    <w:tbl>
      <w:tblPr>
        <w:tblStyle w:val="BCSSTable2"/>
        <w:tblW w:w="9581" w:type="dxa"/>
        <w:tblLook w:val="04A0" w:firstRow="1" w:lastRow="0" w:firstColumn="1" w:lastColumn="0" w:noHBand="0" w:noVBand="1"/>
      </w:tblPr>
      <w:tblGrid>
        <w:gridCol w:w="1348"/>
        <w:gridCol w:w="960"/>
        <w:gridCol w:w="1608"/>
        <w:gridCol w:w="2574"/>
        <w:gridCol w:w="3091"/>
      </w:tblGrid>
      <w:tr w:rsidR="00A677AC" w:rsidRPr="003079A5" w14:paraId="6902D3E6" w14:textId="77777777" w:rsidTr="00B65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8" w:type="dxa"/>
          </w:tcPr>
          <w:p w14:paraId="43EEB8CB" w14:textId="77777777" w:rsidR="00A677AC" w:rsidRPr="003079A5" w:rsidRDefault="00A677AC" w:rsidP="0060507A">
            <w:pPr>
              <w:rPr>
                <w:lang w:val="en-US"/>
              </w:rPr>
            </w:pPr>
            <w:r w:rsidRPr="003079A5">
              <w:rPr>
                <w:lang w:val="en-US"/>
              </w:rPr>
              <w:t>ReasonCode</w:t>
            </w:r>
          </w:p>
        </w:tc>
        <w:tc>
          <w:tcPr>
            <w:tcW w:w="959" w:type="dxa"/>
          </w:tcPr>
          <w:p w14:paraId="38341771" w14:textId="77777777" w:rsidR="00A677AC" w:rsidRPr="003079A5" w:rsidRDefault="00A677AC" w:rsidP="0060507A">
            <w:pPr>
              <w:cnfStyle w:val="100000000000" w:firstRow="1" w:lastRow="0" w:firstColumn="0" w:lastColumn="0" w:oddVBand="0" w:evenVBand="0" w:oddHBand="0" w:evenHBand="0" w:firstRowFirstColumn="0" w:firstRowLastColumn="0" w:lastRowFirstColumn="0" w:lastRowLastColumn="0"/>
              <w:rPr>
                <w:lang w:val="en-US"/>
              </w:rPr>
            </w:pPr>
            <w:r w:rsidRPr="003079A5">
              <w:rPr>
                <w:lang w:val="en-US"/>
              </w:rPr>
              <w:t>Severity</w:t>
            </w:r>
          </w:p>
        </w:tc>
        <w:tc>
          <w:tcPr>
            <w:tcW w:w="1607" w:type="dxa"/>
          </w:tcPr>
          <w:p w14:paraId="41741FC5" w14:textId="77777777" w:rsidR="00A677AC" w:rsidRPr="003079A5" w:rsidRDefault="00A677AC" w:rsidP="0060507A">
            <w:pPr>
              <w:cnfStyle w:val="100000000000" w:firstRow="1" w:lastRow="0" w:firstColumn="0" w:lastColumn="0" w:oddVBand="0" w:evenVBand="0" w:oddHBand="0" w:evenHBand="0" w:firstRowFirstColumn="0" w:firstRowLastColumn="0" w:lastRowFirstColumn="0" w:lastRowLastColumn="0"/>
              <w:rPr>
                <w:lang w:val="en-US"/>
              </w:rPr>
            </w:pPr>
            <w:r>
              <w:rPr>
                <w:lang w:val="en-US"/>
              </w:rPr>
              <w:t>FaultCode</w:t>
            </w:r>
          </w:p>
        </w:tc>
        <w:tc>
          <w:tcPr>
            <w:tcW w:w="2573" w:type="dxa"/>
          </w:tcPr>
          <w:p w14:paraId="1EF39A9D" w14:textId="77777777" w:rsidR="00A677AC" w:rsidRPr="003079A5" w:rsidRDefault="00A677AC" w:rsidP="0060507A">
            <w:pPr>
              <w:cnfStyle w:val="100000000000" w:firstRow="1" w:lastRow="0" w:firstColumn="0" w:lastColumn="0" w:oddVBand="0" w:evenVBand="0" w:oddHBand="0" w:evenHBand="0" w:firstRowFirstColumn="0" w:firstRowLastColumn="0" w:lastRowFirstColumn="0" w:lastRowLastColumn="0"/>
              <w:rPr>
                <w:lang w:val="en-US"/>
              </w:rPr>
            </w:pPr>
            <w:r>
              <w:rPr>
                <w:lang w:val="en-US"/>
              </w:rPr>
              <w:t>FaultString / Diagnostic</w:t>
            </w:r>
          </w:p>
        </w:tc>
        <w:tc>
          <w:tcPr>
            <w:tcW w:w="3089" w:type="dxa"/>
          </w:tcPr>
          <w:p w14:paraId="027F4EE8" w14:textId="77777777" w:rsidR="00A677AC" w:rsidRDefault="00A677AC" w:rsidP="0060507A">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A677AC" w:rsidRPr="001D0BBA" w14:paraId="60ABAB49" w14:textId="77777777" w:rsidTr="00B65C9D">
        <w:tc>
          <w:tcPr>
            <w:cnfStyle w:val="001000000000" w:firstRow="0" w:lastRow="0" w:firstColumn="1" w:lastColumn="0" w:oddVBand="0" w:evenVBand="0" w:oddHBand="0" w:evenHBand="0" w:firstRowFirstColumn="0" w:firstRowLastColumn="0" w:lastRowFirstColumn="0" w:lastRowLastColumn="0"/>
            <w:tcW w:w="1348" w:type="dxa"/>
          </w:tcPr>
          <w:p w14:paraId="2C88128C" w14:textId="77777777" w:rsidR="00A677AC" w:rsidRPr="003079A5" w:rsidRDefault="00A677AC" w:rsidP="0060507A">
            <w:pPr>
              <w:rPr>
                <w:lang w:val="en-US"/>
              </w:rPr>
            </w:pPr>
            <w:r w:rsidRPr="003079A5">
              <w:rPr>
                <w:lang w:val="en-US"/>
              </w:rPr>
              <w:t>MSG00002</w:t>
            </w:r>
          </w:p>
        </w:tc>
        <w:tc>
          <w:tcPr>
            <w:tcW w:w="959" w:type="dxa"/>
          </w:tcPr>
          <w:p w14:paraId="7B3C563A" w14:textId="77777777" w:rsidR="00A677AC" w:rsidRPr="003079A5" w:rsidRDefault="00A677AC" w:rsidP="0060507A">
            <w:pPr>
              <w:jc w:val="left"/>
              <w:cnfStyle w:val="000000000000" w:firstRow="0" w:lastRow="0" w:firstColumn="0" w:lastColumn="0" w:oddVBand="0" w:evenVBand="0" w:oddHBand="0" w:evenHBand="0" w:firstRowFirstColumn="0" w:firstRowLastColumn="0" w:lastRowFirstColumn="0" w:lastRowLastColumn="0"/>
              <w:rPr>
                <w:lang w:val="en-US"/>
              </w:rPr>
            </w:pPr>
            <w:r w:rsidRPr="003079A5">
              <w:rPr>
                <w:lang w:val="en-US"/>
              </w:rPr>
              <w:t>FATAL</w:t>
            </w:r>
          </w:p>
        </w:tc>
        <w:tc>
          <w:tcPr>
            <w:tcW w:w="1607" w:type="dxa"/>
          </w:tcPr>
          <w:p w14:paraId="54C4F950" w14:textId="77777777" w:rsidR="00A677AC" w:rsidRPr="00117927" w:rsidRDefault="00A677AC" w:rsidP="0060507A">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soapenv:Server</w:t>
            </w:r>
          </w:p>
        </w:tc>
        <w:tc>
          <w:tcPr>
            <w:tcW w:w="5662" w:type="dxa"/>
            <w:gridSpan w:val="2"/>
          </w:tcPr>
          <w:p w14:paraId="6533660D" w14:textId="1A12C0B1" w:rsidR="00F4300F" w:rsidRDefault="00A677AC" w:rsidP="0060507A">
            <w:pPr>
              <w:jc w:val="left"/>
              <w:cnfStyle w:val="000000000000" w:firstRow="0" w:lastRow="0" w:firstColumn="0" w:lastColumn="0" w:oddVBand="0" w:evenVBand="0" w:oddHBand="0" w:evenHBand="0" w:firstRowFirstColumn="0" w:firstRowLastColumn="0" w:lastRowFirstColumn="0" w:lastRowLastColumn="0"/>
              <w:rPr>
                <w:lang w:val="en-US"/>
              </w:rPr>
            </w:pPr>
            <w:r w:rsidRPr="00117927">
              <w:rPr>
                <w:lang w:val="en-US"/>
              </w:rPr>
              <w:t>Error in communication with the destination/supplier</w:t>
            </w:r>
          </w:p>
          <w:p w14:paraId="13EC05EA" w14:textId="77777777" w:rsidR="00F4300F" w:rsidRPr="00117927" w:rsidRDefault="00F4300F" w:rsidP="0060507A">
            <w:pPr>
              <w:jc w:val="left"/>
              <w:cnfStyle w:val="000000000000" w:firstRow="0" w:lastRow="0" w:firstColumn="0" w:lastColumn="0" w:oddVBand="0" w:evenVBand="0" w:oddHBand="0" w:evenHBand="0" w:firstRowFirstColumn="0" w:firstRowLastColumn="0" w:lastRowFirstColumn="0" w:lastRowLastColumn="0"/>
              <w:rPr>
                <w:lang w:val="en-US"/>
              </w:rPr>
            </w:pPr>
          </w:p>
        </w:tc>
      </w:tr>
      <w:tr w:rsidR="008B7679" w:rsidRPr="001D0BBA" w14:paraId="11251183" w14:textId="77777777" w:rsidTr="00B65C9D">
        <w:tc>
          <w:tcPr>
            <w:cnfStyle w:val="001000000000" w:firstRow="0" w:lastRow="0" w:firstColumn="1" w:lastColumn="0" w:oddVBand="0" w:evenVBand="0" w:oddHBand="0" w:evenHBand="0" w:firstRowFirstColumn="0" w:firstRowLastColumn="0" w:lastRowFirstColumn="0" w:lastRowLastColumn="0"/>
            <w:tcW w:w="1348" w:type="dxa"/>
          </w:tcPr>
          <w:p w14:paraId="34D70216" w14:textId="77777777" w:rsidR="008B7679" w:rsidRDefault="008B7679" w:rsidP="0060507A">
            <w:r>
              <w:t>MSG00003</w:t>
            </w:r>
          </w:p>
        </w:tc>
        <w:tc>
          <w:tcPr>
            <w:tcW w:w="959" w:type="dxa"/>
          </w:tcPr>
          <w:p w14:paraId="3777D56B" w14:textId="77777777" w:rsidR="008B7679" w:rsidRDefault="008B7679" w:rsidP="0060507A">
            <w:pPr>
              <w:jc w:val="left"/>
              <w:cnfStyle w:val="000000000000" w:firstRow="0" w:lastRow="0" w:firstColumn="0" w:lastColumn="0" w:oddVBand="0" w:evenVBand="0" w:oddHBand="0" w:evenHBand="0" w:firstRowFirstColumn="0" w:firstRowLastColumn="0" w:lastRowFirstColumn="0" w:lastRowLastColumn="0"/>
            </w:pPr>
            <w:r>
              <w:t>FATAL</w:t>
            </w:r>
          </w:p>
        </w:tc>
        <w:tc>
          <w:tcPr>
            <w:tcW w:w="1607" w:type="dxa"/>
          </w:tcPr>
          <w:p w14:paraId="0B433208" w14:textId="77777777" w:rsidR="008B7679" w:rsidRPr="00117927" w:rsidRDefault="008B7679" w:rsidP="0060507A">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soapenv:Server</w:t>
            </w:r>
          </w:p>
        </w:tc>
        <w:tc>
          <w:tcPr>
            <w:tcW w:w="5662" w:type="dxa"/>
            <w:gridSpan w:val="2"/>
          </w:tcPr>
          <w:p w14:paraId="2BE30D50" w14:textId="77777777" w:rsidR="008B7679" w:rsidRPr="00EA427D" w:rsidRDefault="008B7679" w:rsidP="0060507A">
            <w:pPr>
              <w:jc w:val="left"/>
              <w:cnfStyle w:val="000000000000" w:firstRow="0" w:lastRow="0" w:firstColumn="0" w:lastColumn="0" w:oddVBand="0" w:evenVBand="0" w:oddHBand="0" w:evenHBand="0" w:firstRowFirstColumn="0" w:firstRowLastColumn="0" w:lastRowFirstColumn="0" w:lastRowLastColumn="0"/>
              <w:rPr>
                <w:lang w:val="en-US"/>
              </w:rPr>
            </w:pPr>
            <w:r w:rsidRPr="00EA427D">
              <w:rPr>
                <w:lang w:val="en-US"/>
              </w:rPr>
              <w:t>Internal Error</w:t>
            </w:r>
          </w:p>
          <w:p w14:paraId="40827693" w14:textId="77777777" w:rsidR="008B7679" w:rsidRDefault="008B7679" w:rsidP="0060507A">
            <w:pPr>
              <w:jc w:val="left"/>
              <w:cnfStyle w:val="000000000000" w:firstRow="0" w:lastRow="0" w:firstColumn="0" w:lastColumn="0" w:oddVBand="0" w:evenVBand="0" w:oddHBand="0" w:evenHBand="0" w:firstRowFirstColumn="0" w:firstRowLastColumn="0" w:lastRowFirstColumn="0" w:lastRowLastColumn="0"/>
              <w:rPr>
                <w:lang w:val="en-US"/>
              </w:rPr>
            </w:pPr>
            <w:r w:rsidRPr="00A677AC">
              <w:rPr>
                <w:lang w:val="en-US"/>
              </w:rPr>
              <w:t>An unexpected error in the application at the CBSS.</w:t>
            </w:r>
          </w:p>
          <w:p w14:paraId="6648C7C7" w14:textId="77777777" w:rsidR="008B7679" w:rsidRPr="00A677AC" w:rsidRDefault="008B7679" w:rsidP="0060507A">
            <w:pPr>
              <w:jc w:val="left"/>
              <w:cnfStyle w:val="000000000000" w:firstRow="0" w:lastRow="0" w:firstColumn="0" w:lastColumn="0" w:oddVBand="0" w:evenVBand="0" w:oddHBand="0" w:evenHBand="0" w:firstRowFirstColumn="0" w:firstRowLastColumn="0" w:lastRowFirstColumn="0" w:lastRowLastColumn="0"/>
              <w:rPr>
                <w:lang w:val="en-US"/>
              </w:rPr>
            </w:pPr>
          </w:p>
        </w:tc>
      </w:tr>
      <w:tr w:rsidR="00A677AC" w:rsidRPr="008B7679" w14:paraId="05555EFB" w14:textId="77777777" w:rsidTr="00B65C9D">
        <w:tc>
          <w:tcPr>
            <w:cnfStyle w:val="001000000000" w:firstRow="0" w:lastRow="0" w:firstColumn="1" w:lastColumn="0" w:oddVBand="0" w:evenVBand="0" w:oddHBand="0" w:evenHBand="0" w:firstRowFirstColumn="0" w:firstRowLastColumn="0" w:lastRowFirstColumn="0" w:lastRowLastColumn="0"/>
            <w:tcW w:w="1348" w:type="dxa"/>
          </w:tcPr>
          <w:p w14:paraId="561D7780" w14:textId="77777777" w:rsidR="00A677AC" w:rsidRPr="00EA427D" w:rsidRDefault="00A677AC" w:rsidP="0060507A">
            <w:pPr>
              <w:rPr>
                <w:lang w:val="en-US"/>
              </w:rPr>
            </w:pPr>
            <w:r w:rsidRPr="00EA427D">
              <w:rPr>
                <w:lang w:val="en-US"/>
              </w:rPr>
              <w:t>MSG00004</w:t>
            </w:r>
          </w:p>
        </w:tc>
        <w:tc>
          <w:tcPr>
            <w:tcW w:w="959" w:type="dxa"/>
          </w:tcPr>
          <w:p w14:paraId="437E4A15" w14:textId="77777777" w:rsidR="00A677AC" w:rsidRPr="00EA427D" w:rsidRDefault="00A677AC" w:rsidP="0060507A">
            <w:pPr>
              <w:jc w:val="left"/>
              <w:cnfStyle w:val="000000000000" w:firstRow="0" w:lastRow="0" w:firstColumn="0" w:lastColumn="0" w:oddVBand="0" w:evenVBand="0" w:oddHBand="0" w:evenHBand="0" w:firstRowFirstColumn="0" w:firstRowLastColumn="0" w:lastRowFirstColumn="0" w:lastRowLastColumn="0"/>
              <w:rPr>
                <w:lang w:val="en-US"/>
              </w:rPr>
            </w:pPr>
            <w:r w:rsidRPr="00EA427D">
              <w:rPr>
                <w:lang w:val="en-US"/>
              </w:rPr>
              <w:t>FATAL</w:t>
            </w:r>
          </w:p>
        </w:tc>
        <w:tc>
          <w:tcPr>
            <w:tcW w:w="1607" w:type="dxa"/>
          </w:tcPr>
          <w:p w14:paraId="5EECE6A3" w14:textId="77777777" w:rsidR="00A677AC" w:rsidRPr="00117927" w:rsidRDefault="00A677AC" w:rsidP="00B426BA">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soapenv:Client</w:t>
            </w:r>
          </w:p>
        </w:tc>
        <w:tc>
          <w:tcPr>
            <w:tcW w:w="5662" w:type="dxa"/>
            <w:gridSpan w:val="2"/>
          </w:tcPr>
          <w:p w14:paraId="4158E158" w14:textId="77777777" w:rsidR="00A677AC" w:rsidRPr="00A677AC" w:rsidRDefault="00A677AC" w:rsidP="0060507A">
            <w:pPr>
              <w:jc w:val="left"/>
              <w:cnfStyle w:val="000000000000" w:firstRow="0" w:lastRow="0" w:firstColumn="0" w:lastColumn="0" w:oddVBand="0" w:evenVBand="0" w:oddHBand="0" w:evenHBand="0" w:firstRowFirstColumn="0" w:firstRowLastColumn="0" w:lastRowFirstColumn="0" w:lastRowLastColumn="0"/>
              <w:rPr>
                <w:lang w:val="en-US"/>
              </w:rPr>
            </w:pPr>
            <w:r w:rsidRPr="00A677AC">
              <w:rPr>
                <w:lang w:val="en-US"/>
              </w:rPr>
              <w:t>The request has an invalid structure</w:t>
            </w:r>
          </w:p>
          <w:p w14:paraId="09C9B68D" w14:textId="77777777" w:rsidR="00A677AC" w:rsidRPr="00117927" w:rsidRDefault="00A677AC" w:rsidP="0060507A">
            <w:pPr>
              <w:jc w:val="left"/>
              <w:cnfStyle w:val="000000000000" w:firstRow="0" w:lastRow="0" w:firstColumn="0" w:lastColumn="0" w:oddVBand="0" w:evenVBand="0" w:oddHBand="0" w:evenHBand="0" w:firstRowFirstColumn="0" w:firstRowLastColumn="0" w:lastRowFirstColumn="0" w:lastRowLastColumn="0"/>
              <w:rPr>
                <w:lang w:val="en-US"/>
              </w:rPr>
            </w:pPr>
          </w:p>
          <w:p w14:paraId="1A6D00F0" w14:textId="77777777" w:rsidR="00A677AC" w:rsidRPr="00EA427D" w:rsidRDefault="00A677AC" w:rsidP="0060507A">
            <w:pPr>
              <w:jc w:val="left"/>
              <w:cnfStyle w:val="000000000000" w:firstRow="0" w:lastRow="0" w:firstColumn="0" w:lastColumn="0" w:oddVBand="0" w:evenVBand="0" w:oddHBand="0" w:evenHBand="0" w:firstRowFirstColumn="0" w:firstRowLastColumn="0" w:lastRowFirstColumn="0" w:lastRowLastColumn="0"/>
              <w:rPr>
                <w:lang w:val="en-US"/>
              </w:rPr>
            </w:pPr>
            <w:r w:rsidRPr="00EA427D">
              <w:rPr>
                <w:lang w:val="en-US"/>
              </w:rPr>
              <w:t xml:space="preserve">Possible Informations : </w:t>
            </w:r>
          </w:p>
          <w:tbl>
            <w:tblPr>
              <w:tblStyle w:val="BCSStable"/>
              <w:tblW w:w="0" w:type="auto"/>
              <w:tblLook w:val="04A0" w:firstRow="1" w:lastRow="0" w:firstColumn="1" w:lastColumn="0" w:noHBand="0" w:noVBand="1"/>
            </w:tblPr>
            <w:tblGrid>
              <w:gridCol w:w="1248"/>
              <w:gridCol w:w="2922"/>
            </w:tblGrid>
            <w:tr w:rsidR="00A677AC" w:rsidRPr="008B7679" w14:paraId="5816579F" w14:textId="77777777" w:rsidTr="0060507A">
              <w:trPr>
                <w:cnfStyle w:val="100000000000" w:firstRow="1" w:lastRow="0" w:firstColumn="0" w:lastColumn="0" w:oddVBand="0" w:evenVBand="0" w:oddHBand="0" w:evenHBand="0" w:firstRowFirstColumn="0" w:firstRowLastColumn="0" w:lastRowFirstColumn="0" w:lastRowLastColumn="0"/>
              </w:trPr>
              <w:tc>
                <w:tcPr>
                  <w:tcW w:w="1248" w:type="dxa"/>
                </w:tcPr>
                <w:p w14:paraId="62C9B620" w14:textId="77777777" w:rsidR="00A677AC" w:rsidRPr="00EA427D" w:rsidRDefault="00A677AC" w:rsidP="0060507A">
                  <w:pPr>
                    <w:jc w:val="left"/>
                    <w:rPr>
                      <w:lang w:val="en-US"/>
                    </w:rPr>
                  </w:pPr>
                  <w:r w:rsidRPr="00EA427D">
                    <w:rPr>
                      <w:lang w:val="en-US"/>
                    </w:rPr>
                    <w:t>FieldName</w:t>
                  </w:r>
                </w:p>
              </w:tc>
              <w:tc>
                <w:tcPr>
                  <w:tcW w:w="2922" w:type="dxa"/>
                </w:tcPr>
                <w:p w14:paraId="6F5CD9A4" w14:textId="77777777" w:rsidR="00A677AC" w:rsidRPr="00EA427D" w:rsidRDefault="00A677AC" w:rsidP="0060507A">
                  <w:pPr>
                    <w:jc w:val="left"/>
                    <w:rPr>
                      <w:lang w:val="en-US"/>
                    </w:rPr>
                  </w:pPr>
                  <w:r w:rsidRPr="00EA427D">
                    <w:rPr>
                      <w:lang w:val="en-US"/>
                    </w:rPr>
                    <w:t>FieldValue</w:t>
                  </w:r>
                </w:p>
              </w:tc>
            </w:tr>
            <w:tr w:rsidR="00A677AC" w:rsidRPr="008B7679" w14:paraId="369A9D01" w14:textId="77777777" w:rsidTr="0060507A">
              <w:tc>
                <w:tcPr>
                  <w:tcW w:w="1248" w:type="dxa"/>
                </w:tcPr>
                <w:p w14:paraId="6C2C5017" w14:textId="77777777" w:rsidR="00A677AC" w:rsidRPr="00EA427D" w:rsidRDefault="00A677AC" w:rsidP="0060507A">
                  <w:pPr>
                    <w:jc w:val="left"/>
                    <w:rPr>
                      <w:lang w:val="en-US"/>
                    </w:rPr>
                  </w:pPr>
                  <w:r w:rsidRPr="00EA427D">
                    <w:rPr>
                      <w:lang w:val="en-US"/>
                    </w:rPr>
                    <w:t>error message</w:t>
                  </w:r>
                </w:p>
              </w:tc>
              <w:tc>
                <w:tcPr>
                  <w:tcW w:w="2922" w:type="dxa"/>
                </w:tcPr>
                <w:p w14:paraId="7B0980AE" w14:textId="77777777" w:rsidR="00A677AC" w:rsidRPr="00EA427D" w:rsidRDefault="00A677AC" w:rsidP="0060507A">
                  <w:pPr>
                    <w:jc w:val="left"/>
                    <w:rPr>
                      <w:lang w:val="en-US"/>
                    </w:rPr>
                  </w:pPr>
                  <w:r w:rsidRPr="00EA427D">
                    <w:rPr>
                      <w:lang w:val="en-US"/>
                    </w:rPr>
                    <w:t>[the schema validation error]</w:t>
                  </w:r>
                </w:p>
              </w:tc>
            </w:tr>
          </w:tbl>
          <w:p w14:paraId="64860AB3" w14:textId="77777777" w:rsidR="00A677AC" w:rsidRPr="00A677AC" w:rsidRDefault="00A677AC" w:rsidP="0060507A">
            <w:pPr>
              <w:jc w:val="left"/>
              <w:cnfStyle w:val="000000000000" w:firstRow="0" w:lastRow="0" w:firstColumn="0" w:lastColumn="0" w:oddVBand="0" w:evenVBand="0" w:oddHBand="0" w:evenHBand="0" w:firstRowFirstColumn="0" w:firstRowLastColumn="0" w:lastRowFirstColumn="0" w:lastRowLastColumn="0"/>
              <w:rPr>
                <w:lang w:val="en-US"/>
              </w:rPr>
            </w:pPr>
          </w:p>
        </w:tc>
      </w:tr>
      <w:tr w:rsidR="00B65C9D" w:rsidRPr="001D0BBA" w14:paraId="0360E333" w14:textId="77777777" w:rsidTr="00B65C9D">
        <w:tc>
          <w:tcPr>
            <w:cnfStyle w:val="001000000000" w:firstRow="0" w:lastRow="0" w:firstColumn="1" w:lastColumn="0" w:oddVBand="0" w:evenVBand="0" w:oddHBand="0" w:evenHBand="0" w:firstRowFirstColumn="0" w:firstRowLastColumn="0" w:lastRowFirstColumn="0" w:lastRowLastColumn="0"/>
            <w:tcW w:w="1348" w:type="dxa"/>
          </w:tcPr>
          <w:p w14:paraId="15E3AB05" w14:textId="77777777" w:rsidR="00B65C9D" w:rsidRDefault="00B65C9D" w:rsidP="0035497F">
            <w:r>
              <w:lastRenderedPageBreak/>
              <w:t>MSG00014</w:t>
            </w:r>
          </w:p>
        </w:tc>
        <w:tc>
          <w:tcPr>
            <w:tcW w:w="959" w:type="dxa"/>
          </w:tcPr>
          <w:p w14:paraId="5A2499DC" w14:textId="77777777" w:rsidR="00B65C9D" w:rsidRDefault="00B65C9D" w:rsidP="0035497F">
            <w:pPr>
              <w:jc w:val="left"/>
              <w:cnfStyle w:val="000000000000" w:firstRow="0" w:lastRow="0" w:firstColumn="0" w:lastColumn="0" w:oddVBand="0" w:evenVBand="0" w:oddHBand="0" w:evenHBand="0" w:firstRowFirstColumn="0" w:firstRowLastColumn="0" w:lastRowFirstColumn="0" w:lastRowLastColumn="0"/>
            </w:pPr>
            <w:r>
              <w:t>FATAL</w:t>
            </w:r>
          </w:p>
        </w:tc>
        <w:tc>
          <w:tcPr>
            <w:tcW w:w="1607" w:type="dxa"/>
          </w:tcPr>
          <w:p w14:paraId="492F6BDB" w14:textId="77777777" w:rsidR="00B65C9D" w:rsidRPr="00117927" w:rsidRDefault="00B65C9D" w:rsidP="0035497F">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soapenv:Client</w:t>
            </w:r>
          </w:p>
        </w:tc>
        <w:tc>
          <w:tcPr>
            <w:tcW w:w="2573" w:type="dxa"/>
          </w:tcPr>
          <w:p w14:paraId="3B498FB8" w14:textId="77777777" w:rsidR="00B65C9D" w:rsidRPr="00D306E5" w:rsidRDefault="00B65C9D" w:rsidP="0035497F">
            <w:pPr>
              <w:jc w:val="left"/>
              <w:cnfStyle w:val="000000000000" w:firstRow="0" w:lastRow="0" w:firstColumn="0" w:lastColumn="0" w:oddVBand="0" w:evenVBand="0" w:oddHBand="0" w:evenHBand="0" w:firstRowFirstColumn="0" w:firstRowLastColumn="0" w:lastRowFirstColumn="0" w:lastRowLastColumn="0"/>
              <w:rPr>
                <w:lang w:val="en-US"/>
              </w:rPr>
            </w:pPr>
            <w:r w:rsidRPr="00D306E5">
              <w:rPr>
                <w:rFonts w:cs="Arial"/>
                <w:lang w:val="en-US"/>
              </w:rPr>
              <w:t>Authentication failure - Access not allowed</w:t>
            </w:r>
          </w:p>
        </w:tc>
        <w:tc>
          <w:tcPr>
            <w:tcW w:w="3089" w:type="dxa"/>
          </w:tcPr>
          <w:p w14:paraId="101B538C" w14:textId="77777777" w:rsidR="00B65C9D" w:rsidRPr="006954B7" w:rsidRDefault="00B65C9D" w:rsidP="0035497F">
            <w:pPr>
              <w:jc w:val="left"/>
              <w:cnfStyle w:val="000000000000" w:firstRow="0" w:lastRow="0" w:firstColumn="0" w:lastColumn="0" w:oddVBand="0" w:evenVBand="0" w:oddHBand="0" w:evenHBand="0" w:firstRowFirstColumn="0" w:firstRowLastColumn="0" w:lastRowFirstColumn="0" w:lastRowLastColumn="0"/>
              <w:rPr>
                <w:lang w:val="en-US"/>
              </w:rPr>
            </w:pPr>
            <w:r w:rsidRPr="006954B7">
              <w:rPr>
                <w:lang w:val="en-US"/>
              </w:rPr>
              <w:t>The client is not authorized to use the service.</w:t>
            </w:r>
          </w:p>
        </w:tc>
      </w:tr>
      <w:tr w:rsidR="00A677AC" w:rsidRPr="001D0BBA" w14:paraId="40FF7D35" w14:textId="77777777" w:rsidTr="00B65C9D">
        <w:tc>
          <w:tcPr>
            <w:cnfStyle w:val="001000000000" w:firstRow="0" w:lastRow="0" w:firstColumn="1" w:lastColumn="0" w:oddVBand="0" w:evenVBand="0" w:oddHBand="0" w:evenHBand="0" w:firstRowFirstColumn="0" w:firstRowLastColumn="0" w:lastRowFirstColumn="0" w:lastRowLastColumn="0"/>
            <w:tcW w:w="1348" w:type="dxa"/>
          </w:tcPr>
          <w:p w14:paraId="37297084" w14:textId="77777777" w:rsidR="00A677AC" w:rsidRPr="00EA427D" w:rsidRDefault="00A677AC" w:rsidP="0060507A">
            <w:pPr>
              <w:rPr>
                <w:lang w:val="en-US"/>
              </w:rPr>
            </w:pPr>
            <w:r w:rsidRPr="00EA427D">
              <w:rPr>
                <w:lang w:val="en-US"/>
              </w:rPr>
              <w:t>MSG00015</w:t>
            </w:r>
          </w:p>
        </w:tc>
        <w:tc>
          <w:tcPr>
            <w:tcW w:w="959" w:type="dxa"/>
          </w:tcPr>
          <w:p w14:paraId="4BCE4DAC" w14:textId="77777777" w:rsidR="00A677AC" w:rsidRPr="00EA427D" w:rsidRDefault="00A677AC" w:rsidP="0060507A">
            <w:pPr>
              <w:jc w:val="left"/>
              <w:cnfStyle w:val="000000000000" w:firstRow="0" w:lastRow="0" w:firstColumn="0" w:lastColumn="0" w:oddVBand="0" w:evenVBand="0" w:oddHBand="0" w:evenHBand="0" w:firstRowFirstColumn="0" w:firstRowLastColumn="0" w:lastRowFirstColumn="0" w:lastRowLastColumn="0"/>
              <w:rPr>
                <w:lang w:val="en-US"/>
              </w:rPr>
            </w:pPr>
            <w:r w:rsidRPr="00EA427D">
              <w:rPr>
                <w:lang w:val="en-US"/>
              </w:rPr>
              <w:t>FATAL</w:t>
            </w:r>
          </w:p>
        </w:tc>
        <w:tc>
          <w:tcPr>
            <w:tcW w:w="1607" w:type="dxa"/>
          </w:tcPr>
          <w:p w14:paraId="44869188" w14:textId="77777777" w:rsidR="00A677AC" w:rsidRPr="00117927" w:rsidRDefault="00A677AC" w:rsidP="0060507A">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soapenv:Client</w:t>
            </w:r>
          </w:p>
        </w:tc>
        <w:tc>
          <w:tcPr>
            <w:tcW w:w="2573" w:type="dxa"/>
          </w:tcPr>
          <w:p w14:paraId="7989E445" w14:textId="4A4BBC4C" w:rsidR="00A677AC" w:rsidRPr="00EA427D" w:rsidRDefault="00B65C9D" w:rsidP="0060507A">
            <w:pPr>
              <w:jc w:val="left"/>
              <w:cnfStyle w:val="000000000000" w:firstRow="0" w:lastRow="0" w:firstColumn="0" w:lastColumn="0" w:oddVBand="0" w:evenVBand="0" w:oddHBand="0" w:evenHBand="0" w:firstRowFirstColumn="0" w:firstRowLastColumn="0" w:lastRowFirstColumn="0" w:lastRowLastColumn="0"/>
              <w:rPr>
                <w:lang w:val="en-US"/>
              </w:rPr>
            </w:pPr>
            <w:r w:rsidRPr="00B65C9D">
              <w:rPr>
                <w:lang w:val="en-US"/>
              </w:rPr>
              <w:t>Client organization is not authorized to use this web service</w:t>
            </w:r>
          </w:p>
        </w:tc>
        <w:tc>
          <w:tcPr>
            <w:tcW w:w="3089" w:type="dxa"/>
          </w:tcPr>
          <w:p w14:paraId="3A07316A" w14:textId="77777777" w:rsidR="00A677AC" w:rsidRPr="006954B7" w:rsidRDefault="00A677AC" w:rsidP="0060507A">
            <w:pPr>
              <w:jc w:val="left"/>
              <w:cnfStyle w:val="000000000000" w:firstRow="0" w:lastRow="0" w:firstColumn="0" w:lastColumn="0" w:oddVBand="0" w:evenVBand="0" w:oddHBand="0" w:evenHBand="0" w:firstRowFirstColumn="0" w:firstRowLastColumn="0" w:lastRowFirstColumn="0" w:lastRowLastColumn="0"/>
              <w:rPr>
                <w:lang w:val="en-US"/>
              </w:rPr>
            </w:pPr>
            <w:r w:rsidRPr="006954B7">
              <w:rPr>
                <w:lang w:val="en-US"/>
              </w:rPr>
              <w:t>The client is not authorized to use the service.</w:t>
            </w:r>
          </w:p>
        </w:tc>
      </w:tr>
      <w:tr w:rsidR="00B65C9D" w:rsidRPr="00D3322A" w14:paraId="1BFDED63" w14:textId="77777777" w:rsidTr="00B65C9D">
        <w:tc>
          <w:tcPr>
            <w:cnfStyle w:val="001000000000" w:firstRow="0" w:lastRow="0" w:firstColumn="1" w:lastColumn="0" w:oddVBand="0" w:evenVBand="0" w:oddHBand="0" w:evenHBand="0" w:firstRowFirstColumn="0" w:firstRowLastColumn="0" w:lastRowFirstColumn="0" w:lastRowLastColumn="0"/>
            <w:tcW w:w="1348" w:type="dxa"/>
          </w:tcPr>
          <w:p w14:paraId="5414063F" w14:textId="566B03FE" w:rsidR="00B65C9D" w:rsidRPr="00EA427D" w:rsidRDefault="00B65C9D" w:rsidP="0060507A">
            <w:pPr>
              <w:rPr>
                <w:lang w:val="en-US"/>
              </w:rPr>
            </w:pPr>
            <w:r>
              <w:rPr>
                <w:lang w:val="en-US"/>
              </w:rPr>
              <w:t>MSG00016</w:t>
            </w:r>
          </w:p>
        </w:tc>
        <w:tc>
          <w:tcPr>
            <w:tcW w:w="959" w:type="dxa"/>
          </w:tcPr>
          <w:p w14:paraId="1F4077AE" w14:textId="3310E236" w:rsidR="00B65C9D" w:rsidRPr="00EA427D" w:rsidRDefault="00B65C9D" w:rsidP="0060507A">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FATAL</w:t>
            </w:r>
          </w:p>
        </w:tc>
        <w:tc>
          <w:tcPr>
            <w:tcW w:w="1607" w:type="dxa"/>
          </w:tcPr>
          <w:p w14:paraId="073C0B0E" w14:textId="5A5F670F" w:rsidR="00B65C9D" w:rsidRDefault="00B65C9D" w:rsidP="0060507A">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Soapenv:Client</w:t>
            </w:r>
          </w:p>
        </w:tc>
        <w:tc>
          <w:tcPr>
            <w:tcW w:w="5662" w:type="dxa"/>
            <w:gridSpan w:val="2"/>
          </w:tcPr>
          <w:p w14:paraId="5BE28465" w14:textId="4DF4B695" w:rsidR="00B65C9D" w:rsidRPr="006954B7" w:rsidRDefault="00B65C9D" w:rsidP="0060507A">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Invalid WS-Security Signature</w:t>
            </w:r>
          </w:p>
        </w:tc>
      </w:tr>
    </w:tbl>
    <w:p w14:paraId="247341F5" w14:textId="5FA392BD" w:rsidR="000B10AD" w:rsidRDefault="000B10AD" w:rsidP="00E41859">
      <w:pPr>
        <w:rPr>
          <w:lang w:val="en-US"/>
        </w:rPr>
      </w:pPr>
      <w:bookmarkStart w:id="89" w:name="_Annexes"/>
      <w:bookmarkStart w:id="90" w:name="_Annexes_1"/>
      <w:bookmarkStart w:id="91" w:name="_Annexes_2"/>
      <w:bookmarkStart w:id="92" w:name="_DerivedYear"/>
      <w:bookmarkStart w:id="93" w:name="_Error_Codes"/>
      <w:bookmarkStart w:id="94" w:name="_ReasonCodes_in_the"/>
      <w:bookmarkStart w:id="95" w:name="_Client_Authentication"/>
      <w:bookmarkStart w:id="96" w:name="_Client_Authorization_–"/>
      <w:bookmarkStart w:id="97" w:name="_Glossarium"/>
      <w:bookmarkStart w:id="98" w:name="_DerivedYear_1"/>
      <w:bookmarkStart w:id="99" w:name="_DataKeys"/>
      <w:bookmarkStart w:id="100" w:name="_FiscalState"/>
      <w:bookmarkStart w:id="101" w:name="_FiscalDataElements"/>
      <w:bookmarkStart w:id="102" w:name="_Groups"/>
      <w:bookmarkStart w:id="103" w:name="_FiscalDataGroups"/>
      <w:bookmarkStart w:id="104" w:name="_Projects"/>
      <w:bookmarkStart w:id="105" w:name="_Authorizations"/>
      <w:bookmarkStart w:id="106" w:name="_Client_Authorization"/>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1413F1E" w14:textId="38CEACAC" w:rsidR="002F6A28" w:rsidRDefault="002F6A28">
      <w:pPr>
        <w:jc w:val="left"/>
        <w:rPr>
          <w:lang w:val="en-US"/>
        </w:rPr>
      </w:pPr>
      <w:r>
        <w:rPr>
          <w:lang w:val="en-US"/>
        </w:rPr>
        <w:br w:type="page"/>
      </w:r>
    </w:p>
    <w:p w14:paraId="6BC30F82" w14:textId="77777777" w:rsidR="00551B1E" w:rsidRDefault="00551B1E" w:rsidP="00E41859">
      <w:pPr>
        <w:rPr>
          <w:lang w:val="en-US"/>
        </w:rPr>
      </w:pPr>
    </w:p>
    <w:p w14:paraId="3593599A" w14:textId="77777777" w:rsidR="0005715C" w:rsidRDefault="0005715C" w:rsidP="0005715C">
      <w:pPr>
        <w:pStyle w:val="Heading2"/>
      </w:pPr>
      <w:bookmarkStart w:id="107" w:name="_Toc493079370"/>
      <w:bookmarkStart w:id="108" w:name="_Toc419279482"/>
      <w:bookmarkStart w:id="109" w:name="_Toc422312497"/>
      <w:bookmarkStart w:id="110" w:name="_Toc4491296"/>
      <w:r>
        <w:t>L</w:t>
      </w:r>
      <w:r w:rsidRPr="0089019C">
        <w:t>ijst van codes</w:t>
      </w:r>
      <w:bookmarkEnd w:id="107"/>
      <w:bookmarkEnd w:id="110"/>
      <w:r w:rsidRPr="0089019C">
        <w:t xml:space="preserve"> </w:t>
      </w:r>
    </w:p>
    <w:p w14:paraId="70E1494D" w14:textId="77777777" w:rsidR="0005715C" w:rsidRDefault="0005715C" w:rsidP="0005715C">
      <w:pPr>
        <w:pStyle w:val="Heading3"/>
        <w:spacing w:before="0" w:after="200"/>
      </w:pPr>
      <w:bookmarkStart w:id="111" w:name="_Toc493079371"/>
      <w:bookmarkStart w:id="112" w:name="_Toc419279483"/>
      <w:bookmarkStart w:id="113" w:name="_Toc422312500"/>
      <w:bookmarkStart w:id="114" w:name="_Toc4491297"/>
      <w:bookmarkEnd w:id="108"/>
      <w:bookmarkEnd w:id="109"/>
      <w:r>
        <w:t>ZIV codes [v</w:t>
      </w:r>
      <w:r w:rsidRPr="00060154">
        <w:rPr>
          <w:rFonts w:ascii="Courier New" w:hAnsi="Courier New" w:cs="Courier New"/>
        </w:rPr>
        <w:t>ZIV/code</w:t>
      </w:r>
      <w:r>
        <w:t>]</w:t>
      </w:r>
      <w:bookmarkEnd w:id="111"/>
      <w:bookmarkEnd w:id="114"/>
    </w:p>
    <w:tbl>
      <w:tblPr>
        <w:tblStyle w:val="BCSSTable2"/>
        <w:tblW w:w="0" w:type="auto"/>
        <w:jc w:val="center"/>
        <w:tblLook w:val="04A0" w:firstRow="1" w:lastRow="0" w:firstColumn="1" w:lastColumn="0" w:noHBand="0" w:noVBand="1"/>
      </w:tblPr>
      <w:tblGrid>
        <w:gridCol w:w="759"/>
        <w:gridCol w:w="4198"/>
        <w:gridCol w:w="4383"/>
      </w:tblGrid>
      <w:tr w:rsidR="0005715C" w14:paraId="2EAA4ECA" w14:textId="77777777" w:rsidTr="001D33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9" w:type="dxa"/>
          </w:tcPr>
          <w:p w14:paraId="0DC5FF72" w14:textId="77777777" w:rsidR="0005715C" w:rsidRDefault="0005715C" w:rsidP="008E6592">
            <w:r>
              <w:t>Code</w:t>
            </w:r>
          </w:p>
        </w:tc>
        <w:tc>
          <w:tcPr>
            <w:tcW w:w="4198" w:type="dxa"/>
          </w:tcPr>
          <w:p w14:paraId="7FE55E40" w14:textId="77777777" w:rsidR="0005715C" w:rsidRDefault="0005715C" w:rsidP="008E6592">
            <w:pPr>
              <w:cnfStyle w:val="100000000000" w:firstRow="1" w:lastRow="0" w:firstColumn="0" w:lastColumn="0" w:oddVBand="0" w:evenVBand="0" w:oddHBand="0" w:evenHBand="0" w:firstRowFirstColumn="0" w:firstRowLastColumn="0" w:lastRowFirstColumn="0" w:lastRowLastColumn="0"/>
            </w:pPr>
            <w:r>
              <w:t>Description NL</w:t>
            </w:r>
          </w:p>
        </w:tc>
        <w:tc>
          <w:tcPr>
            <w:tcW w:w="4383" w:type="dxa"/>
          </w:tcPr>
          <w:p w14:paraId="1D5DB30A" w14:textId="77777777" w:rsidR="0005715C" w:rsidRDefault="0005715C" w:rsidP="008E6592">
            <w:pPr>
              <w:cnfStyle w:val="100000000000" w:firstRow="1" w:lastRow="0" w:firstColumn="0" w:lastColumn="0" w:oddVBand="0" w:evenVBand="0" w:oddHBand="0" w:evenHBand="0" w:firstRowFirstColumn="0" w:firstRowLastColumn="0" w:lastRowFirstColumn="0" w:lastRowLastColumn="0"/>
            </w:pPr>
            <w:r>
              <w:t>Description FR</w:t>
            </w:r>
          </w:p>
        </w:tc>
      </w:tr>
      <w:tr w:rsidR="002F6A28" w:rsidRPr="001D0BBA" w14:paraId="4D973566"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569D7226" w14:textId="65C29A11" w:rsidR="002F6A28" w:rsidRPr="00E71754" w:rsidRDefault="002F6A28" w:rsidP="002F6A28">
            <w:r w:rsidRPr="00987748">
              <w:rPr>
                <w:szCs w:val="20"/>
              </w:rPr>
              <w:t>01</w:t>
            </w:r>
          </w:p>
        </w:tc>
        <w:tc>
          <w:tcPr>
            <w:tcW w:w="4198" w:type="dxa"/>
          </w:tcPr>
          <w:p w14:paraId="713102AE" w14:textId="759D6CC4"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zelfstandige in hoofdberoep voor de pensioenleeftijd</w:t>
            </w:r>
          </w:p>
        </w:tc>
        <w:tc>
          <w:tcPr>
            <w:tcW w:w="4383" w:type="dxa"/>
          </w:tcPr>
          <w:p w14:paraId="0040B61D" w14:textId="7D782EB3" w:rsidR="002F6A28" w:rsidRPr="001D3345"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Indépendant à titre principal avant âge de la pension</w:t>
            </w:r>
          </w:p>
        </w:tc>
      </w:tr>
      <w:tr w:rsidR="002F6A28" w:rsidRPr="001D0BBA" w14:paraId="78D41B3D"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3CE8731B" w14:textId="33629F4E" w:rsidR="002F6A28" w:rsidRPr="00E71754" w:rsidRDefault="002F6A28" w:rsidP="002F6A28">
            <w:r w:rsidRPr="00987748">
              <w:rPr>
                <w:szCs w:val="20"/>
              </w:rPr>
              <w:t>02</w:t>
            </w:r>
          </w:p>
        </w:tc>
        <w:tc>
          <w:tcPr>
            <w:tcW w:w="4198" w:type="dxa"/>
          </w:tcPr>
          <w:p w14:paraId="3C94ADFF" w14:textId="69862FCD"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zelfstandige in bijberoep met bijdrage lager dan de minimumbijdrage hoofdberoep</w:t>
            </w:r>
          </w:p>
        </w:tc>
        <w:tc>
          <w:tcPr>
            <w:tcW w:w="4383" w:type="dxa"/>
          </w:tcPr>
          <w:p w14:paraId="2EE3EBA6" w14:textId="209144BA" w:rsidR="002F6A28" w:rsidRPr="001D3345"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Indépendant à titre complémentaire redevable d'une cotisation inférieure à la cotisation minimale due par les indépendants à titre principal</w:t>
            </w:r>
          </w:p>
        </w:tc>
      </w:tr>
      <w:tr w:rsidR="002F6A28" w:rsidRPr="001D0BBA" w14:paraId="60E1FAE3"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7C25EE7D" w14:textId="5BE4BBB7" w:rsidR="002F6A28" w:rsidRPr="00E71754" w:rsidRDefault="002F6A28" w:rsidP="002F6A28">
            <w:r w:rsidRPr="00987748">
              <w:rPr>
                <w:szCs w:val="20"/>
              </w:rPr>
              <w:t>03</w:t>
            </w:r>
          </w:p>
        </w:tc>
        <w:tc>
          <w:tcPr>
            <w:tcW w:w="4198" w:type="dxa"/>
          </w:tcPr>
          <w:p w14:paraId="563B3103" w14:textId="71023910"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zelfstandige in bijberoep met bijdrage hoger of gelijk aan de minimumbijdrage hoofdberoep</w:t>
            </w:r>
          </w:p>
        </w:tc>
        <w:tc>
          <w:tcPr>
            <w:tcW w:w="4383" w:type="dxa"/>
          </w:tcPr>
          <w:p w14:paraId="37D426D1" w14:textId="61890D07" w:rsidR="002F6A28" w:rsidRPr="001D3345"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Indépendant à titre complémentairer, cotisation égale ou supérieure à la cotisation minimale pour les indépendants à titre principal</w:t>
            </w:r>
          </w:p>
        </w:tc>
      </w:tr>
      <w:tr w:rsidR="002F6A28" w:rsidRPr="001D0BBA" w14:paraId="023BB241"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5862C3EF" w14:textId="7D5415FE" w:rsidR="002F6A28" w:rsidRPr="00E71754" w:rsidRDefault="002F6A28" w:rsidP="002F6A28">
            <w:r w:rsidRPr="00987748">
              <w:rPr>
                <w:szCs w:val="20"/>
              </w:rPr>
              <w:t>04</w:t>
            </w:r>
          </w:p>
        </w:tc>
        <w:tc>
          <w:tcPr>
            <w:tcW w:w="4198" w:type="dxa"/>
          </w:tcPr>
          <w:p w14:paraId="6003901F" w14:textId="345E006A"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zelfstandige die gepensioneerd is of de pensioenleeftijd bereikt heeft, met bijdrageplicht</w:t>
            </w:r>
          </w:p>
        </w:tc>
        <w:tc>
          <w:tcPr>
            <w:tcW w:w="4383" w:type="dxa"/>
          </w:tcPr>
          <w:p w14:paraId="03BCEF79" w14:textId="24215F9D" w:rsidR="002F6A28" w:rsidRPr="001D3345"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Indépendant pensionné ou ayant atteint l'âge de la pension</w:t>
            </w:r>
          </w:p>
        </w:tc>
      </w:tr>
      <w:tr w:rsidR="002F6A28" w:rsidRPr="001D0BBA" w14:paraId="08EE27F5"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47320B0E" w14:textId="1542C4F7" w:rsidR="002F6A28" w:rsidRPr="00E71754" w:rsidRDefault="002F6A28" w:rsidP="002F6A28">
            <w:r w:rsidRPr="00987748">
              <w:rPr>
                <w:szCs w:val="20"/>
              </w:rPr>
              <w:t>05</w:t>
            </w:r>
          </w:p>
        </w:tc>
        <w:tc>
          <w:tcPr>
            <w:tcW w:w="4198" w:type="dxa"/>
          </w:tcPr>
          <w:p w14:paraId="65DEEEB4" w14:textId="1950B52F"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zelfstandige in voortgezette verzekering en genieter van een vergoeding van het Fonds ter Sanering van de Landbouw</w:t>
            </w:r>
          </w:p>
        </w:tc>
        <w:tc>
          <w:tcPr>
            <w:tcW w:w="4383" w:type="dxa"/>
          </w:tcPr>
          <w:p w14:paraId="34785F56" w14:textId="777520A0" w:rsidR="002F6A28" w:rsidRPr="001D3345" w:rsidDel="002A5731"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Indépendant en assurance continuée et bénéficiaire d'une indemnité du fonds d'assainissement agricole.</w:t>
            </w:r>
          </w:p>
        </w:tc>
      </w:tr>
      <w:tr w:rsidR="002F6A28" w14:paraId="75702E06"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337FA0F2" w14:textId="484378A8" w:rsidR="002F6A28" w:rsidRPr="00E71754" w:rsidRDefault="002F6A28" w:rsidP="002F6A28">
            <w:r w:rsidRPr="00987748">
              <w:rPr>
                <w:szCs w:val="20"/>
              </w:rPr>
              <w:t>06</w:t>
            </w:r>
          </w:p>
        </w:tc>
        <w:tc>
          <w:tcPr>
            <w:tcW w:w="4198" w:type="dxa"/>
          </w:tcPr>
          <w:p w14:paraId="424E2D92" w14:textId="31E3BDA4"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zelfstandige, gewezen koloniaal</w:t>
            </w:r>
          </w:p>
        </w:tc>
        <w:tc>
          <w:tcPr>
            <w:tcW w:w="4383" w:type="dxa"/>
          </w:tcPr>
          <w:p w14:paraId="4C3702B8" w14:textId="34C191DE" w:rsidR="002F6A28" w:rsidDel="002A5731"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Indépendante, ancien colon</w:t>
            </w:r>
          </w:p>
        </w:tc>
      </w:tr>
      <w:tr w:rsidR="002F6A28" w:rsidRPr="001D0BBA" w14:paraId="3F699E9A"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6BA28C92" w14:textId="08EF0EB4" w:rsidR="002F6A28" w:rsidRPr="00E71754" w:rsidRDefault="002F6A28" w:rsidP="002F6A28">
            <w:r w:rsidRPr="00987748">
              <w:rPr>
                <w:szCs w:val="20"/>
              </w:rPr>
              <w:t>07</w:t>
            </w:r>
          </w:p>
        </w:tc>
        <w:tc>
          <w:tcPr>
            <w:tcW w:w="4198" w:type="dxa"/>
          </w:tcPr>
          <w:p w14:paraId="55F7A88F" w14:textId="5613C5DD"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onderworpene aan het sociaal statuut - toepassing van art 37</w:t>
            </w:r>
          </w:p>
        </w:tc>
        <w:tc>
          <w:tcPr>
            <w:tcW w:w="4383" w:type="dxa"/>
          </w:tcPr>
          <w:p w14:paraId="190A68F8" w14:textId="1E4F4070" w:rsidR="002F6A28" w:rsidRPr="001D3345" w:rsidDel="002A5731"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Personne assujettie au statut social (appl. art 37)</w:t>
            </w:r>
          </w:p>
        </w:tc>
      </w:tr>
      <w:tr w:rsidR="002F6A28" w:rsidRPr="001D0BBA" w14:paraId="2A03FBA7"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51F64FBD" w14:textId="4F9A8B26" w:rsidR="002F6A28" w:rsidRPr="00E71754" w:rsidRDefault="002F6A28" w:rsidP="002F6A28">
            <w:r w:rsidRPr="00987748">
              <w:rPr>
                <w:szCs w:val="20"/>
              </w:rPr>
              <w:t>08</w:t>
            </w:r>
          </w:p>
        </w:tc>
        <w:tc>
          <w:tcPr>
            <w:tcW w:w="4198" w:type="dxa"/>
          </w:tcPr>
          <w:p w14:paraId="715DDEAC" w14:textId="76D8FECD"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K.B. van 11.10.1985 -wanneer de bijdrage opeisbaar maar niet geïnd is</w:t>
            </w:r>
          </w:p>
        </w:tc>
        <w:tc>
          <w:tcPr>
            <w:tcW w:w="4383" w:type="dxa"/>
          </w:tcPr>
          <w:p w14:paraId="39346498" w14:textId="0B9D3898" w:rsidR="002F6A28" w:rsidRPr="001D3345" w:rsidDel="002A5731"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A.R. du 11.10.1985 - lorsque la cotisation est exigible et non perçue</w:t>
            </w:r>
          </w:p>
        </w:tc>
      </w:tr>
      <w:tr w:rsidR="002F6A28" w:rsidRPr="001D0BBA" w14:paraId="5DD55149"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75DA06BD" w14:textId="7DB4020B" w:rsidR="002F6A28" w:rsidRPr="00E71754" w:rsidRDefault="002F6A28" w:rsidP="002F6A28">
            <w:r w:rsidRPr="00987748">
              <w:rPr>
                <w:szCs w:val="20"/>
              </w:rPr>
              <w:t>09</w:t>
            </w:r>
          </w:p>
        </w:tc>
        <w:tc>
          <w:tcPr>
            <w:tcW w:w="4198" w:type="dxa"/>
          </w:tcPr>
          <w:p w14:paraId="48416F08" w14:textId="31A0D8DD"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aanvraag voor gelijkstelling of voortgezette verzekering</w:t>
            </w:r>
          </w:p>
        </w:tc>
        <w:tc>
          <w:tcPr>
            <w:tcW w:w="4383" w:type="dxa"/>
          </w:tcPr>
          <w:p w14:paraId="114D4ED1" w14:textId="326782D5" w:rsidR="002F6A28" w:rsidRPr="001D3345" w:rsidDel="002A5731"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Demande d'assimiliation ou assurance continuée</w:t>
            </w:r>
          </w:p>
        </w:tc>
      </w:tr>
      <w:tr w:rsidR="002F6A28" w:rsidRPr="001D0BBA" w14:paraId="5CD8CBF9"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5B9C418C" w14:textId="02AC560E" w:rsidR="002F6A28" w:rsidRPr="00E71754" w:rsidRDefault="002F6A28" w:rsidP="002F6A28">
            <w:r w:rsidRPr="00987748">
              <w:rPr>
                <w:szCs w:val="20"/>
              </w:rPr>
              <w:t>10</w:t>
            </w:r>
          </w:p>
        </w:tc>
        <w:tc>
          <w:tcPr>
            <w:tcW w:w="4198" w:type="dxa"/>
          </w:tcPr>
          <w:p w14:paraId="148B8482" w14:textId="1E28440E"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actieve zelfstandige die gepensioneerd is of zelfstandige actief na de pensioenleeftijd, zonder bijdrageplicht</w:t>
            </w:r>
          </w:p>
        </w:tc>
        <w:tc>
          <w:tcPr>
            <w:tcW w:w="4383" w:type="dxa"/>
          </w:tcPr>
          <w:p w14:paraId="4767313D" w14:textId="14FDB9C6" w:rsidR="002F6A28" w:rsidRPr="001D3345" w:rsidDel="002A5731"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Pensionné indépendant actif ou indépendant actif après l'âge de la pension</w:t>
            </w:r>
          </w:p>
        </w:tc>
      </w:tr>
      <w:tr w:rsidR="002F6A28" w:rsidRPr="001D0BBA" w14:paraId="5D29F97E"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0415EEFF" w14:textId="09C77CAB" w:rsidR="002F6A28" w:rsidRPr="00E71754" w:rsidRDefault="002F6A28" w:rsidP="002F6A28">
            <w:r w:rsidRPr="00987748">
              <w:rPr>
                <w:szCs w:val="20"/>
              </w:rPr>
              <w:t>11</w:t>
            </w:r>
          </w:p>
        </w:tc>
        <w:tc>
          <w:tcPr>
            <w:tcW w:w="4198" w:type="dxa"/>
          </w:tcPr>
          <w:p w14:paraId="587E5074" w14:textId="22854BA0"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zelfstandige in bijberoep, zonder bijdrageplicht</w:t>
            </w:r>
          </w:p>
        </w:tc>
        <w:tc>
          <w:tcPr>
            <w:tcW w:w="4383" w:type="dxa"/>
          </w:tcPr>
          <w:p w14:paraId="00E1453E" w14:textId="45A1C1EA" w:rsidR="002F6A28" w:rsidRPr="001D3345" w:rsidDel="002A5731"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Indépendant à titre complémentaire non redevable d'une cotisation</w:t>
            </w:r>
          </w:p>
        </w:tc>
      </w:tr>
      <w:tr w:rsidR="002F6A28" w:rsidRPr="001D0BBA" w14:paraId="75776411"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2E5549CA" w14:textId="6EB2F3DE" w:rsidR="002F6A28" w:rsidRPr="00E71754" w:rsidRDefault="002F6A28" w:rsidP="002F6A28">
            <w:r w:rsidRPr="00987748">
              <w:rPr>
                <w:szCs w:val="20"/>
              </w:rPr>
              <w:t>12</w:t>
            </w:r>
          </w:p>
        </w:tc>
        <w:tc>
          <w:tcPr>
            <w:tcW w:w="4198" w:type="dxa"/>
          </w:tcPr>
          <w:p w14:paraId="18FCA8B8" w14:textId="62427512"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onderworpene aan het sociaal statuut met toepassing van art 37, zonder bijdrageplicht</w:t>
            </w:r>
          </w:p>
        </w:tc>
        <w:tc>
          <w:tcPr>
            <w:tcW w:w="4383" w:type="dxa"/>
          </w:tcPr>
          <w:p w14:paraId="2FE1689F" w14:textId="7F8957DB" w:rsidR="002F6A28" w:rsidRPr="001D3345" w:rsidDel="002A5731"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Personne assujettie au statut social à laquelle s'applique l'art 37</w:t>
            </w:r>
          </w:p>
        </w:tc>
      </w:tr>
      <w:tr w:rsidR="002F6A28" w:rsidRPr="001D0BBA" w14:paraId="78677976"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0046C4E2" w14:textId="2A922342" w:rsidR="002F6A28" w:rsidRPr="00E71754" w:rsidRDefault="002F6A28" w:rsidP="002F6A28">
            <w:r w:rsidRPr="00987748">
              <w:rPr>
                <w:szCs w:val="20"/>
              </w:rPr>
              <w:t>13</w:t>
            </w:r>
          </w:p>
        </w:tc>
        <w:tc>
          <w:tcPr>
            <w:tcW w:w="4198" w:type="dxa"/>
          </w:tcPr>
          <w:p w14:paraId="35FBCA60" w14:textId="435F6E26"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zelfstandige met vrijstelling van bijdrage in toepassing van art 22</w:t>
            </w:r>
          </w:p>
        </w:tc>
        <w:tc>
          <w:tcPr>
            <w:tcW w:w="4383" w:type="dxa"/>
          </w:tcPr>
          <w:p w14:paraId="178F882A" w14:textId="5555EDF6" w:rsidR="002F6A28" w:rsidRPr="001D3345" w:rsidDel="002A5731"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Indépendant qui a obtenu une dispense de cotisation en application de l'art 22</w:t>
            </w:r>
          </w:p>
        </w:tc>
      </w:tr>
      <w:tr w:rsidR="002F6A28" w:rsidRPr="001D0BBA" w14:paraId="55A7246E"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34ABABA3" w14:textId="3F11731C" w:rsidR="002F6A28" w:rsidRPr="00E71754" w:rsidRDefault="002F6A28" w:rsidP="002F6A28">
            <w:r w:rsidRPr="00987748">
              <w:rPr>
                <w:szCs w:val="20"/>
              </w:rPr>
              <w:t>14</w:t>
            </w:r>
          </w:p>
        </w:tc>
        <w:tc>
          <w:tcPr>
            <w:tcW w:w="4198" w:type="dxa"/>
          </w:tcPr>
          <w:p w14:paraId="38E46B26" w14:textId="1B79C1B4"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meewerkende echtgenoot die zich vrijwillig onderwerpt aan de verplichte ziekte- en invaliditeitsverzekering - sector uitkeringen</w:t>
            </w:r>
          </w:p>
        </w:tc>
        <w:tc>
          <w:tcPr>
            <w:tcW w:w="4383" w:type="dxa"/>
          </w:tcPr>
          <w:p w14:paraId="2DEF6FF7" w14:textId="4766D30C" w:rsidR="002F6A28" w:rsidRPr="001D3345" w:rsidDel="002A5731"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Conjoint aidant qui s'assujettit volontairement au régime de l'assurance obligatoire contre la maladie et l'invalidité - secteur des indemnités</w:t>
            </w:r>
          </w:p>
        </w:tc>
      </w:tr>
      <w:tr w:rsidR="002F6A28" w:rsidRPr="001D0BBA" w14:paraId="2BD56A1E"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082D77AA" w14:textId="2908E9A3" w:rsidR="002F6A28" w:rsidRPr="00E71754" w:rsidRDefault="002F6A28" w:rsidP="002F6A28">
            <w:r w:rsidRPr="00987748">
              <w:rPr>
                <w:szCs w:val="20"/>
              </w:rPr>
              <w:t>15</w:t>
            </w:r>
          </w:p>
        </w:tc>
        <w:tc>
          <w:tcPr>
            <w:tcW w:w="4198" w:type="dxa"/>
          </w:tcPr>
          <w:p w14:paraId="53547738" w14:textId="220553D2"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meewerkende echtgenoot die een vrijstelling van bijdrage heeft bekomen</w:t>
            </w:r>
          </w:p>
        </w:tc>
        <w:tc>
          <w:tcPr>
            <w:tcW w:w="4383" w:type="dxa"/>
          </w:tcPr>
          <w:p w14:paraId="6A6E7D9A" w14:textId="02800DC2" w:rsidR="002F6A28" w:rsidRPr="001D3345" w:rsidDel="002A5731"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Conjoint aidant qui a obtenu une disp. de cotisation</w:t>
            </w:r>
          </w:p>
        </w:tc>
      </w:tr>
      <w:tr w:rsidR="002F6A28" w:rsidRPr="001D0BBA" w14:paraId="03241500"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3554CD54" w14:textId="416D72E9" w:rsidR="002F6A28" w:rsidRPr="00E71754" w:rsidRDefault="002F6A28" w:rsidP="002F6A28">
            <w:r w:rsidRPr="00987748">
              <w:rPr>
                <w:szCs w:val="20"/>
              </w:rPr>
              <w:t>16</w:t>
            </w:r>
          </w:p>
        </w:tc>
        <w:tc>
          <w:tcPr>
            <w:tcW w:w="4198" w:type="dxa"/>
          </w:tcPr>
          <w:p w14:paraId="1155CD7C" w14:textId="4B00AFDC"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zelfstandige in voortgezette verzekering wegens faillissement</w:t>
            </w:r>
          </w:p>
        </w:tc>
        <w:tc>
          <w:tcPr>
            <w:tcW w:w="4383" w:type="dxa"/>
          </w:tcPr>
          <w:p w14:paraId="23B8C9D7" w14:textId="75CE3EF6" w:rsidR="002F6A28" w:rsidRPr="001D3345" w:rsidDel="002A5731"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Indépendant en assurance continuée faillite</w:t>
            </w:r>
          </w:p>
        </w:tc>
      </w:tr>
      <w:tr w:rsidR="002F6A28" w:rsidRPr="001D0BBA" w14:paraId="146300F9" w14:textId="77777777" w:rsidTr="001D3345">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1A4656F3" w14:textId="7467606A" w:rsidR="002F6A28" w:rsidRPr="00E71754" w:rsidRDefault="002F6A28" w:rsidP="002F6A28">
            <w:r w:rsidRPr="00987748">
              <w:rPr>
                <w:szCs w:val="20"/>
              </w:rPr>
              <w:t>99</w:t>
            </w:r>
          </w:p>
        </w:tc>
        <w:tc>
          <w:tcPr>
            <w:tcW w:w="4198" w:type="dxa"/>
          </w:tcPr>
          <w:p w14:paraId="178279BB" w14:textId="3CEAA603" w:rsidR="002F6A28" w:rsidRPr="00E71754" w:rsidRDefault="002F6A28" w:rsidP="002F6A28">
            <w:pPr>
              <w:cnfStyle w:val="000000000000" w:firstRow="0" w:lastRow="0" w:firstColumn="0" w:lastColumn="0" w:oddVBand="0" w:evenVBand="0" w:oddHBand="0" w:evenHBand="0" w:firstRowFirstColumn="0" w:firstRowLastColumn="0" w:lastRowFirstColumn="0" w:lastRowLastColumn="0"/>
            </w:pPr>
            <w:r w:rsidRPr="00987748">
              <w:rPr>
                <w:color w:val="000000"/>
                <w:sz w:val="18"/>
                <w:szCs w:val="20"/>
                <w:lang w:eastAsia="en-GB"/>
              </w:rPr>
              <w:t>in geval van aanvraag tot vrijstelling van bijdrage (nog geen beslissing)</w:t>
            </w:r>
          </w:p>
        </w:tc>
        <w:tc>
          <w:tcPr>
            <w:tcW w:w="4383" w:type="dxa"/>
          </w:tcPr>
          <w:p w14:paraId="0384B010" w14:textId="180D4CEE" w:rsidR="002F6A28" w:rsidRPr="001D3345" w:rsidDel="002A5731" w:rsidRDefault="002F6A28" w:rsidP="002F6A28">
            <w:pPr>
              <w:cnfStyle w:val="000000000000" w:firstRow="0" w:lastRow="0" w:firstColumn="0" w:lastColumn="0" w:oddVBand="0" w:evenVBand="0" w:oddHBand="0" w:evenHBand="0" w:firstRowFirstColumn="0" w:firstRowLastColumn="0" w:lastRowFirstColumn="0" w:lastRowLastColumn="0"/>
              <w:rPr>
                <w:lang w:val="fr-BE"/>
              </w:rPr>
            </w:pPr>
            <w:r w:rsidRPr="00987748">
              <w:rPr>
                <w:color w:val="000000"/>
                <w:sz w:val="18"/>
                <w:szCs w:val="20"/>
                <w:lang w:val="fr-BE" w:eastAsia="en-GB"/>
              </w:rPr>
              <w:t>Demande de dispense (pas encore de décision).</w:t>
            </w:r>
          </w:p>
        </w:tc>
      </w:tr>
    </w:tbl>
    <w:p w14:paraId="06B3AB96" w14:textId="331537E8" w:rsidR="0005715C" w:rsidRDefault="0005715C" w:rsidP="0005715C">
      <w:pPr>
        <w:rPr>
          <w:lang w:val="fr-BE"/>
        </w:rPr>
      </w:pPr>
    </w:p>
    <w:p w14:paraId="3C66A0CD" w14:textId="06E2E9F3" w:rsidR="00F4692B" w:rsidRDefault="00F4692B" w:rsidP="00F4692B">
      <w:pPr>
        <w:pStyle w:val="Heading3"/>
        <w:spacing w:before="0" w:after="200"/>
      </w:pPr>
      <w:bookmarkStart w:id="115" w:name="_Toc4491298"/>
      <w:r>
        <w:t>VoucherType [voucherType]</w:t>
      </w:r>
      <w:bookmarkEnd w:id="115"/>
    </w:p>
    <w:tbl>
      <w:tblPr>
        <w:tblStyle w:val="BCSSTable2"/>
        <w:tblW w:w="0" w:type="auto"/>
        <w:jc w:val="center"/>
        <w:tblLook w:val="04A0" w:firstRow="1" w:lastRow="0" w:firstColumn="1" w:lastColumn="0" w:noHBand="0" w:noVBand="1"/>
      </w:tblPr>
      <w:tblGrid>
        <w:gridCol w:w="759"/>
        <w:gridCol w:w="4198"/>
        <w:gridCol w:w="4383"/>
      </w:tblGrid>
      <w:tr w:rsidR="00F4692B" w14:paraId="74E23ADC" w14:textId="77777777" w:rsidTr="00C170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9" w:type="dxa"/>
          </w:tcPr>
          <w:p w14:paraId="1F45B6BF" w14:textId="77777777" w:rsidR="00F4692B" w:rsidRDefault="00F4692B" w:rsidP="00C1706B">
            <w:r>
              <w:t>Code</w:t>
            </w:r>
          </w:p>
        </w:tc>
        <w:tc>
          <w:tcPr>
            <w:tcW w:w="4198" w:type="dxa"/>
          </w:tcPr>
          <w:p w14:paraId="50808E02" w14:textId="47A7DFF2" w:rsidR="00F4692B" w:rsidRDefault="00F4692B" w:rsidP="00C1706B">
            <w:pPr>
              <w:cnfStyle w:val="100000000000" w:firstRow="1" w:lastRow="0" w:firstColumn="0" w:lastColumn="0" w:oddVBand="0" w:evenVBand="0" w:oddHBand="0" w:evenHBand="0" w:firstRowFirstColumn="0" w:firstRowLastColumn="0" w:lastRowFirstColumn="0" w:lastRowLastColumn="0"/>
            </w:pPr>
            <w:r>
              <w:t>Description NL</w:t>
            </w:r>
          </w:p>
        </w:tc>
        <w:tc>
          <w:tcPr>
            <w:tcW w:w="4383" w:type="dxa"/>
          </w:tcPr>
          <w:p w14:paraId="6ED4CDA6" w14:textId="185677CF" w:rsidR="00F4692B" w:rsidRDefault="00F4692B" w:rsidP="00C1706B">
            <w:pPr>
              <w:cnfStyle w:val="100000000000" w:firstRow="1" w:lastRow="0" w:firstColumn="0" w:lastColumn="0" w:oddVBand="0" w:evenVBand="0" w:oddHBand="0" w:evenHBand="0" w:firstRowFirstColumn="0" w:firstRowLastColumn="0" w:lastRowFirstColumn="0" w:lastRowLastColumn="0"/>
            </w:pPr>
            <w:r>
              <w:t>Description FR</w:t>
            </w:r>
          </w:p>
        </w:tc>
      </w:tr>
      <w:tr w:rsidR="00F4692B" w:rsidRPr="00664614" w14:paraId="1E49A436" w14:textId="77777777" w:rsidTr="00C1706B">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25F8F6F2" w14:textId="5D871942" w:rsidR="00F4692B" w:rsidRPr="00E71754" w:rsidRDefault="00F4692B" w:rsidP="00F4692B">
            <w:r>
              <w:t>0</w:t>
            </w:r>
          </w:p>
        </w:tc>
        <w:tc>
          <w:tcPr>
            <w:tcW w:w="4198" w:type="dxa"/>
          </w:tcPr>
          <w:p w14:paraId="5B26607A" w14:textId="5739F7C4" w:rsidR="00F4692B" w:rsidRPr="00E71754" w:rsidRDefault="00F4692B" w:rsidP="00F4692B">
            <w:pPr>
              <w:cnfStyle w:val="000000000000" w:firstRow="0" w:lastRow="0" w:firstColumn="0" w:lastColumn="0" w:oddVBand="0" w:evenVBand="0" w:oddHBand="0" w:evenHBand="0" w:firstRowFirstColumn="0" w:firstRowLastColumn="0" w:lastRowFirstColumn="0" w:lastRowLastColumn="0"/>
            </w:pPr>
            <w:r>
              <w:t>Oorspronkelijke bon</w:t>
            </w:r>
          </w:p>
        </w:tc>
        <w:tc>
          <w:tcPr>
            <w:tcW w:w="4383" w:type="dxa"/>
          </w:tcPr>
          <w:p w14:paraId="6A501BDC" w14:textId="56FC4BA5" w:rsidR="00F4692B" w:rsidRPr="001D3345" w:rsidRDefault="00F4692B" w:rsidP="00F4692B">
            <w:pPr>
              <w:cnfStyle w:val="000000000000" w:firstRow="0" w:lastRow="0" w:firstColumn="0" w:lastColumn="0" w:oddVBand="0" w:evenVBand="0" w:oddHBand="0" w:evenHBand="0" w:firstRowFirstColumn="0" w:firstRowLastColumn="0" w:lastRowFirstColumn="0" w:lastRowLastColumn="0"/>
              <w:rPr>
                <w:lang w:val="fr-BE"/>
              </w:rPr>
            </w:pPr>
          </w:p>
        </w:tc>
      </w:tr>
      <w:tr w:rsidR="00F4692B" w:rsidRPr="00664614" w14:paraId="1626905F" w14:textId="77777777" w:rsidTr="00C1706B">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08594C07" w14:textId="2C8CE05F" w:rsidR="00F4692B" w:rsidRDefault="00F4692B" w:rsidP="00F4692B">
            <w:r>
              <w:t>1</w:t>
            </w:r>
          </w:p>
        </w:tc>
        <w:tc>
          <w:tcPr>
            <w:tcW w:w="4198" w:type="dxa"/>
          </w:tcPr>
          <w:p w14:paraId="64C66AB4" w14:textId="66DB64B9" w:rsidR="00F4692B" w:rsidRPr="00324DFC" w:rsidRDefault="00F4692B" w:rsidP="00F4692B">
            <w:pPr>
              <w:cnfStyle w:val="000000000000" w:firstRow="0" w:lastRow="0" w:firstColumn="0" w:lastColumn="0" w:oddVBand="0" w:evenVBand="0" w:oddHBand="0" w:evenHBand="0" w:firstRowFirstColumn="0" w:firstRowLastColumn="0" w:lastRowFirstColumn="0" w:lastRowLastColumn="0"/>
            </w:pPr>
            <w:r>
              <w:t>Verbeterde bon</w:t>
            </w:r>
          </w:p>
        </w:tc>
        <w:tc>
          <w:tcPr>
            <w:tcW w:w="4383" w:type="dxa"/>
          </w:tcPr>
          <w:p w14:paraId="2AF86424" w14:textId="77777777" w:rsidR="00F4692B" w:rsidRPr="00987748" w:rsidRDefault="00F4692B" w:rsidP="00F4692B">
            <w:pPr>
              <w:cnfStyle w:val="000000000000" w:firstRow="0" w:lastRow="0" w:firstColumn="0" w:lastColumn="0" w:oddVBand="0" w:evenVBand="0" w:oddHBand="0" w:evenHBand="0" w:firstRowFirstColumn="0" w:firstRowLastColumn="0" w:lastRowFirstColumn="0" w:lastRowLastColumn="0"/>
              <w:rPr>
                <w:color w:val="000000"/>
                <w:sz w:val="18"/>
                <w:szCs w:val="20"/>
                <w:lang w:val="fr-BE" w:eastAsia="en-GB"/>
              </w:rPr>
            </w:pPr>
          </w:p>
        </w:tc>
      </w:tr>
      <w:tr w:rsidR="00F4692B" w:rsidRPr="00664614" w14:paraId="6CE5B5DE" w14:textId="77777777" w:rsidTr="00C1706B">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0A2D6491" w14:textId="6C990DBF" w:rsidR="00F4692B" w:rsidRPr="00E71754" w:rsidRDefault="00F4692B" w:rsidP="00F4692B">
            <w:r>
              <w:t>2</w:t>
            </w:r>
          </w:p>
        </w:tc>
        <w:tc>
          <w:tcPr>
            <w:tcW w:w="4198" w:type="dxa"/>
          </w:tcPr>
          <w:p w14:paraId="0A77C3F4" w14:textId="68E36CD7" w:rsidR="00F4692B" w:rsidRPr="00E71754" w:rsidRDefault="00F4692B" w:rsidP="00F4692B">
            <w:pPr>
              <w:cnfStyle w:val="000000000000" w:firstRow="0" w:lastRow="0" w:firstColumn="0" w:lastColumn="0" w:oddVBand="0" w:evenVBand="0" w:oddHBand="0" w:evenHBand="0" w:firstRowFirstColumn="0" w:firstRowLastColumn="0" w:lastRowFirstColumn="0" w:lastRowLastColumn="0"/>
            </w:pPr>
            <w:r>
              <w:t>Duplicaat</w:t>
            </w:r>
          </w:p>
        </w:tc>
        <w:tc>
          <w:tcPr>
            <w:tcW w:w="4383" w:type="dxa"/>
          </w:tcPr>
          <w:p w14:paraId="2FA520BD" w14:textId="27EEE657" w:rsidR="00F4692B" w:rsidRPr="001D3345" w:rsidRDefault="00F4692B" w:rsidP="00F4692B">
            <w:pPr>
              <w:cnfStyle w:val="000000000000" w:firstRow="0" w:lastRow="0" w:firstColumn="0" w:lastColumn="0" w:oddVBand="0" w:evenVBand="0" w:oddHBand="0" w:evenHBand="0" w:firstRowFirstColumn="0" w:firstRowLastColumn="0" w:lastRowFirstColumn="0" w:lastRowLastColumn="0"/>
              <w:rPr>
                <w:lang w:val="fr-BE"/>
              </w:rPr>
            </w:pPr>
          </w:p>
        </w:tc>
      </w:tr>
      <w:tr w:rsidR="00F4692B" w:rsidRPr="00F4692B" w14:paraId="6A316714" w14:textId="77777777" w:rsidTr="00C1706B">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648F2E9F" w14:textId="764F2590" w:rsidR="00F4692B" w:rsidRPr="00E71754" w:rsidRDefault="00F4692B" w:rsidP="00F4692B">
            <w:r>
              <w:lastRenderedPageBreak/>
              <w:t>3</w:t>
            </w:r>
          </w:p>
        </w:tc>
        <w:tc>
          <w:tcPr>
            <w:tcW w:w="4198" w:type="dxa"/>
          </w:tcPr>
          <w:p w14:paraId="63FC7954" w14:textId="79B4B9B3" w:rsidR="00F4692B" w:rsidRPr="00987748" w:rsidRDefault="00F4692B" w:rsidP="00F4692B">
            <w:pPr>
              <w:cnfStyle w:val="000000000000" w:firstRow="0" w:lastRow="0" w:firstColumn="0" w:lastColumn="0" w:oddVBand="0" w:evenVBand="0" w:oddHBand="0" w:evenHBand="0" w:firstRowFirstColumn="0" w:firstRowLastColumn="0" w:lastRowFirstColumn="0" w:lastRowLastColumn="0"/>
              <w:rPr>
                <w:color w:val="000000"/>
                <w:sz w:val="18"/>
                <w:szCs w:val="20"/>
                <w:lang w:eastAsia="en-GB"/>
              </w:rPr>
            </w:pPr>
            <w:r w:rsidRPr="00324DFC">
              <w:t>Verbeterende bon met 0-waarden (=annulatie bon)</w:t>
            </w:r>
          </w:p>
        </w:tc>
        <w:tc>
          <w:tcPr>
            <w:tcW w:w="4383" w:type="dxa"/>
          </w:tcPr>
          <w:p w14:paraId="67C7771C" w14:textId="77777777" w:rsidR="00F4692B" w:rsidRPr="007571C6" w:rsidRDefault="00F4692B" w:rsidP="00F4692B">
            <w:pPr>
              <w:cnfStyle w:val="000000000000" w:firstRow="0" w:lastRow="0" w:firstColumn="0" w:lastColumn="0" w:oddVBand="0" w:evenVBand="0" w:oddHBand="0" w:evenHBand="0" w:firstRowFirstColumn="0" w:firstRowLastColumn="0" w:lastRowFirstColumn="0" w:lastRowLastColumn="0"/>
              <w:rPr>
                <w:color w:val="000000"/>
                <w:sz w:val="18"/>
                <w:szCs w:val="20"/>
                <w:lang w:eastAsia="en-GB"/>
              </w:rPr>
            </w:pPr>
          </w:p>
        </w:tc>
      </w:tr>
      <w:tr w:rsidR="00F4692B" w:rsidRPr="00F4692B" w14:paraId="739FCAA3" w14:textId="77777777" w:rsidTr="00C1706B">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0038B9C6" w14:textId="75C8D6ED" w:rsidR="00F4692B" w:rsidRPr="00E71754" w:rsidRDefault="00F4692B" w:rsidP="00F4692B">
            <w:r>
              <w:t>4</w:t>
            </w:r>
          </w:p>
        </w:tc>
        <w:tc>
          <w:tcPr>
            <w:tcW w:w="4198" w:type="dxa"/>
          </w:tcPr>
          <w:p w14:paraId="1B3B9B74" w14:textId="13DE2891" w:rsidR="00F4692B" w:rsidRPr="00987748" w:rsidRDefault="00F4692B" w:rsidP="00F4692B">
            <w:pPr>
              <w:cnfStyle w:val="000000000000" w:firstRow="0" w:lastRow="0" w:firstColumn="0" w:lastColumn="0" w:oddVBand="0" w:evenVBand="0" w:oddHBand="0" w:evenHBand="0" w:firstRowFirstColumn="0" w:firstRowLastColumn="0" w:lastRowFirstColumn="0" w:lastRowLastColumn="0"/>
              <w:rPr>
                <w:color w:val="000000"/>
                <w:sz w:val="18"/>
                <w:szCs w:val="20"/>
                <w:lang w:eastAsia="en-GB"/>
              </w:rPr>
            </w:pPr>
            <w:r w:rsidRPr="00324DFC">
              <w:t>Bijdragebon 'vertaling'</w:t>
            </w:r>
          </w:p>
        </w:tc>
        <w:tc>
          <w:tcPr>
            <w:tcW w:w="4383" w:type="dxa"/>
          </w:tcPr>
          <w:p w14:paraId="58C75F4C" w14:textId="77777777" w:rsidR="00F4692B" w:rsidRPr="007571C6" w:rsidRDefault="00F4692B" w:rsidP="00F4692B">
            <w:pPr>
              <w:cnfStyle w:val="000000000000" w:firstRow="0" w:lastRow="0" w:firstColumn="0" w:lastColumn="0" w:oddVBand="0" w:evenVBand="0" w:oddHBand="0" w:evenHBand="0" w:firstRowFirstColumn="0" w:firstRowLastColumn="0" w:lastRowFirstColumn="0" w:lastRowLastColumn="0"/>
              <w:rPr>
                <w:color w:val="000000"/>
                <w:sz w:val="18"/>
                <w:szCs w:val="20"/>
                <w:lang w:eastAsia="en-GB"/>
              </w:rPr>
            </w:pPr>
          </w:p>
        </w:tc>
      </w:tr>
      <w:tr w:rsidR="00F4692B" w:rsidRPr="00F4692B" w14:paraId="13A57F74" w14:textId="77777777" w:rsidTr="00C1706B">
        <w:trPr>
          <w:jc w:val="center"/>
        </w:trPr>
        <w:tc>
          <w:tcPr>
            <w:cnfStyle w:val="001000000000" w:firstRow="0" w:lastRow="0" w:firstColumn="1" w:lastColumn="0" w:oddVBand="0" w:evenVBand="0" w:oddHBand="0" w:evenHBand="0" w:firstRowFirstColumn="0" w:firstRowLastColumn="0" w:lastRowFirstColumn="0" w:lastRowLastColumn="0"/>
            <w:tcW w:w="759" w:type="dxa"/>
          </w:tcPr>
          <w:p w14:paraId="766AEA86" w14:textId="2EA4E377" w:rsidR="00F4692B" w:rsidRPr="00E71754" w:rsidRDefault="00F4692B" w:rsidP="00F4692B">
            <w:r>
              <w:t>5</w:t>
            </w:r>
          </w:p>
        </w:tc>
        <w:tc>
          <w:tcPr>
            <w:tcW w:w="4198" w:type="dxa"/>
          </w:tcPr>
          <w:p w14:paraId="7EB41096" w14:textId="08C04B4C" w:rsidR="00F4692B" w:rsidRPr="00987748" w:rsidRDefault="00F4692B" w:rsidP="00F4692B">
            <w:pPr>
              <w:cnfStyle w:val="000000000000" w:firstRow="0" w:lastRow="0" w:firstColumn="0" w:lastColumn="0" w:oddVBand="0" w:evenVBand="0" w:oddHBand="0" w:evenHBand="0" w:firstRowFirstColumn="0" w:firstRowLastColumn="0" w:lastRowFirstColumn="0" w:lastRowLastColumn="0"/>
              <w:rPr>
                <w:color w:val="000000"/>
                <w:sz w:val="18"/>
                <w:szCs w:val="20"/>
                <w:lang w:eastAsia="en-GB"/>
              </w:rPr>
            </w:pPr>
            <w:r>
              <w:t>Verbeterende bon zonder verwijzing naar te verbeteren bon</w:t>
            </w:r>
          </w:p>
        </w:tc>
        <w:tc>
          <w:tcPr>
            <w:tcW w:w="4383" w:type="dxa"/>
          </w:tcPr>
          <w:p w14:paraId="5CED38B6" w14:textId="77777777" w:rsidR="00F4692B" w:rsidRPr="007571C6" w:rsidRDefault="00F4692B" w:rsidP="00F4692B">
            <w:pPr>
              <w:cnfStyle w:val="000000000000" w:firstRow="0" w:lastRow="0" w:firstColumn="0" w:lastColumn="0" w:oddVBand="0" w:evenVBand="0" w:oddHBand="0" w:evenHBand="0" w:firstRowFirstColumn="0" w:firstRowLastColumn="0" w:lastRowFirstColumn="0" w:lastRowLastColumn="0"/>
              <w:rPr>
                <w:color w:val="000000"/>
                <w:sz w:val="18"/>
                <w:szCs w:val="20"/>
                <w:lang w:eastAsia="en-GB"/>
              </w:rPr>
            </w:pPr>
          </w:p>
        </w:tc>
      </w:tr>
    </w:tbl>
    <w:p w14:paraId="500E9C44" w14:textId="30A6AC7D" w:rsidR="00F4692B" w:rsidRDefault="00BB1B13" w:rsidP="001E3373">
      <w:pPr>
        <w:pStyle w:val="Heading3"/>
      </w:pPr>
      <w:bookmarkStart w:id="116" w:name="_Toc4491299"/>
      <w:r>
        <w:t>VoucherStatus/status/statuscode</w:t>
      </w:r>
      <w:bookmarkEnd w:id="116"/>
    </w:p>
    <w:tbl>
      <w:tblPr>
        <w:tblW w:w="9346" w:type="dxa"/>
        <w:tblInd w:w="10" w:type="dxa"/>
        <w:tblCellMar>
          <w:left w:w="0" w:type="dxa"/>
          <w:right w:w="0" w:type="dxa"/>
        </w:tblCellMar>
        <w:tblLook w:val="04A0" w:firstRow="1" w:lastRow="0" w:firstColumn="1" w:lastColumn="0" w:noHBand="0" w:noVBand="1"/>
      </w:tblPr>
      <w:tblGrid>
        <w:gridCol w:w="1394"/>
        <w:gridCol w:w="1650"/>
        <w:gridCol w:w="6302"/>
      </w:tblGrid>
      <w:tr w:rsidR="00BB1B13" w14:paraId="7C832C52" w14:textId="77777777" w:rsidTr="001E3373">
        <w:tc>
          <w:tcPr>
            <w:tcW w:w="1394"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65B18BEA" w14:textId="77777777" w:rsidR="00BB1B13" w:rsidRDefault="00BB1B13" w:rsidP="004025DD">
            <w:pPr>
              <w:spacing w:before="60" w:afterLines="60" w:after="144" w:line="240" w:lineRule="auto"/>
              <w:rPr>
                <w:b/>
                <w:bCs/>
                <w:sz w:val="20"/>
                <w:szCs w:val="20"/>
                <w:lang w:val="en-US" w:eastAsia="nl-NL"/>
              </w:rPr>
            </w:pPr>
            <w:r>
              <w:rPr>
                <w:b/>
                <w:bCs/>
                <w:sz w:val="20"/>
                <w:szCs w:val="20"/>
                <w:lang w:val="en-US" w:eastAsia="nl-NL"/>
              </w:rPr>
              <w:t>Status</w:t>
            </w:r>
            <w:r>
              <w:rPr>
                <w:b/>
                <w:bCs/>
                <w:sz w:val="20"/>
                <w:szCs w:val="20"/>
                <w:lang w:val="en-US" w:eastAsia="nl-NL"/>
              </w:rPr>
              <w:br/>
              <w:t>Code</w:t>
            </w:r>
          </w:p>
        </w:tc>
        <w:tc>
          <w:tcPr>
            <w:tcW w:w="1650"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67517AEE" w14:textId="77777777" w:rsidR="00BB1B13" w:rsidRDefault="00BB1B13" w:rsidP="004025DD">
            <w:pPr>
              <w:spacing w:before="60" w:afterLines="60" w:after="144" w:line="240" w:lineRule="auto"/>
              <w:rPr>
                <w:b/>
                <w:bCs/>
                <w:sz w:val="20"/>
                <w:szCs w:val="20"/>
                <w:lang w:val="en-US" w:eastAsia="nl-NL"/>
              </w:rPr>
            </w:pPr>
            <w:r>
              <w:rPr>
                <w:b/>
                <w:bCs/>
                <w:sz w:val="20"/>
                <w:szCs w:val="20"/>
                <w:lang w:val="en-US" w:eastAsia="nl-NL"/>
              </w:rPr>
              <w:t xml:space="preserve">StatusDetailCode </w:t>
            </w:r>
          </w:p>
        </w:tc>
        <w:tc>
          <w:tcPr>
            <w:tcW w:w="6302"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3BE5DE05" w14:textId="180B7015" w:rsidR="00BB1B13" w:rsidRPr="001E3373" w:rsidRDefault="00BB1B13" w:rsidP="00BB1B13">
            <w:pPr>
              <w:spacing w:before="60" w:afterLines="60" w:after="144" w:line="240" w:lineRule="auto"/>
              <w:rPr>
                <w:b/>
                <w:bCs/>
                <w:sz w:val="20"/>
                <w:szCs w:val="20"/>
                <w:lang w:eastAsia="nl-NL"/>
              </w:rPr>
            </w:pPr>
            <w:r w:rsidRPr="001E3373">
              <w:rPr>
                <w:b/>
                <w:bCs/>
                <w:sz w:val="20"/>
                <w:szCs w:val="20"/>
                <w:lang w:eastAsia="nl-NL"/>
              </w:rPr>
              <w:t xml:space="preserve">Beschrijving </w:t>
            </w:r>
            <w:r w:rsidRPr="001E3373">
              <w:rPr>
                <w:b/>
                <w:bCs/>
                <w:sz w:val="20"/>
                <w:szCs w:val="20"/>
                <w:lang w:eastAsia="nl-NL"/>
              </w:rPr>
              <w:br/>
            </w:r>
          </w:p>
        </w:tc>
      </w:tr>
      <w:tr w:rsidR="00BB1B13" w14:paraId="7ABDD5AC"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2241D7FE"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5307E591"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SEC00100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70FED1A7" w14:textId="77777777" w:rsidR="00BB1B13" w:rsidRDefault="00BB1B13" w:rsidP="004025DD">
            <w:pPr>
              <w:spacing w:after="0" w:line="240" w:lineRule="auto"/>
              <w:rPr>
                <w:sz w:val="20"/>
                <w:szCs w:val="20"/>
                <w:lang w:val="en-US" w:eastAsia="nl-NL"/>
              </w:rPr>
            </w:pPr>
            <w:r>
              <w:rPr>
                <w:color w:val="333333"/>
                <w:sz w:val="20"/>
                <w:szCs w:val="20"/>
                <w:lang w:val="en-US" w:eastAsia="nl-NL"/>
              </w:rPr>
              <w:t>Bon aanvaard</w:t>
            </w:r>
          </w:p>
        </w:tc>
      </w:tr>
      <w:tr w:rsidR="00BB1B13" w:rsidRPr="00504324" w14:paraId="69317B5C"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278CF81A"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6616D51C"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SEC00101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14FA80F2"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Gegeven ongeldig of onvolledig, of alfanumeriek.</w:t>
            </w:r>
          </w:p>
        </w:tc>
      </w:tr>
      <w:tr w:rsidR="00BB1B13" w:rsidRPr="00504324" w14:paraId="1AF8C6A0"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4F000A98"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4FA34B4D"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SEC00102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468C99E5"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Datum onbestaand = inhoudscontrole</w:t>
            </w:r>
            <w:r w:rsidRPr="00504324">
              <w:rPr>
                <w:color w:val="333333"/>
                <w:sz w:val="20"/>
                <w:szCs w:val="20"/>
                <w:lang w:eastAsia="nl-NL"/>
              </w:rPr>
              <w:br/>
              <w:t>betreffende alle data (ook bij aanmaak-datum groter dan systeemdatum)</w:t>
            </w:r>
          </w:p>
        </w:tc>
      </w:tr>
      <w:tr w:rsidR="00BB1B13" w14:paraId="73429C40"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7F15A188"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7BE2CD99"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SEC00103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46F655B3" w14:textId="77777777" w:rsidR="00BB1B13" w:rsidRPr="001E3373" w:rsidRDefault="00BB1B13" w:rsidP="004025DD">
            <w:pPr>
              <w:spacing w:after="0" w:line="240" w:lineRule="auto"/>
              <w:rPr>
                <w:sz w:val="20"/>
                <w:szCs w:val="20"/>
                <w:lang w:eastAsia="nl-NL"/>
              </w:rPr>
            </w:pPr>
            <w:r w:rsidRPr="001E3373">
              <w:rPr>
                <w:color w:val="333333"/>
                <w:sz w:val="20"/>
                <w:szCs w:val="20"/>
                <w:lang w:eastAsia="nl-NL"/>
              </w:rPr>
              <w:t>Check-digit nummer van de bon foutief</w:t>
            </w:r>
          </w:p>
        </w:tc>
      </w:tr>
      <w:tr w:rsidR="00BB1B13" w:rsidRPr="00504324" w14:paraId="105721F9"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5B444156"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648B579B"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SEC00104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50ACCD91"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“Type bon” is foutief (verschillend van 31 en 35)</w:t>
            </w:r>
          </w:p>
        </w:tc>
      </w:tr>
      <w:tr w:rsidR="00BB1B13" w:rsidRPr="00504324" w14:paraId="31329573"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31BB89AB"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029D26B0"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SEC00105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61E1DEF0"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“Aard van de bon” is foutief (verschillend van 0, 1, 3 en 5)</w:t>
            </w:r>
          </w:p>
        </w:tc>
      </w:tr>
      <w:tr w:rsidR="00BB1B13" w:rsidRPr="00B411EF" w14:paraId="47DC8090"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10AB9448"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216435A5"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SEC00106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1C6ACA38"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“ZIV-code” is foutief (verschillend van 00, 01, 02,</w:t>
            </w:r>
            <w:r w:rsidRPr="00504324">
              <w:rPr>
                <w:color w:val="333333"/>
                <w:sz w:val="20"/>
                <w:szCs w:val="20"/>
                <w:lang w:eastAsia="nl-NL"/>
              </w:rPr>
              <w:br/>
              <w:t>03, 04, 05, 06, 07, 08, 09, 10, 11, 12, 13, 14, 15, 16 en 99)</w:t>
            </w:r>
          </w:p>
        </w:tc>
      </w:tr>
      <w:tr w:rsidR="00BB1B13" w:rsidRPr="00504324" w14:paraId="4EE4E3E3"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4A4F76EB"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6591DF06"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SEC00107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2825D83A"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“Aanvullende ZIV-code” is foutief (verschillend van 1 tot 7 voor ZIV-code = 13 van 1 tot 7 en 14 voor ZIV-code = 99)</w:t>
            </w:r>
          </w:p>
        </w:tc>
      </w:tr>
      <w:tr w:rsidR="00BB1B13" w:rsidRPr="00504324" w14:paraId="23808F72"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3DC19C15"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478D9E35"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SEC00108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1EFB2329"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“Regime” is foutief (verschillend van 9)</w:t>
            </w:r>
          </w:p>
        </w:tc>
      </w:tr>
      <w:tr w:rsidR="00BB1B13" w:rsidRPr="00504324" w14:paraId="7EA2B6DB"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60C5AB5A"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1A4B90A9"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SEC00109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5FF96BA0"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“Aard van het bedrag” is foutief (verschillend van 7, 8 en 9)</w:t>
            </w:r>
          </w:p>
        </w:tc>
      </w:tr>
      <w:tr w:rsidR="00BB1B13" w:rsidRPr="00504324" w14:paraId="2BA93F37"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2149EE46"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2C46BCB6"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SEC00110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30C25E52"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“Begindatum” geldigheidsperiode is groter dan "einddatum"</w:t>
            </w:r>
          </w:p>
        </w:tc>
      </w:tr>
      <w:tr w:rsidR="00BB1B13" w:rsidRPr="00504324" w14:paraId="380F0710"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4CFEBA7B"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6344E78F"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SEC00111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657441D9"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“Begindatum” afhoudingsperiode is groter</w:t>
            </w:r>
            <w:r w:rsidRPr="00504324">
              <w:rPr>
                <w:color w:val="333333"/>
                <w:sz w:val="20"/>
                <w:szCs w:val="20"/>
                <w:lang w:eastAsia="nl-NL"/>
              </w:rPr>
              <w:br/>
              <w:t>dan "einddatum" of overlapping van de periodes</w:t>
            </w:r>
          </w:p>
        </w:tc>
      </w:tr>
      <w:tr w:rsidR="00BB1B13" w14:paraId="7BACFD04"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0489024E"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172A24C8"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SEC00112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46D1DA35" w14:textId="77777777" w:rsidR="00BB1B13" w:rsidRDefault="00BB1B13" w:rsidP="004025DD">
            <w:pPr>
              <w:spacing w:after="0" w:line="240" w:lineRule="auto"/>
              <w:rPr>
                <w:sz w:val="20"/>
                <w:szCs w:val="20"/>
                <w:lang w:val="en-US" w:eastAsia="nl-NL"/>
              </w:rPr>
            </w:pPr>
            <w:r>
              <w:rPr>
                <w:color w:val="333333"/>
                <w:sz w:val="20"/>
                <w:szCs w:val="20"/>
                <w:lang w:val="en-US" w:eastAsia="nl-NL"/>
              </w:rPr>
              <w:t>Inkomen ligt boven plafond</w:t>
            </w:r>
          </w:p>
        </w:tc>
      </w:tr>
      <w:tr w:rsidR="00BB1B13" w:rsidRPr="00504324" w14:paraId="3F95F185"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062392E8"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1DC77CBD"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SEC00113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090929D1"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Jaar van einddatum verschillend van jaar van begindatum</w:t>
            </w:r>
          </w:p>
        </w:tc>
      </w:tr>
      <w:tr w:rsidR="00BB1B13" w:rsidRPr="00504324" w14:paraId="2A3E6EA0"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4291EE5C"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73720ADF"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SEC00114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791809D7"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Persoon overleden vóór begindatum</w:t>
            </w:r>
            <w:r w:rsidRPr="00504324">
              <w:rPr>
                <w:color w:val="333333"/>
                <w:sz w:val="20"/>
                <w:szCs w:val="20"/>
                <w:lang w:eastAsia="nl-NL"/>
              </w:rPr>
              <w:br/>
              <w:t>geldigheidsperiode</w:t>
            </w:r>
          </w:p>
        </w:tc>
      </w:tr>
      <w:tr w:rsidR="00BB1B13" w:rsidRPr="00504324" w14:paraId="304398D9"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3E731034"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5F41684A"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SEC00115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6B4AD112"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INSZ werd geïntegreerd voor de verkeerde persoon door een ziekenfonds</w:t>
            </w:r>
          </w:p>
        </w:tc>
      </w:tr>
      <w:tr w:rsidR="00BB1B13" w:rsidRPr="00504324" w14:paraId="084E0BD4"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6B5310FB"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6CBF618B"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SEC00116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050E1526"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INSZ werd geïntegreerd voor de verkeerde persoon door het RSVZ</w:t>
            </w:r>
          </w:p>
        </w:tc>
      </w:tr>
      <w:tr w:rsidR="00BB1B13" w:rsidRPr="00504324" w14:paraId="54B9BC8E"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6DCD3F50"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7602CA02"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SEC00117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640CA8EF"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INSZ niet gekend op ziekenfondsniveau</w:t>
            </w:r>
          </w:p>
        </w:tc>
      </w:tr>
      <w:tr w:rsidR="00BB1B13" w:rsidRPr="00504324" w14:paraId="090AFDE1"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6FADEFEA"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7ED9E3C2"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SEC00118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08037E25"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INSZ niet gekend in personenrepertorium NIC</w:t>
            </w:r>
          </w:p>
        </w:tc>
      </w:tr>
      <w:tr w:rsidR="00BB1B13" w14:paraId="4159856F"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569706AA"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7AE77920"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SEC00119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1D1ECADF" w14:textId="77777777" w:rsidR="00BB1B13" w:rsidRDefault="00BB1B13" w:rsidP="004025DD">
            <w:pPr>
              <w:spacing w:after="0" w:line="240" w:lineRule="auto"/>
              <w:rPr>
                <w:sz w:val="20"/>
                <w:szCs w:val="20"/>
                <w:lang w:val="en-US" w:eastAsia="nl-NL"/>
              </w:rPr>
            </w:pPr>
            <w:r>
              <w:rPr>
                <w:color w:val="333333"/>
                <w:sz w:val="20"/>
                <w:szCs w:val="20"/>
                <w:lang w:val="en-US" w:eastAsia="nl-NL"/>
              </w:rPr>
              <w:t>Identiek record reeds ontvangen</w:t>
            </w:r>
          </w:p>
        </w:tc>
      </w:tr>
      <w:tr w:rsidR="00BB1B13" w:rsidRPr="00504324" w14:paraId="53ECB44B"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756104CD"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2602136D"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SEC00120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38B00641"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Verschillende gegevens voor dezelfde periode</w:t>
            </w:r>
          </w:p>
        </w:tc>
      </w:tr>
      <w:tr w:rsidR="00BB1B13" w:rsidRPr="00504324" w14:paraId="55F0F7B1"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79117FFD"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2F67F86F"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SEC00121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42B286FA"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“Nummer te verbeteren bon” ontbreekt OF "Aard van de bon foutief"</w:t>
            </w:r>
          </w:p>
        </w:tc>
      </w:tr>
      <w:tr w:rsidR="00BB1B13" w:rsidRPr="00504324" w14:paraId="1B366509"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7991CCBB"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69681A0B"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SEC00122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59BBF86D"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Dubbele inschrijving in personenrepertorium NIC</w:t>
            </w:r>
          </w:p>
        </w:tc>
      </w:tr>
      <w:tr w:rsidR="00BB1B13" w:rsidRPr="00504324" w14:paraId="1EFB93E3"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6965B69F"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7E1BE0E0"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SEC00123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0E8EFFE4"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Problemen met invullen van afhoudingsperiode</w:t>
            </w:r>
          </w:p>
        </w:tc>
      </w:tr>
      <w:tr w:rsidR="00BB1B13" w:rsidRPr="00504324" w14:paraId="133CC304"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2B2C3E01"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5B536469"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SEC00124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293FE4E4"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Annulatie definitief antwoord - vraag om de bijdragebon opnieuw te versturen</w:t>
            </w:r>
          </w:p>
        </w:tc>
      </w:tr>
      <w:tr w:rsidR="00BB1B13" w:rsidRPr="00504324" w14:paraId="4F96975A"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5DA85FBB"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1F6D8458"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SEC00125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477ADDAA"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Begindatum geldigheid is niet eerste dag van trimester</w:t>
            </w:r>
          </w:p>
        </w:tc>
      </w:tr>
      <w:tr w:rsidR="00BB1B13" w:rsidRPr="00504324" w14:paraId="23D2FF33"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309881A8"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65B2E465"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SEC00126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1AF0D2C8"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Einddatum geldigheid is niet laatste dag van trimester</w:t>
            </w:r>
          </w:p>
        </w:tc>
      </w:tr>
      <w:tr w:rsidR="00BB1B13" w:rsidRPr="00504324" w14:paraId="76693DF0"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22D4F457"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5EAE82F2"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SEC00127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67E279D8"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Geldigheidsperiode bon mag NIET VROEGER zijn dan lopend jaar min 4</w:t>
            </w:r>
          </w:p>
        </w:tc>
      </w:tr>
      <w:tr w:rsidR="00BB1B13" w:rsidRPr="00504324" w14:paraId="5D66B01C"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6EDD46A0"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39EB6328"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SEC00128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1647D944"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Begindatum geldigheidsperiode is te groot (Begindatum MOET kleiner zijn dan creatiedatum bon)</w:t>
            </w:r>
          </w:p>
        </w:tc>
      </w:tr>
      <w:tr w:rsidR="00BB1B13" w:rsidRPr="00504324" w14:paraId="18646CC9"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723CDB38"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23B2E0F7"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SEC00129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206D33AE"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Niet-geïntegreerd voor RSVZ; wel voor het NIC</w:t>
            </w:r>
          </w:p>
        </w:tc>
      </w:tr>
      <w:tr w:rsidR="00BB1B13" w:rsidRPr="00B411EF" w14:paraId="76AB971D"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346624B0"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4D9A442F"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SEC00130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3236AD85"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Geïntegreerd voor RSVZ ; niet voor het NIC</w:t>
            </w:r>
          </w:p>
        </w:tc>
      </w:tr>
      <w:tr w:rsidR="00BB1B13" w:rsidRPr="00504324" w14:paraId="10428193"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048D2FEF"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3774A636"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SEC00131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11193CE9"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Niet geïntegreerd voor RSVZ en NIC</w:t>
            </w:r>
          </w:p>
        </w:tc>
      </w:tr>
      <w:tr w:rsidR="00BB1B13" w:rsidRPr="00B411EF" w14:paraId="35E0C56C"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3E8B39FE" w14:textId="77777777" w:rsidR="00BB1B13" w:rsidRDefault="00BB1B13" w:rsidP="004025DD">
            <w:pPr>
              <w:spacing w:after="0" w:line="240" w:lineRule="auto"/>
              <w:rPr>
                <w:sz w:val="20"/>
                <w:szCs w:val="20"/>
                <w:lang w:val="en-US" w:eastAsia="nl-NL"/>
              </w:rPr>
            </w:pPr>
            <w:r>
              <w:rPr>
                <w:color w:val="000000"/>
                <w:sz w:val="20"/>
                <w:szCs w:val="20"/>
                <w:lang w:val="en-US" w:eastAsia="nl-NL"/>
              </w:rPr>
              <w:lastRenderedPageBreak/>
              <w:t xml:space="preserve">SEC00001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7E3C95AB"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SEC00200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7546BD80"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De constante in de detailrecord moet ‘BDI’ zijn</w:t>
            </w:r>
          </w:p>
        </w:tc>
      </w:tr>
      <w:tr w:rsidR="00BB1B13" w:rsidRPr="00504324" w14:paraId="326FC8B7"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7ACFBFBF"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0EFC0A89"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SEC00201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762CDEE4"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De afzender in de detailrecord is niet gekend</w:t>
            </w:r>
          </w:p>
        </w:tc>
      </w:tr>
      <w:tr w:rsidR="00BB1B13" w:rsidRPr="00B411EF" w14:paraId="637B56CB"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4962AA4B"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692BCA3F"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SEC00202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4FFACC45"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De bestemmeling in de detailrecord is niet gekend binnen het secundair netwerk</w:t>
            </w:r>
          </w:p>
        </w:tc>
      </w:tr>
      <w:tr w:rsidR="00BB1B13" w14:paraId="05670771"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3ED1D099"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123C56E6"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SEC00203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2FDE7CD0" w14:textId="77777777" w:rsidR="00BB1B13" w:rsidRDefault="00BB1B13" w:rsidP="004025DD">
            <w:pPr>
              <w:spacing w:after="0" w:line="240" w:lineRule="auto"/>
              <w:rPr>
                <w:sz w:val="20"/>
                <w:szCs w:val="20"/>
                <w:lang w:val="en-US" w:eastAsia="nl-NL"/>
              </w:rPr>
            </w:pPr>
            <w:r>
              <w:rPr>
                <w:color w:val="333333"/>
                <w:sz w:val="20"/>
                <w:szCs w:val="20"/>
                <w:lang w:val="en-US" w:eastAsia="nl-NL"/>
              </w:rPr>
              <w:t xml:space="preserve">Het userid is foutief </w:t>
            </w:r>
          </w:p>
        </w:tc>
      </w:tr>
      <w:tr w:rsidR="00BB1B13" w:rsidRPr="00504324" w14:paraId="6C6FF2F3"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5FDE3E49"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6C085FA4"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SEC00204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184A10B7"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Het vraagtype is ongekend binnen het secundair netwerk</w:t>
            </w:r>
          </w:p>
        </w:tc>
      </w:tr>
      <w:tr w:rsidR="00BB1B13" w:rsidRPr="00504324" w14:paraId="194E1B7D"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29AB6104"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2EB59B3D"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SEC00205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08114343"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 xml:space="preserve">INSZ staat niet op het ARZA </w:t>
            </w:r>
          </w:p>
        </w:tc>
      </w:tr>
      <w:tr w:rsidR="00BB1B13" w14:paraId="0489F92C"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4CEB023D"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6EC1CDBA"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SEC00206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1BFE442B" w14:textId="77777777" w:rsidR="00BB1B13" w:rsidRDefault="00BB1B13" w:rsidP="004025DD">
            <w:pPr>
              <w:spacing w:after="0" w:line="240" w:lineRule="auto"/>
              <w:rPr>
                <w:sz w:val="20"/>
                <w:szCs w:val="20"/>
                <w:lang w:val="en-US" w:eastAsia="nl-NL"/>
              </w:rPr>
            </w:pPr>
            <w:r>
              <w:rPr>
                <w:color w:val="333333"/>
                <w:sz w:val="20"/>
                <w:szCs w:val="20"/>
                <w:lang w:val="en-US" w:eastAsia="nl-NL"/>
              </w:rPr>
              <w:t xml:space="preserve">INSZ is niet numeriek </w:t>
            </w:r>
          </w:p>
        </w:tc>
      </w:tr>
      <w:tr w:rsidR="00BB1B13" w14:paraId="3F5E291B"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7FB77FB4"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3DAB17DF"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SEC00207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67BFAD09" w14:textId="77777777" w:rsidR="00BB1B13" w:rsidRDefault="00BB1B13" w:rsidP="004025DD">
            <w:pPr>
              <w:spacing w:after="0" w:line="240" w:lineRule="auto"/>
              <w:rPr>
                <w:sz w:val="20"/>
                <w:szCs w:val="20"/>
                <w:lang w:val="en-US" w:eastAsia="nl-NL"/>
              </w:rPr>
            </w:pPr>
            <w:r>
              <w:rPr>
                <w:color w:val="333333"/>
                <w:sz w:val="20"/>
                <w:szCs w:val="20"/>
                <w:lang w:val="en-US" w:eastAsia="nl-NL"/>
              </w:rPr>
              <w:t xml:space="preserve">Ongeldige waarde voor INSZ </w:t>
            </w:r>
          </w:p>
        </w:tc>
      </w:tr>
      <w:tr w:rsidR="00BB1B13" w:rsidRPr="00504324" w14:paraId="61F0DFB8"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4EF2CE8B"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53EA969E"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SEC00208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69A1095B"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Conflict met activiteitsperiode: fonds komt niet voor in loopbaan voor het betreffende jaar</w:t>
            </w:r>
          </w:p>
        </w:tc>
      </w:tr>
      <w:tr w:rsidR="00BB1B13" w14:paraId="053ACD98"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151638F2"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109365DF"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SEC00209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01B7DA35" w14:textId="77777777" w:rsidR="00BB1B13" w:rsidRDefault="00BB1B13" w:rsidP="004025DD">
            <w:pPr>
              <w:spacing w:after="0" w:line="240" w:lineRule="auto"/>
              <w:rPr>
                <w:sz w:val="20"/>
                <w:szCs w:val="20"/>
                <w:lang w:val="en-US" w:eastAsia="nl-NL"/>
              </w:rPr>
            </w:pPr>
            <w:r>
              <w:rPr>
                <w:color w:val="333333"/>
                <w:sz w:val="20"/>
                <w:szCs w:val="20"/>
                <w:lang w:val="en-US" w:eastAsia="nl-NL"/>
              </w:rPr>
              <w:t xml:space="preserve">De datum is foutief </w:t>
            </w:r>
          </w:p>
        </w:tc>
      </w:tr>
      <w:tr w:rsidR="00BB1B13" w:rsidRPr="00504324" w14:paraId="52A46E0E"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3085D508"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194A68CD"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SEC00210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56A35298"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Ongeldige waarde in de begindatum van de geldigheidsperiode (ook geldigheids-periode vroeger dan lopend jaar min 4)</w:t>
            </w:r>
          </w:p>
        </w:tc>
      </w:tr>
      <w:tr w:rsidR="00BB1B13" w:rsidRPr="00504324" w14:paraId="015EA128"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02283A48"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5C509301"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SEC00211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1A2465B5"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Ongeldige waarde in de einddatum van de geldigheidsperiode (ook geldigheids-periode vroeger dan lopend jaar min 4)</w:t>
            </w:r>
          </w:p>
        </w:tc>
      </w:tr>
      <w:tr w:rsidR="00BB1B13" w:rsidRPr="00504324" w14:paraId="2F79A3CB"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45DA97FF"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6E05E285"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SEC00212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72CFF868"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Ongeldige waarde in het type van de bon</w:t>
            </w:r>
          </w:p>
        </w:tc>
      </w:tr>
      <w:tr w:rsidR="00BB1B13" w:rsidRPr="00504324" w14:paraId="7A5C6364"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176FD27A"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37EA4FD6"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SEC00213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3305A374"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Ongeldige waarde in de aard van de bon</w:t>
            </w:r>
          </w:p>
        </w:tc>
      </w:tr>
      <w:tr w:rsidR="00BB1B13" w:rsidRPr="00504324" w14:paraId="1E7EFF3E"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405D19D7"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4EB52811"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SEC00214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16CF01A6"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Ongeldige waarde in de aard van de inkomsten</w:t>
            </w:r>
          </w:p>
        </w:tc>
      </w:tr>
      <w:tr w:rsidR="00BB1B13" w:rsidRPr="00504324" w14:paraId="56BC2F1A"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2F9116CE"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6C24A6A3"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SEC00215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5519B832"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Ongeldige waarde in het veld inkomsten</w:t>
            </w:r>
          </w:p>
        </w:tc>
      </w:tr>
      <w:tr w:rsidR="00BB1B13" w:rsidRPr="00504324" w14:paraId="59B7FF0E"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097903FA"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029A3131"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SEC00216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705DCE15"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Ongeldige waarde in de ZIV code</w:t>
            </w:r>
          </w:p>
        </w:tc>
      </w:tr>
      <w:tr w:rsidR="00BB1B13" w:rsidRPr="00504324" w14:paraId="6F89581E"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3269A994"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SEC00002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1A9B6DCF" w14:textId="77777777" w:rsidR="00BB1B13" w:rsidRDefault="00BB1B13" w:rsidP="004025DD">
            <w:pPr>
              <w:spacing w:after="0" w:line="240" w:lineRule="auto"/>
              <w:rPr>
                <w:sz w:val="20"/>
                <w:szCs w:val="20"/>
                <w:lang w:val="en-US" w:eastAsia="nl-NL"/>
              </w:rPr>
            </w:pPr>
            <w:r>
              <w:rPr>
                <w:color w:val="000000"/>
                <w:sz w:val="20"/>
                <w:szCs w:val="20"/>
                <w:lang w:val="en-US" w:eastAsia="nl-NL"/>
              </w:rPr>
              <w:t xml:space="preserve">SEC00217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57D05CEA" w14:textId="77777777" w:rsidR="00BB1B13" w:rsidRPr="00504324" w:rsidRDefault="00BB1B13" w:rsidP="004025DD">
            <w:pPr>
              <w:spacing w:after="0" w:line="240" w:lineRule="auto"/>
              <w:rPr>
                <w:sz w:val="20"/>
                <w:szCs w:val="20"/>
                <w:lang w:eastAsia="nl-NL"/>
              </w:rPr>
            </w:pPr>
            <w:r w:rsidRPr="00504324">
              <w:rPr>
                <w:color w:val="333333"/>
                <w:sz w:val="20"/>
                <w:szCs w:val="20"/>
                <w:lang w:eastAsia="nl-NL"/>
              </w:rPr>
              <w:t>Ongeldige waarde in de aanvullende ZIV-code</w:t>
            </w:r>
          </w:p>
        </w:tc>
      </w:tr>
      <w:tr w:rsidR="00BB1B13" w:rsidRPr="00504324" w14:paraId="714FF1CE"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295BFA78"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 xml:space="preserve">SEC00003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48A4A929"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 xml:space="preserve">SEC00301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6FFA5306" w14:textId="77777777" w:rsidR="00BB1B13" w:rsidRPr="00504324" w:rsidRDefault="00BB1B13" w:rsidP="004025DD">
            <w:pPr>
              <w:spacing w:after="0" w:line="240" w:lineRule="auto"/>
              <w:rPr>
                <w:color w:val="000000"/>
                <w:sz w:val="20"/>
                <w:szCs w:val="20"/>
                <w:lang w:eastAsia="nl-NL"/>
              </w:rPr>
            </w:pPr>
            <w:r w:rsidRPr="00504324">
              <w:rPr>
                <w:color w:val="000000"/>
                <w:sz w:val="20"/>
                <w:szCs w:val="20"/>
                <w:lang w:eastAsia="nl-NL"/>
              </w:rPr>
              <w:t>Nummer bijdragebon is niet gekend</w:t>
            </w:r>
          </w:p>
        </w:tc>
      </w:tr>
      <w:tr w:rsidR="00BB1B13" w:rsidRPr="00504324" w14:paraId="7FD54ABB"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48791100"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 xml:space="preserve">SEC00003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678E0DA8"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 xml:space="preserve">SEC00302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4FAECC02" w14:textId="77777777" w:rsidR="00BB1B13" w:rsidRPr="00504324" w:rsidRDefault="00BB1B13" w:rsidP="004025DD">
            <w:pPr>
              <w:spacing w:after="0" w:line="240" w:lineRule="auto"/>
              <w:rPr>
                <w:color w:val="000000"/>
                <w:sz w:val="20"/>
                <w:szCs w:val="20"/>
                <w:lang w:eastAsia="nl-NL"/>
              </w:rPr>
            </w:pPr>
            <w:r w:rsidRPr="00504324">
              <w:rPr>
                <w:color w:val="000000"/>
                <w:sz w:val="20"/>
                <w:szCs w:val="20"/>
                <w:lang w:eastAsia="nl-NL"/>
              </w:rPr>
              <w:t>Nummer van de lijst (met returncodes ) niet gebruikt voor toepassing bijdragebons</w:t>
            </w:r>
          </w:p>
        </w:tc>
      </w:tr>
      <w:tr w:rsidR="00BB1B13" w:rsidRPr="00504324" w14:paraId="3911DE40"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1994F3E2"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 xml:space="preserve">SEC00003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025CD669"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 xml:space="preserve">SEC00303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3E9A1B30" w14:textId="77777777" w:rsidR="00BB1B13" w:rsidRPr="00504324" w:rsidRDefault="00BB1B13" w:rsidP="004025DD">
            <w:pPr>
              <w:spacing w:after="0" w:line="240" w:lineRule="auto"/>
              <w:rPr>
                <w:color w:val="000000"/>
                <w:sz w:val="20"/>
                <w:szCs w:val="20"/>
                <w:lang w:eastAsia="nl-NL"/>
              </w:rPr>
            </w:pPr>
            <w:r w:rsidRPr="00504324">
              <w:rPr>
                <w:color w:val="000000"/>
                <w:sz w:val="20"/>
                <w:szCs w:val="20"/>
                <w:lang w:eastAsia="nl-NL"/>
              </w:rPr>
              <w:t>Returncode afkomstig van NIC wordt niet gebruikt voor toepassing bijdragebons</w:t>
            </w:r>
          </w:p>
        </w:tc>
      </w:tr>
      <w:tr w:rsidR="00BB1B13" w14:paraId="10C5B6F4"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68FEBE1F"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 xml:space="preserve">SEC00003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0FD08E3F"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 xml:space="preserve">SEC00304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4EEDB857"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Datum verwerking is foutief</w:t>
            </w:r>
          </w:p>
        </w:tc>
      </w:tr>
      <w:tr w:rsidR="00BB1B13" w14:paraId="7B968727"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380511F1"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 xml:space="preserve">SEC00003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358E28A9"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 xml:space="preserve">SEC00305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29BABAA1"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Voorlegging geweigerd (onterechte rechtzetting)</w:t>
            </w:r>
          </w:p>
        </w:tc>
      </w:tr>
      <w:tr w:rsidR="00BB1B13" w14:paraId="0B9DD66F"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22543473"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 xml:space="preserve">SEC00003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136CDB20"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 xml:space="preserve">SEC00306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521F08B5"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Controle-algoritme foutief</w:t>
            </w:r>
          </w:p>
        </w:tc>
      </w:tr>
      <w:tr w:rsidR="00BB1B13" w:rsidRPr="00504324" w14:paraId="59FC7DAA" w14:textId="77777777" w:rsidTr="001E3373">
        <w:tc>
          <w:tcPr>
            <w:tcW w:w="1394" w:type="dxa"/>
            <w:tcBorders>
              <w:top w:val="nil"/>
              <w:left w:val="nil"/>
              <w:bottom w:val="single" w:sz="8" w:space="0" w:color="auto"/>
              <w:right w:val="single" w:sz="8" w:space="0" w:color="auto"/>
            </w:tcBorders>
            <w:tcMar>
              <w:top w:w="0" w:type="dxa"/>
              <w:left w:w="108" w:type="dxa"/>
              <w:bottom w:w="0" w:type="dxa"/>
              <w:right w:w="108" w:type="dxa"/>
            </w:tcMar>
            <w:hideMark/>
          </w:tcPr>
          <w:p w14:paraId="1DC44383"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 xml:space="preserve">SEC00003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14:paraId="0D5EB55C" w14:textId="77777777" w:rsidR="00BB1B13" w:rsidRDefault="00BB1B13" w:rsidP="004025DD">
            <w:pPr>
              <w:spacing w:after="0" w:line="240" w:lineRule="auto"/>
              <w:rPr>
                <w:color w:val="000000"/>
                <w:sz w:val="20"/>
                <w:szCs w:val="20"/>
                <w:lang w:val="en-US" w:eastAsia="nl-NL"/>
              </w:rPr>
            </w:pPr>
            <w:r>
              <w:rPr>
                <w:color w:val="000000"/>
                <w:sz w:val="20"/>
                <w:szCs w:val="20"/>
                <w:lang w:val="en-US" w:eastAsia="nl-NL"/>
              </w:rPr>
              <w:t xml:space="preserve">SEC00307 </w:t>
            </w:r>
          </w:p>
        </w:tc>
        <w:tc>
          <w:tcPr>
            <w:tcW w:w="6302" w:type="dxa"/>
            <w:tcBorders>
              <w:top w:val="nil"/>
              <w:left w:val="nil"/>
              <w:bottom w:val="single" w:sz="8" w:space="0" w:color="auto"/>
              <w:right w:val="single" w:sz="8" w:space="0" w:color="auto"/>
            </w:tcBorders>
            <w:tcMar>
              <w:top w:w="0" w:type="dxa"/>
              <w:left w:w="108" w:type="dxa"/>
              <w:bottom w:w="0" w:type="dxa"/>
              <w:right w:w="108" w:type="dxa"/>
            </w:tcMar>
            <w:hideMark/>
          </w:tcPr>
          <w:p w14:paraId="056049D1" w14:textId="77777777" w:rsidR="00BB1B13" w:rsidRPr="00504324" w:rsidRDefault="00BB1B13" w:rsidP="004025DD">
            <w:pPr>
              <w:spacing w:after="0" w:line="240" w:lineRule="auto"/>
              <w:rPr>
                <w:color w:val="000000"/>
                <w:sz w:val="20"/>
                <w:szCs w:val="20"/>
                <w:lang w:eastAsia="nl-NL"/>
              </w:rPr>
            </w:pPr>
            <w:r w:rsidRPr="00504324">
              <w:rPr>
                <w:color w:val="000000"/>
                <w:sz w:val="20"/>
                <w:szCs w:val="20"/>
                <w:lang w:eastAsia="nl-NL"/>
              </w:rPr>
              <w:t>Identiek record (P908 of R908) al ontvangen</w:t>
            </w:r>
          </w:p>
        </w:tc>
      </w:tr>
    </w:tbl>
    <w:p w14:paraId="0534100E" w14:textId="77777777" w:rsidR="00BB1B13" w:rsidRPr="00BB1B13" w:rsidRDefault="00BB1B13" w:rsidP="00BB1B13"/>
    <w:p w14:paraId="04C13986" w14:textId="5E1CEB10" w:rsidR="002F6A28" w:rsidRPr="007571C6" w:rsidRDefault="002F6A28">
      <w:pPr>
        <w:jc w:val="left"/>
      </w:pPr>
      <w:r w:rsidRPr="007571C6">
        <w:br w:type="page"/>
      </w:r>
    </w:p>
    <w:p w14:paraId="7D7D28A9" w14:textId="5E60C74C" w:rsidR="004459F4" w:rsidRDefault="004459F4" w:rsidP="004459F4">
      <w:pPr>
        <w:pStyle w:val="Heading2"/>
      </w:pPr>
      <w:bookmarkStart w:id="117" w:name="_Toc493078827"/>
      <w:bookmarkStart w:id="118" w:name="_Ref494183470"/>
      <w:bookmarkStart w:id="119" w:name="_Toc4491300"/>
      <w:bookmarkEnd w:id="112"/>
      <w:bookmarkEnd w:id="113"/>
      <w:r>
        <w:lastRenderedPageBreak/>
        <w:t>Conversie regels</w:t>
      </w:r>
      <w:bookmarkEnd w:id="117"/>
      <w:bookmarkEnd w:id="118"/>
      <w:bookmarkEnd w:id="119"/>
    </w:p>
    <w:p w14:paraId="13F6FEF8" w14:textId="77777777" w:rsidR="000A1758" w:rsidRDefault="000A1758" w:rsidP="000A1758">
      <w:pPr>
        <w:pStyle w:val="Heading2"/>
      </w:pPr>
      <w:bookmarkStart w:id="120" w:name="_Toc494197946"/>
      <w:bookmarkStart w:id="121" w:name="_Ref494183417"/>
      <w:bookmarkStart w:id="122" w:name="_Toc493142484"/>
      <w:bookmarkStart w:id="123" w:name="_Toc4491301"/>
      <w:bookmarkEnd w:id="120"/>
      <w:r>
        <w:t>Legal Contexts</w:t>
      </w:r>
      <w:bookmarkEnd w:id="121"/>
      <w:bookmarkEnd w:id="123"/>
    </w:p>
    <w:p w14:paraId="4F0337C2" w14:textId="59E4E81C" w:rsidR="000A1758" w:rsidRDefault="000A1758" w:rsidP="000A1758">
      <w:pPr>
        <w:pStyle w:val="Heading3"/>
      </w:pPr>
      <w:bookmarkStart w:id="124" w:name="_Toc4491302"/>
      <w:r>
        <w:t>RIZIV</w:t>
      </w:r>
      <w:bookmarkEnd w:id="122"/>
      <w:bookmarkEnd w:id="124"/>
    </w:p>
    <w:p w14:paraId="497EEB36" w14:textId="4B5BBE0D" w:rsidR="000A1758" w:rsidRDefault="000A1758" w:rsidP="000A1758">
      <w:pPr>
        <w:pStyle w:val="Heading4"/>
      </w:pPr>
      <w:bookmarkStart w:id="125" w:name="_Toc493142485"/>
      <w:bookmarkStart w:id="126" w:name="_Toc4491303"/>
      <w:r>
        <w:t>Authentication</w:t>
      </w:r>
      <w:bookmarkEnd w:id="125"/>
      <w:bookmarkEnd w:id="126"/>
    </w:p>
    <w:tbl>
      <w:tblPr>
        <w:tblStyle w:val="BCSSTable2"/>
        <w:tblW w:w="9747" w:type="dxa"/>
        <w:tblLook w:val="04A0" w:firstRow="1" w:lastRow="0" w:firstColumn="1" w:lastColumn="0" w:noHBand="0" w:noVBand="1"/>
      </w:tblPr>
      <w:tblGrid>
        <w:gridCol w:w="2899"/>
        <w:gridCol w:w="859"/>
        <w:gridCol w:w="1053"/>
        <w:gridCol w:w="1763"/>
        <w:gridCol w:w="3173"/>
      </w:tblGrid>
      <w:tr w:rsidR="000A1758" w14:paraId="2E757730" w14:textId="77777777" w:rsidTr="008E65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dxa"/>
          </w:tcPr>
          <w:p w14:paraId="25125960" w14:textId="77777777" w:rsidR="000A1758" w:rsidRDefault="000A1758" w:rsidP="008E6592">
            <w:pPr>
              <w:rPr>
                <w:rFonts w:cs="Courier New"/>
              </w:rPr>
            </w:pPr>
            <w:r>
              <w:t>Operatie</w:t>
            </w:r>
          </w:p>
        </w:tc>
        <w:tc>
          <w:tcPr>
            <w:tcW w:w="859" w:type="dxa"/>
            <w:tcBorders>
              <w:bottom w:val="single" w:sz="8" w:space="0" w:color="A6A6A6" w:themeColor="background1" w:themeShade="A6"/>
            </w:tcBorders>
          </w:tcPr>
          <w:p w14:paraId="4BFB7AC9" w14:textId="77777777" w:rsidR="000A1758" w:rsidRDefault="000A1758" w:rsidP="008E6592">
            <w:pPr>
              <w:cnfStyle w:val="100000000000" w:firstRow="1" w:lastRow="0" w:firstColumn="0" w:lastColumn="0" w:oddVBand="0" w:evenVBand="0" w:oddHBand="0" w:evenHBand="0" w:firstRowFirstColumn="0" w:firstRowLastColumn="0" w:lastRowFirstColumn="0" w:lastRowLastColumn="0"/>
              <w:rPr>
                <w:rFonts w:cs="Courier New"/>
              </w:rPr>
            </w:pPr>
            <w:r>
              <w:t>Sector</w:t>
            </w:r>
          </w:p>
        </w:tc>
        <w:tc>
          <w:tcPr>
            <w:tcW w:w="1053" w:type="dxa"/>
            <w:tcBorders>
              <w:bottom w:val="single" w:sz="8" w:space="0" w:color="A6A6A6" w:themeColor="background1" w:themeShade="A6"/>
            </w:tcBorders>
          </w:tcPr>
          <w:p w14:paraId="09A252BB" w14:textId="77777777" w:rsidR="000A1758" w:rsidRDefault="000A1758" w:rsidP="008E6592">
            <w:pPr>
              <w:cnfStyle w:val="100000000000" w:firstRow="1" w:lastRow="0" w:firstColumn="0" w:lastColumn="0" w:oddVBand="0" w:evenVBand="0" w:oddHBand="0" w:evenHBand="0" w:firstRowFirstColumn="0" w:firstRowLastColumn="0" w:lastRowFirstColumn="0" w:lastRowLastColumn="0"/>
              <w:rPr>
                <w:rFonts w:cs="Courier New"/>
              </w:rPr>
            </w:pPr>
            <w:r>
              <w:t>Instelling</w:t>
            </w:r>
          </w:p>
        </w:tc>
        <w:tc>
          <w:tcPr>
            <w:tcW w:w="1763" w:type="dxa"/>
          </w:tcPr>
          <w:p w14:paraId="334C7E04" w14:textId="77777777" w:rsidR="000A1758" w:rsidRDefault="000A1758" w:rsidP="008E6592">
            <w:pPr>
              <w:cnfStyle w:val="100000000000" w:firstRow="1" w:lastRow="0" w:firstColumn="0" w:lastColumn="0" w:oddVBand="0" w:evenVBand="0" w:oddHBand="0" w:evenHBand="0" w:firstRowFirstColumn="0" w:firstRowLastColumn="0" w:lastRowFirstColumn="0" w:lastRowLastColumn="0"/>
            </w:pPr>
            <w:r>
              <w:t>KBO-nummer</w:t>
            </w:r>
          </w:p>
        </w:tc>
        <w:tc>
          <w:tcPr>
            <w:tcW w:w="3173" w:type="dxa"/>
          </w:tcPr>
          <w:p w14:paraId="188B2E21" w14:textId="77777777" w:rsidR="000A1758" w:rsidRDefault="000A1758" w:rsidP="008E6592">
            <w:pPr>
              <w:cnfStyle w:val="100000000000" w:firstRow="1" w:lastRow="0" w:firstColumn="0" w:lastColumn="0" w:oddVBand="0" w:evenVBand="0" w:oddHBand="0" w:evenHBand="0" w:firstRowFirstColumn="0" w:firstRowLastColumn="0" w:lastRowFirstColumn="0" w:lastRowLastColumn="0"/>
              <w:rPr>
                <w:rFonts w:cs="Courier New"/>
              </w:rPr>
            </w:pPr>
            <w:r>
              <w:t>Wettelijke context</w:t>
            </w:r>
          </w:p>
        </w:tc>
      </w:tr>
      <w:tr w:rsidR="000A1758" w:rsidRPr="00A975E0" w14:paraId="4FB6B038" w14:textId="77777777" w:rsidTr="00D65EC9">
        <w:tc>
          <w:tcPr>
            <w:cnfStyle w:val="001000000000" w:firstRow="0" w:lastRow="0" w:firstColumn="1" w:lastColumn="0" w:oddVBand="0" w:evenVBand="0" w:oddHBand="0" w:evenHBand="0" w:firstRowFirstColumn="0" w:firstRowLastColumn="0" w:lastRowFirstColumn="0" w:lastRowLastColumn="0"/>
            <w:tcW w:w="2899" w:type="dxa"/>
          </w:tcPr>
          <w:p w14:paraId="6B6A460D" w14:textId="77777777" w:rsidR="000A1758" w:rsidRDefault="000A1758" w:rsidP="008E6592">
            <w:pPr>
              <w:rPr>
                <w:rFonts w:cs="Courier New"/>
              </w:rPr>
            </w:pPr>
            <w:r>
              <w:rPr>
                <w:rFonts w:cs="Courier New"/>
              </w:rPr>
              <w:t>consultContributionVouchers</w:t>
            </w:r>
          </w:p>
        </w:tc>
        <w:tc>
          <w:tcPr>
            <w:tcW w:w="859" w:type="dxa"/>
            <w:shd w:val="clear" w:color="auto" w:fill="auto"/>
          </w:tcPr>
          <w:p w14:paraId="670E43DA" w14:textId="1FCF7F76" w:rsidR="000A1758" w:rsidRPr="00D65EC9" w:rsidRDefault="00D65EC9" w:rsidP="008E6592">
            <w:pPr>
              <w:cnfStyle w:val="000000000000" w:firstRow="0" w:lastRow="0" w:firstColumn="0" w:lastColumn="0" w:oddVBand="0" w:evenVBand="0" w:oddHBand="0" w:evenHBand="0" w:firstRowFirstColumn="0" w:firstRowLastColumn="0" w:lastRowFirstColumn="0" w:lastRowLastColumn="0"/>
              <w:rPr>
                <w:rFonts w:cs="Courier New"/>
              </w:rPr>
            </w:pPr>
            <w:r w:rsidRPr="00D65EC9">
              <w:rPr>
                <w:rFonts w:cs="Courier New"/>
              </w:rPr>
              <w:t>2</w:t>
            </w:r>
            <w:r w:rsidR="00AD4500">
              <w:rPr>
                <w:rFonts w:cs="Courier New"/>
              </w:rPr>
              <w:t>1</w:t>
            </w:r>
          </w:p>
        </w:tc>
        <w:tc>
          <w:tcPr>
            <w:tcW w:w="1053" w:type="dxa"/>
            <w:shd w:val="clear" w:color="auto" w:fill="auto"/>
          </w:tcPr>
          <w:p w14:paraId="294DE806" w14:textId="7ACB4A1E" w:rsidR="000A1758" w:rsidRPr="00D65EC9" w:rsidRDefault="00D65EC9" w:rsidP="008E6592">
            <w:pPr>
              <w:cnfStyle w:val="000000000000" w:firstRow="0" w:lastRow="0" w:firstColumn="0" w:lastColumn="0" w:oddVBand="0" w:evenVBand="0" w:oddHBand="0" w:evenHBand="0" w:firstRowFirstColumn="0" w:firstRowLastColumn="0" w:lastRowFirstColumn="0" w:lastRowLastColumn="0"/>
              <w:rPr>
                <w:rFonts w:cs="Courier New"/>
                <w:lang w:val="en-US"/>
              </w:rPr>
            </w:pPr>
            <w:r w:rsidRPr="00D65EC9">
              <w:rPr>
                <w:rFonts w:cs="Courier New"/>
                <w:lang w:val="en-US"/>
              </w:rPr>
              <w:t>0</w:t>
            </w:r>
          </w:p>
        </w:tc>
        <w:tc>
          <w:tcPr>
            <w:tcW w:w="1763" w:type="dxa"/>
          </w:tcPr>
          <w:p w14:paraId="2CCB0240" w14:textId="5B40F11E" w:rsidR="000A1758" w:rsidRDefault="00FE007D" w:rsidP="008E6592">
            <w:pPr>
              <w:tabs>
                <w:tab w:val="center" w:pos="1873"/>
              </w:tabs>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bidi="ar-SA"/>
              </w:rPr>
            </w:pPr>
            <w:r>
              <w:rPr>
                <w:rFonts w:ascii="Arial" w:hAnsi="Arial" w:cs="Arial"/>
                <w:color w:val="000000"/>
                <w:sz w:val="24"/>
                <w:szCs w:val="24"/>
                <w:lang w:val="en-US" w:bidi="ar-SA"/>
              </w:rPr>
              <w:t>0</w:t>
            </w:r>
            <w:r w:rsidR="000A1758">
              <w:rPr>
                <w:rFonts w:ascii="Arial" w:hAnsi="Arial" w:cs="Arial"/>
                <w:color w:val="000000"/>
                <w:sz w:val="24"/>
                <w:szCs w:val="24"/>
                <w:lang w:val="en-US" w:bidi="ar-SA"/>
              </w:rPr>
              <w:t xml:space="preserve">206653946 </w:t>
            </w:r>
          </w:p>
        </w:tc>
        <w:tc>
          <w:tcPr>
            <w:tcW w:w="3173" w:type="dxa"/>
          </w:tcPr>
          <w:p w14:paraId="03222373" w14:textId="7659A7CF" w:rsidR="000A1758" w:rsidRPr="00E6118E" w:rsidRDefault="000A1758" w:rsidP="008E6592">
            <w:pPr>
              <w:tabs>
                <w:tab w:val="center" w:pos="1873"/>
              </w:tabs>
              <w:cnfStyle w:val="000000000000" w:firstRow="0" w:lastRow="0" w:firstColumn="0" w:lastColumn="0" w:oddVBand="0" w:evenVBand="0" w:oddHBand="0" w:evenHBand="0" w:firstRowFirstColumn="0" w:firstRowLastColumn="0" w:lastRowFirstColumn="0" w:lastRowLastColumn="0"/>
              <w:rPr>
                <w:rFonts w:cs="Courier New"/>
                <w:sz w:val="20"/>
                <w:szCs w:val="20"/>
                <w:lang w:val="en-US"/>
              </w:rPr>
            </w:pPr>
            <w:r w:rsidRPr="00E6118E">
              <w:rPr>
                <w:rFonts w:ascii="Arial" w:hAnsi="Arial" w:cs="Arial"/>
                <w:color w:val="000000"/>
                <w:sz w:val="20"/>
                <w:szCs w:val="20"/>
                <w:lang w:val="en-US" w:bidi="ar-SA"/>
              </w:rPr>
              <w:t>NIHDI:</w:t>
            </w:r>
            <w:r>
              <w:rPr>
                <w:rFonts w:ascii="Arial" w:hAnsi="Arial" w:cs="Arial"/>
                <w:color w:val="000000"/>
                <w:sz w:val="20"/>
                <w:szCs w:val="20"/>
                <w:lang w:val="en-US" w:bidi="ar-SA"/>
              </w:rPr>
              <w:t>CHECK</w:t>
            </w:r>
            <w:r w:rsidR="00AD4500">
              <w:rPr>
                <w:rFonts w:ascii="Arial" w:hAnsi="Arial" w:cs="Arial"/>
                <w:color w:val="000000"/>
                <w:sz w:val="20"/>
                <w:szCs w:val="20"/>
                <w:lang w:val="en-US" w:bidi="ar-SA"/>
              </w:rPr>
              <w:t>_PERSON</w:t>
            </w:r>
          </w:p>
        </w:tc>
      </w:tr>
    </w:tbl>
    <w:p w14:paraId="2E932C17" w14:textId="77777777" w:rsidR="000A1758" w:rsidRDefault="000A1758" w:rsidP="000A1758">
      <w:pPr>
        <w:pStyle w:val="Heading4"/>
      </w:pPr>
      <w:bookmarkStart w:id="127" w:name="_Toc444164184"/>
      <w:bookmarkStart w:id="128" w:name="_Toc493142486"/>
      <w:bookmarkStart w:id="129" w:name="_Toc4491304"/>
      <w:r>
        <w:t>Authorization</w:t>
      </w:r>
      <w:bookmarkEnd w:id="127"/>
      <w:bookmarkEnd w:id="128"/>
      <w:bookmarkEnd w:id="129"/>
    </w:p>
    <w:p w14:paraId="5F0F2D5E" w14:textId="77777777" w:rsidR="000A1758" w:rsidRDefault="000A1758" w:rsidP="000A1758">
      <w:pPr>
        <w:pStyle w:val="Heading5"/>
      </w:pPr>
      <w:bookmarkStart w:id="130" w:name="_Toc493142487"/>
      <w:bookmarkStart w:id="131" w:name="_Toc444164188"/>
      <w:r>
        <w:t>Datafilters in consultContributionVouchers</w:t>
      </w:r>
      <w:bookmarkEnd w:id="130"/>
    </w:p>
    <w:p w14:paraId="644C6622" w14:textId="77777777" w:rsidR="000A1758" w:rsidRPr="00F95E8A" w:rsidRDefault="000A1758" w:rsidP="000A1758">
      <w:r>
        <w:t>Not applicable.</w:t>
      </w:r>
    </w:p>
    <w:p w14:paraId="61F71146" w14:textId="77777777" w:rsidR="000A1758" w:rsidRDefault="000A1758" w:rsidP="000A1758">
      <w:pPr>
        <w:pStyle w:val="Heading5"/>
      </w:pPr>
      <w:bookmarkStart w:id="132" w:name="_Toc493142488"/>
      <w:r>
        <w:t>Ssin integration control</w:t>
      </w:r>
      <w:bookmarkEnd w:id="131"/>
      <w:bookmarkEnd w:id="132"/>
    </w:p>
    <w:tbl>
      <w:tblPr>
        <w:tblStyle w:val="BCSSTable2"/>
        <w:tblW w:w="9747" w:type="dxa"/>
        <w:tblLook w:val="04A0" w:firstRow="1" w:lastRow="0" w:firstColumn="1" w:lastColumn="0" w:noHBand="0" w:noVBand="1"/>
      </w:tblPr>
      <w:tblGrid>
        <w:gridCol w:w="2233"/>
        <w:gridCol w:w="3163"/>
        <w:gridCol w:w="896"/>
        <w:gridCol w:w="1342"/>
        <w:gridCol w:w="834"/>
        <w:gridCol w:w="1279"/>
      </w:tblGrid>
      <w:tr w:rsidR="000A1758" w:rsidRPr="00344ADE" w14:paraId="67B852E4" w14:textId="77777777" w:rsidTr="008E65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Pr>
          <w:p w14:paraId="5E5E8BFC" w14:textId="77777777" w:rsidR="000A1758" w:rsidRDefault="000A1758" w:rsidP="008E6592">
            <w:pPr>
              <w:jc w:val="left"/>
            </w:pPr>
            <w:r>
              <w:t>LegalContext</w:t>
            </w:r>
          </w:p>
        </w:tc>
        <w:tc>
          <w:tcPr>
            <w:tcW w:w="3163" w:type="dxa"/>
          </w:tcPr>
          <w:p w14:paraId="6C2D2F6A" w14:textId="77777777" w:rsidR="000A1758" w:rsidRDefault="000A1758" w:rsidP="008E6592">
            <w:pPr>
              <w:jc w:val="left"/>
              <w:cnfStyle w:val="100000000000" w:firstRow="1" w:lastRow="0" w:firstColumn="0" w:lastColumn="0" w:oddVBand="0" w:evenVBand="0" w:oddHBand="0" w:evenHBand="0" w:firstRowFirstColumn="0" w:firstRowLastColumn="0" w:lastRowFirstColumn="0" w:lastRowLastColumn="0"/>
            </w:pPr>
            <w:r>
              <w:t>Operation</w:t>
            </w:r>
          </w:p>
        </w:tc>
        <w:tc>
          <w:tcPr>
            <w:tcW w:w="896" w:type="dxa"/>
          </w:tcPr>
          <w:p w14:paraId="1C80F2CA" w14:textId="77777777" w:rsidR="000A1758" w:rsidRDefault="000A1758" w:rsidP="008E6592">
            <w:pPr>
              <w:jc w:val="left"/>
              <w:cnfStyle w:val="100000000000" w:firstRow="1" w:lastRow="0" w:firstColumn="0" w:lastColumn="0" w:oddVBand="0" w:evenVBand="0" w:oddHBand="0" w:evenHBand="0" w:firstRowFirstColumn="0" w:firstRowLastColumn="0" w:lastRowFirstColumn="0" w:lastRowLastColumn="0"/>
            </w:pPr>
            <w:r>
              <w:t>Control</w:t>
            </w:r>
          </w:p>
        </w:tc>
        <w:tc>
          <w:tcPr>
            <w:tcW w:w="1342" w:type="dxa"/>
          </w:tcPr>
          <w:p w14:paraId="19EEFDD6" w14:textId="77777777" w:rsidR="000A1758" w:rsidRDefault="000A1758" w:rsidP="008E6592">
            <w:pPr>
              <w:jc w:val="left"/>
              <w:cnfStyle w:val="100000000000" w:firstRow="1" w:lastRow="0" w:firstColumn="0" w:lastColumn="0" w:oddVBand="0" w:evenVBand="0" w:oddHBand="0" w:evenHBand="0" w:firstRowFirstColumn="0" w:firstRowLastColumn="0" w:lastRowFirstColumn="0" w:lastRowLastColumn="0"/>
            </w:pPr>
            <w:r>
              <w:t>Knowledge classes</w:t>
            </w:r>
          </w:p>
        </w:tc>
        <w:tc>
          <w:tcPr>
            <w:tcW w:w="834" w:type="dxa"/>
          </w:tcPr>
          <w:p w14:paraId="008CB50A" w14:textId="77777777" w:rsidR="000A1758" w:rsidRDefault="000A1758" w:rsidP="008E6592">
            <w:pPr>
              <w:jc w:val="left"/>
              <w:cnfStyle w:val="100000000000" w:firstRow="1" w:lastRow="0" w:firstColumn="0" w:lastColumn="0" w:oddVBand="0" w:evenVBand="0" w:oddHBand="0" w:evenHBand="0" w:firstRowFirstColumn="0" w:firstRowLastColumn="0" w:lastRowFirstColumn="0" w:lastRowLastColumn="0"/>
              <w:rPr>
                <w:lang w:val="en-US"/>
              </w:rPr>
            </w:pPr>
            <w:r>
              <w:rPr>
                <w:lang w:val="en-US"/>
              </w:rPr>
              <w:t>Type</w:t>
            </w:r>
          </w:p>
        </w:tc>
        <w:tc>
          <w:tcPr>
            <w:tcW w:w="1279" w:type="dxa"/>
          </w:tcPr>
          <w:p w14:paraId="310A0040" w14:textId="77777777" w:rsidR="000A1758" w:rsidRPr="006518C4" w:rsidRDefault="000A1758" w:rsidP="008E6592">
            <w:pPr>
              <w:jc w:val="left"/>
              <w:cnfStyle w:val="100000000000" w:firstRow="1" w:lastRow="0" w:firstColumn="0" w:lastColumn="0" w:oddVBand="0" w:evenVBand="0" w:oddHBand="0" w:evenHBand="0" w:firstRowFirstColumn="0" w:firstRowLastColumn="0" w:lastRowFirstColumn="0" w:lastRowLastColumn="0"/>
              <w:rPr>
                <w:lang w:val="en-US"/>
              </w:rPr>
            </w:pPr>
            <w:r>
              <w:rPr>
                <w:lang w:val="en-US"/>
              </w:rPr>
              <w:t>Extension</w:t>
            </w:r>
          </w:p>
        </w:tc>
      </w:tr>
      <w:tr w:rsidR="000A1758" w:rsidRPr="00B6040E" w14:paraId="07A71B24" w14:textId="77777777" w:rsidTr="008E6592">
        <w:tc>
          <w:tcPr>
            <w:cnfStyle w:val="001000000000" w:firstRow="0" w:lastRow="0" w:firstColumn="1" w:lastColumn="0" w:oddVBand="0" w:evenVBand="0" w:oddHBand="0" w:evenHBand="0" w:firstRowFirstColumn="0" w:firstRowLastColumn="0" w:lastRowFirstColumn="0" w:lastRowLastColumn="0"/>
            <w:tcW w:w="2233" w:type="dxa"/>
          </w:tcPr>
          <w:p w14:paraId="0DAEEBAB" w14:textId="0AC77356" w:rsidR="00AD4500" w:rsidRDefault="000A1758" w:rsidP="008E6592">
            <w:pPr>
              <w:jc w:val="left"/>
              <w:rPr>
                <w:rFonts w:ascii="Arial" w:hAnsi="Arial" w:cs="Arial"/>
                <w:color w:val="000000"/>
                <w:sz w:val="20"/>
                <w:szCs w:val="20"/>
                <w:lang w:val="en-US" w:bidi="ar-SA"/>
              </w:rPr>
            </w:pPr>
            <w:r>
              <w:rPr>
                <w:rFonts w:ascii="Arial" w:hAnsi="Arial" w:cs="Arial"/>
                <w:color w:val="000000"/>
                <w:sz w:val="20"/>
                <w:szCs w:val="20"/>
                <w:lang w:val="en-US" w:bidi="ar-SA"/>
              </w:rPr>
              <w:t>NIHDI:CHECK</w:t>
            </w:r>
          </w:p>
          <w:p w14:paraId="2D2CDD2F" w14:textId="4CB31810" w:rsidR="000A1758" w:rsidRPr="006C3DF7" w:rsidRDefault="00AD4500" w:rsidP="008E6592">
            <w:pPr>
              <w:jc w:val="left"/>
              <w:rPr>
                <w:rFonts w:ascii="Arial" w:hAnsi="Arial" w:cs="Arial"/>
                <w:color w:val="000000"/>
                <w:sz w:val="20"/>
                <w:szCs w:val="20"/>
                <w:lang w:val="en-US" w:bidi="ar-SA"/>
              </w:rPr>
            </w:pPr>
            <w:r>
              <w:rPr>
                <w:rFonts w:ascii="Arial" w:hAnsi="Arial" w:cs="Arial"/>
                <w:color w:val="000000"/>
                <w:sz w:val="20"/>
                <w:szCs w:val="20"/>
                <w:lang w:val="en-US" w:bidi="ar-SA"/>
              </w:rPr>
              <w:t>_PERSON</w:t>
            </w:r>
          </w:p>
        </w:tc>
        <w:tc>
          <w:tcPr>
            <w:tcW w:w="3163" w:type="dxa"/>
          </w:tcPr>
          <w:p w14:paraId="2D2E157D" w14:textId="77777777" w:rsidR="000A1758" w:rsidRDefault="000A1758" w:rsidP="008E6592">
            <w:pPr>
              <w:cnfStyle w:val="000000000000" w:firstRow="0" w:lastRow="0" w:firstColumn="0" w:lastColumn="0" w:oddVBand="0" w:evenVBand="0" w:oddHBand="0" w:evenHBand="0" w:firstRowFirstColumn="0" w:firstRowLastColumn="0" w:lastRowFirstColumn="0" w:lastRowLastColumn="0"/>
              <w:rPr>
                <w:rFonts w:cs="Courier New"/>
                <w:lang w:val="en-US"/>
              </w:rPr>
            </w:pPr>
            <w:r>
              <w:rPr>
                <w:rFonts w:cs="Courier New"/>
                <w:lang w:val="en-US"/>
              </w:rPr>
              <w:t>consultContributionVouchers</w:t>
            </w:r>
          </w:p>
        </w:tc>
        <w:tc>
          <w:tcPr>
            <w:tcW w:w="896" w:type="dxa"/>
          </w:tcPr>
          <w:p w14:paraId="5BFB25D7" w14:textId="77777777" w:rsidR="000A1758" w:rsidRDefault="000A1758" w:rsidP="008E6592">
            <w:pPr>
              <w:cnfStyle w:val="000000000000" w:firstRow="0" w:lastRow="0" w:firstColumn="0" w:lastColumn="0" w:oddVBand="0" w:evenVBand="0" w:oddHBand="0" w:evenHBand="0" w:firstRowFirstColumn="0" w:firstRowLastColumn="0" w:lastRowFirstColumn="0" w:lastRowLastColumn="0"/>
              <w:rPr>
                <w:rFonts w:cs="Courier New"/>
                <w:lang w:val="en-US"/>
              </w:rPr>
            </w:pPr>
            <w:r>
              <w:rPr>
                <w:rFonts w:cs="Courier New"/>
                <w:lang w:val="en-US"/>
              </w:rPr>
              <w:t>No</w:t>
            </w:r>
          </w:p>
        </w:tc>
        <w:tc>
          <w:tcPr>
            <w:tcW w:w="1342" w:type="dxa"/>
          </w:tcPr>
          <w:p w14:paraId="4CE7833E" w14:textId="77777777" w:rsidR="000A1758" w:rsidRDefault="000A1758" w:rsidP="008E6592">
            <w:pPr>
              <w:cnfStyle w:val="000000000000" w:firstRow="0" w:lastRow="0" w:firstColumn="0" w:lastColumn="0" w:oddVBand="0" w:evenVBand="0" w:oddHBand="0" w:evenHBand="0" w:firstRowFirstColumn="0" w:firstRowLastColumn="0" w:lastRowFirstColumn="0" w:lastRowLastColumn="0"/>
              <w:rPr>
                <w:rFonts w:cs="Courier New"/>
                <w:lang w:val="en-US"/>
              </w:rPr>
            </w:pPr>
          </w:p>
        </w:tc>
        <w:tc>
          <w:tcPr>
            <w:tcW w:w="834" w:type="dxa"/>
          </w:tcPr>
          <w:p w14:paraId="68A2CF11" w14:textId="77777777" w:rsidR="000A1758" w:rsidRDefault="000A1758" w:rsidP="008E6592">
            <w:pPr>
              <w:jc w:val="left"/>
              <w:cnfStyle w:val="000000000000" w:firstRow="0" w:lastRow="0" w:firstColumn="0" w:lastColumn="0" w:oddVBand="0" w:evenVBand="0" w:oddHBand="0" w:evenHBand="0" w:firstRowFirstColumn="0" w:firstRowLastColumn="0" w:lastRowFirstColumn="0" w:lastRowLastColumn="0"/>
              <w:rPr>
                <w:rFonts w:cs="Courier New"/>
                <w:lang w:val="en-US"/>
              </w:rPr>
            </w:pPr>
          </w:p>
        </w:tc>
        <w:tc>
          <w:tcPr>
            <w:tcW w:w="1279" w:type="dxa"/>
            <w:shd w:val="clear" w:color="auto" w:fill="auto"/>
          </w:tcPr>
          <w:p w14:paraId="48EEAE72" w14:textId="77777777" w:rsidR="000A1758" w:rsidRDefault="000A1758" w:rsidP="008E6592">
            <w:pPr>
              <w:jc w:val="left"/>
              <w:cnfStyle w:val="000000000000" w:firstRow="0" w:lastRow="0" w:firstColumn="0" w:lastColumn="0" w:oddVBand="0" w:evenVBand="0" w:oddHBand="0" w:evenHBand="0" w:firstRowFirstColumn="0" w:firstRowLastColumn="0" w:lastRowFirstColumn="0" w:lastRowLastColumn="0"/>
              <w:rPr>
                <w:rFonts w:cs="Courier New"/>
              </w:rPr>
            </w:pPr>
          </w:p>
        </w:tc>
      </w:tr>
    </w:tbl>
    <w:p w14:paraId="30C8F1BF" w14:textId="77777777" w:rsidR="000A1758" w:rsidRDefault="000A1758" w:rsidP="000A1758"/>
    <w:p w14:paraId="01954CF4" w14:textId="1B0C5142" w:rsidR="000A1758" w:rsidRDefault="000A1758" w:rsidP="000A1758">
      <w:pPr>
        <w:pStyle w:val="Heading3"/>
      </w:pPr>
      <w:bookmarkStart w:id="133" w:name="_Toc493142489"/>
      <w:bookmarkStart w:id="134" w:name="_Toc4491305"/>
      <w:r>
        <w:t>NIC</w:t>
      </w:r>
      <w:bookmarkEnd w:id="133"/>
      <w:bookmarkEnd w:id="134"/>
    </w:p>
    <w:p w14:paraId="57B5E5CF" w14:textId="15DA479F" w:rsidR="000A1758" w:rsidRDefault="000A1758" w:rsidP="000A1758">
      <w:pPr>
        <w:pStyle w:val="Heading4"/>
      </w:pPr>
      <w:bookmarkStart w:id="135" w:name="_Toc493142490"/>
      <w:bookmarkStart w:id="136" w:name="_Toc4491306"/>
      <w:r>
        <w:t>Authentication</w:t>
      </w:r>
      <w:bookmarkEnd w:id="135"/>
      <w:bookmarkEnd w:id="136"/>
    </w:p>
    <w:tbl>
      <w:tblPr>
        <w:tblStyle w:val="BCSSTable2"/>
        <w:tblW w:w="9747" w:type="dxa"/>
        <w:tblLook w:val="04A0" w:firstRow="1" w:lastRow="0" w:firstColumn="1" w:lastColumn="0" w:noHBand="0" w:noVBand="1"/>
      </w:tblPr>
      <w:tblGrid>
        <w:gridCol w:w="2898"/>
        <w:gridCol w:w="825"/>
        <w:gridCol w:w="1053"/>
        <w:gridCol w:w="1652"/>
        <w:gridCol w:w="3319"/>
      </w:tblGrid>
      <w:tr w:rsidR="000A1758" w14:paraId="6126AEC6" w14:textId="77777777" w:rsidTr="008E65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783E26BD" w14:textId="77777777" w:rsidR="000A1758" w:rsidRDefault="000A1758" w:rsidP="008E6592">
            <w:pPr>
              <w:rPr>
                <w:rFonts w:cs="Courier New"/>
              </w:rPr>
            </w:pPr>
            <w:r>
              <w:t>Operatie</w:t>
            </w:r>
          </w:p>
        </w:tc>
        <w:tc>
          <w:tcPr>
            <w:tcW w:w="825" w:type="dxa"/>
            <w:tcBorders>
              <w:bottom w:val="single" w:sz="8" w:space="0" w:color="A6A6A6" w:themeColor="background1" w:themeShade="A6"/>
            </w:tcBorders>
          </w:tcPr>
          <w:p w14:paraId="03612596" w14:textId="77777777" w:rsidR="000A1758" w:rsidRDefault="000A1758" w:rsidP="008E6592">
            <w:pPr>
              <w:cnfStyle w:val="100000000000" w:firstRow="1" w:lastRow="0" w:firstColumn="0" w:lastColumn="0" w:oddVBand="0" w:evenVBand="0" w:oddHBand="0" w:evenHBand="0" w:firstRowFirstColumn="0" w:firstRowLastColumn="0" w:lastRowFirstColumn="0" w:lastRowLastColumn="0"/>
              <w:rPr>
                <w:rFonts w:cs="Courier New"/>
              </w:rPr>
            </w:pPr>
            <w:r>
              <w:t>Sector</w:t>
            </w:r>
          </w:p>
        </w:tc>
        <w:tc>
          <w:tcPr>
            <w:tcW w:w="1053" w:type="dxa"/>
            <w:tcBorders>
              <w:bottom w:val="single" w:sz="8" w:space="0" w:color="A6A6A6" w:themeColor="background1" w:themeShade="A6"/>
            </w:tcBorders>
          </w:tcPr>
          <w:p w14:paraId="40EBA7F6" w14:textId="77777777" w:rsidR="000A1758" w:rsidRDefault="000A1758" w:rsidP="008E6592">
            <w:pPr>
              <w:cnfStyle w:val="100000000000" w:firstRow="1" w:lastRow="0" w:firstColumn="0" w:lastColumn="0" w:oddVBand="0" w:evenVBand="0" w:oddHBand="0" w:evenHBand="0" w:firstRowFirstColumn="0" w:firstRowLastColumn="0" w:lastRowFirstColumn="0" w:lastRowLastColumn="0"/>
              <w:rPr>
                <w:rFonts w:cs="Courier New"/>
              </w:rPr>
            </w:pPr>
            <w:r>
              <w:t>Instelling</w:t>
            </w:r>
          </w:p>
        </w:tc>
        <w:tc>
          <w:tcPr>
            <w:tcW w:w="1652" w:type="dxa"/>
          </w:tcPr>
          <w:p w14:paraId="2B975240" w14:textId="77777777" w:rsidR="000A1758" w:rsidRDefault="000A1758" w:rsidP="008E6592">
            <w:pPr>
              <w:cnfStyle w:val="100000000000" w:firstRow="1" w:lastRow="0" w:firstColumn="0" w:lastColumn="0" w:oddVBand="0" w:evenVBand="0" w:oddHBand="0" w:evenHBand="0" w:firstRowFirstColumn="0" w:firstRowLastColumn="0" w:lastRowFirstColumn="0" w:lastRowLastColumn="0"/>
            </w:pPr>
            <w:r>
              <w:t>KBO-nummer</w:t>
            </w:r>
          </w:p>
        </w:tc>
        <w:tc>
          <w:tcPr>
            <w:tcW w:w="3319" w:type="dxa"/>
          </w:tcPr>
          <w:p w14:paraId="673B1878" w14:textId="77777777" w:rsidR="000A1758" w:rsidRDefault="000A1758" w:rsidP="008E6592">
            <w:pPr>
              <w:cnfStyle w:val="100000000000" w:firstRow="1" w:lastRow="0" w:firstColumn="0" w:lastColumn="0" w:oddVBand="0" w:evenVBand="0" w:oddHBand="0" w:evenHBand="0" w:firstRowFirstColumn="0" w:firstRowLastColumn="0" w:lastRowFirstColumn="0" w:lastRowLastColumn="0"/>
              <w:rPr>
                <w:rFonts w:cs="Courier New"/>
              </w:rPr>
            </w:pPr>
            <w:r>
              <w:t>Wettelijke context</w:t>
            </w:r>
          </w:p>
        </w:tc>
      </w:tr>
      <w:tr w:rsidR="000A1758" w:rsidRPr="00A975E0" w14:paraId="4B8476B6" w14:textId="77777777" w:rsidTr="00D65EC9">
        <w:tc>
          <w:tcPr>
            <w:cnfStyle w:val="001000000000" w:firstRow="0" w:lastRow="0" w:firstColumn="1" w:lastColumn="0" w:oddVBand="0" w:evenVBand="0" w:oddHBand="0" w:evenHBand="0" w:firstRowFirstColumn="0" w:firstRowLastColumn="0" w:lastRowFirstColumn="0" w:lastRowLastColumn="0"/>
            <w:tcW w:w="2898" w:type="dxa"/>
          </w:tcPr>
          <w:p w14:paraId="240BD373" w14:textId="77777777" w:rsidR="000A1758" w:rsidRPr="001902C5" w:rsidRDefault="000A1758" w:rsidP="008E6592">
            <w:pPr>
              <w:rPr>
                <w:rFonts w:cs="Courier New"/>
              </w:rPr>
            </w:pPr>
            <w:r>
              <w:rPr>
                <w:rFonts w:cs="Courier New"/>
              </w:rPr>
              <w:t>consultContributionVouchers</w:t>
            </w:r>
          </w:p>
        </w:tc>
        <w:tc>
          <w:tcPr>
            <w:tcW w:w="825" w:type="dxa"/>
            <w:shd w:val="clear" w:color="auto" w:fill="auto"/>
          </w:tcPr>
          <w:p w14:paraId="74BB9D5E" w14:textId="026036DD" w:rsidR="000A1758" w:rsidRPr="006B09D7" w:rsidRDefault="00D65EC9" w:rsidP="008E6592">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11</w:t>
            </w:r>
          </w:p>
        </w:tc>
        <w:tc>
          <w:tcPr>
            <w:tcW w:w="1053" w:type="dxa"/>
            <w:shd w:val="clear" w:color="auto" w:fill="auto"/>
          </w:tcPr>
          <w:p w14:paraId="5C9120FF" w14:textId="470A54B2" w:rsidR="000A1758" w:rsidRPr="00EF637B" w:rsidRDefault="00D65EC9" w:rsidP="008E6592">
            <w:pPr>
              <w:cnfStyle w:val="000000000000" w:firstRow="0" w:lastRow="0" w:firstColumn="0" w:lastColumn="0" w:oddVBand="0" w:evenVBand="0" w:oddHBand="0" w:evenHBand="0" w:firstRowFirstColumn="0" w:firstRowLastColumn="0" w:lastRowFirstColumn="0" w:lastRowLastColumn="0"/>
              <w:rPr>
                <w:rFonts w:cs="Courier New"/>
                <w:lang w:val="en-US"/>
              </w:rPr>
            </w:pPr>
            <w:r>
              <w:rPr>
                <w:rFonts w:cs="Courier New"/>
                <w:lang w:val="en-US"/>
              </w:rPr>
              <w:t>0</w:t>
            </w:r>
          </w:p>
        </w:tc>
        <w:tc>
          <w:tcPr>
            <w:tcW w:w="1652" w:type="dxa"/>
          </w:tcPr>
          <w:p w14:paraId="46ABCE99" w14:textId="1025DA31" w:rsidR="000A1758" w:rsidRPr="00414934" w:rsidRDefault="00CD4BE9" w:rsidP="008E6592">
            <w:pPr>
              <w:tabs>
                <w:tab w:val="center" w:pos="1873"/>
              </w:tabs>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en-US" w:bidi="ar-SA"/>
              </w:rPr>
            </w:pPr>
            <w:hyperlink r:id="rId35" w:history="1">
              <w:r w:rsidR="00FE007D">
                <w:rPr>
                  <w:rFonts w:ascii="Arial" w:hAnsi="Arial" w:cs="Arial"/>
                  <w:color w:val="000000"/>
                  <w:sz w:val="24"/>
                  <w:szCs w:val="24"/>
                  <w:lang w:val="en-US"/>
                </w:rPr>
                <w:t>08</w:t>
              </w:r>
              <w:r w:rsidR="000A1758" w:rsidRPr="00414934">
                <w:rPr>
                  <w:rFonts w:ascii="Arial" w:hAnsi="Arial" w:cs="Arial"/>
                  <w:color w:val="000000"/>
                  <w:sz w:val="24"/>
                  <w:szCs w:val="24"/>
                  <w:lang w:val="en-US"/>
                </w:rPr>
                <w:t>20563481</w:t>
              </w:r>
            </w:hyperlink>
          </w:p>
        </w:tc>
        <w:tc>
          <w:tcPr>
            <w:tcW w:w="3319" w:type="dxa"/>
          </w:tcPr>
          <w:p w14:paraId="48219601" w14:textId="77777777" w:rsidR="000A1758" w:rsidRPr="00E6118E" w:rsidRDefault="000A1758" w:rsidP="008E6592">
            <w:pPr>
              <w:tabs>
                <w:tab w:val="center" w:pos="1873"/>
              </w:tabs>
              <w:cnfStyle w:val="000000000000" w:firstRow="0" w:lastRow="0" w:firstColumn="0" w:lastColumn="0" w:oddVBand="0" w:evenVBand="0" w:oddHBand="0" w:evenHBand="0" w:firstRowFirstColumn="0" w:firstRowLastColumn="0" w:lastRowFirstColumn="0" w:lastRowLastColumn="0"/>
              <w:rPr>
                <w:rFonts w:cs="Courier New"/>
                <w:sz w:val="20"/>
                <w:szCs w:val="20"/>
                <w:lang w:val="en-US"/>
              </w:rPr>
            </w:pPr>
            <w:r>
              <w:rPr>
                <w:rFonts w:ascii="Calibri" w:hAnsi="Calibri" w:cs="Calibri"/>
                <w:color w:val="000000"/>
                <w:sz w:val="24"/>
                <w:szCs w:val="24"/>
                <w:lang w:val="en-US"/>
              </w:rPr>
              <w:t>NICCIN:INSURABILITY_CHECK</w:t>
            </w:r>
          </w:p>
        </w:tc>
      </w:tr>
    </w:tbl>
    <w:p w14:paraId="5937B2B4" w14:textId="77777777" w:rsidR="000A1758" w:rsidRDefault="000A1758" w:rsidP="000A1758">
      <w:pPr>
        <w:pStyle w:val="Heading4"/>
        <w:numPr>
          <w:ilvl w:val="0"/>
          <w:numId w:val="0"/>
        </w:numPr>
        <w:ind w:left="862"/>
      </w:pPr>
      <w:bookmarkStart w:id="137" w:name="_Toc493142491"/>
    </w:p>
    <w:p w14:paraId="33CAEF7F" w14:textId="6794F995" w:rsidR="000A1758" w:rsidRDefault="000A1758" w:rsidP="000A1758">
      <w:pPr>
        <w:pStyle w:val="Heading4"/>
      </w:pPr>
      <w:bookmarkStart w:id="138" w:name="_Toc4491307"/>
      <w:r>
        <w:t>Authorization</w:t>
      </w:r>
      <w:bookmarkEnd w:id="137"/>
      <w:bookmarkEnd w:id="138"/>
    </w:p>
    <w:p w14:paraId="0B52AAA4" w14:textId="77777777" w:rsidR="000A1758" w:rsidRDefault="000A1758" w:rsidP="000A1758">
      <w:pPr>
        <w:pStyle w:val="Heading5"/>
      </w:pPr>
      <w:bookmarkStart w:id="139" w:name="_Toc493142492"/>
      <w:r>
        <w:t>Datafilters in consultContributionVouchers</w:t>
      </w:r>
      <w:bookmarkEnd w:id="139"/>
    </w:p>
    <w:p w14:paraId="7D68FE56" w14:textId="77777777" w:rsidR="000A1758" w:rsidRPr="009C22D5" w:rsidRDefault="000A1758" w:rsidP="000A1758">
      <w:r>
        <w:t>Not applicable.</w:t>
      </w:r>
    </w:p>
    <w:p w14:paraId="3FF22240" w14:textId="77777777" w:rsidR="000A1758" w:rsidRDefault="000A1758" w:rsidP="000A1758">
      <w:pPr>
        <w:pStyle w:val="Heading5"/>
      </w:pPr>
      <w:bookmarkStart w:id="140" w:name="_Toc493142493"/>
      <w:r>
        <w:t>Ssin integration control</w:t>
      </w:r>
      <w:bookmarkEnd w:id="140"/>
    </w:p>
    <w:tbl>
      <w:tblPr>
        <w:tblStyle w:val="BCSSTable2"/>
        <w:tblW w:w="9747" w:type="dxa"/>
        <w:tblLayout w:type="fixed"/>
        <w:tblLook w:val="04A0" w:firstRow="1" w:lastRow="0" w:firstColumn="1" w:lastColumn="0" w:noHBand="0" w:noVBand="1"/>
      </w:tblPr>
      <w:tblGrid>
        <w:gridCol w:w="2376"/>
        <w:gridCol w:w="2935"/>
        <w:gridCol w:w="1034"/>
        <w:gridCol w:w="1255"/>
        <w:gridCol w:w="1013"/>
        <w:gridCol w:w="1134"/>
      </w:tblGrid>
      <w:tr w:rsidR="000A1758" w:rsidRPr="00344ADE" w14:paraId="23CBA94C" w14:textId="77777777" w:rsidTr="008E65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718D893" w14:textId="77777777" w:rsidR="000A1758" w:rsidRDefault="000A1758" w:rsidP="008E6592">
            <w:pPr>
              <w:jc w:val="left"/>
            </w:pPr>
            <w:r>
              <w:t>LegalContext</w:t>
            </w:r>
          </w:p>
        </w:tc>
        <w:tc>
          <w:tcPr>
            <w:tcW w:w="2935" w:type="dxa"/>
          </w:tcPr>
          <w:p w14:paraId="1F396BC0" w14:textId="77777777" w:rsidR="000A1758" w:rsidRDefault="000A1758" w:rsidP="008E6592">
            <w:pPr>
              <w:jc w:val="left"/>
              <w:cnfStyle w:val="100000000000" w:firstRow="1" w:lastRow="0" w:firstColumn="0" w:lastColumn="0" w:oddVBand="0" w:evenVBand="0" w:oddHBand="0" w:evenHBand="0" w:firstRowFirstColumn="0" w:firstRowLastColumn="0" w:lastRowFirstColumn="0" w:lastRowLastColumn="0"/>
            </w:pPr>
            <w:r>
              <w:t>Operation</w:t>
            </w:r>
          </w:p>
        </w:tc>
        <w:tc>
          <w:tcPr>
            <w:tcW w:w="1034" w:type="dxa"/>
          </w:tcPr>
          <w:p w14:paraId="78E77140" w14:textId="77777777" w:rsidR="000A1758" w:rsidRDefault="000A1758" w:rsidP="008E6592">
            <w:pPr>
              <w:jc w:val="left"/>
              <w:cnfStyle w:val="100000000000" w:firstRow="1" w:lastRow="0" w:firstColumn="0" w:lastColumn="0" w:oddVBand="0" w:evenVBand="0" w:oddHBand="0" w:evenHBand="0" w:firstRowFirstColumn="0" w:firstRowLastColumn="0" w:lastRowFirstColumn="0" w:lastRowLastColumn="0"/>
            </w:pPr>
            <w:r>
              <w:t>Control</w:t>
            </w:r>
          </w:p>
        </w:tc>
        <w:tc>
          <w:tcPr>
            <w:tcW w:w="1255" w:type="dxa"/>
          </w:tcPr>
          <w:p w14:paraId="61F08F8C" w14:textId="77777777" w:rsidR="000A1758" w:rsidRDefault="000A1758" w:rsidP="008E6592">
            <w:pPr>
              <w:jc w:val="left"/>
              <w:cnfStyle w:val="100000000000" w:firstRow="1" w:lastRow="0" w:firstColumn="0" w:lastColumn="0" w:oddVBand="0" w:evenVBand="0" w:oddHBand="0" w:evenHBand="0" w:firstRowFirstColumn="0" w:firstRowLastColumn="0" w:lastRowFirstColumn="0" w:lastRowLastColumn="0"/>
            </w:pPr>
            <w:r>
              <w:t>Knowledge classes</w:t>
            </w:r>
          </w:p>
        </w:tc>
        <w:tc>
          <w:tcPr>
            <w:tcW w:w="1013" w:type="dxa"/>
          </w:tcPr>
          <w:p w14:paraId="64BFCBE4" w14:textId="77777777" w:rsidR="000A1758" w:rsidRDefault="000A1758" w:rsidP="008E6592">
            <w:pPr>
              <w:jc w:val="left"/>
              <w:cnfStyle w:val="100000000000" w:firstRow="1" w:lastRow="0" w:firstColumn="0" w:lastColumn="0" w:oddVBand="0" w:evenVBand="0" w:oddHBand="0" w:evenHBand="0" w:firstRowFirstColumn="0" w:firstRowLastColumn="0" w:lastRowFirstColumn="0" w:lastRowLastColumn="0"/>
              <w:rPr>
                <w:lang w:val="en-US"/>
              </w:rPr>
            </w:pPr>
            <w:r>
              <w:rPr>
                <w:lang w:val="en-US"/>
              </w:rPr>
              <w:t>Type</w:t>
            </w:r>
          </w:p>
        </w:tc>
        <w:tc>
          <w:tcPr>
            <w:tcW w:w="1134" w:type="dxa"/>
          </w:tcPr>
          <w:p w14:paraId="2CFDE875" w14:textId="77777777" w:rsidR="000A1758" w:rsidRPr="006518C4" w:rsidRDefault="000A1758" w:rsidP="008E6592">
            <w:pPr>
              <w:jc w:val="left"/>
              <w:cnfStyle w:val="100000000000" w:firstRow="1" w:lastRow="0" w:firstColumn="0" w:lastColumn="0" w:oddVBand="0" w:evenVBand="0" w:oddHBand="0" w:evenHBand="0" w:firstRowFirstColumn="0" w:firstRowLastColumn="0" w:lastRowFirstColumn="0" w:lastRowLastColumn="0"/>
              <w:rPr>
                <w:lang w:val="en-US"/>
              </w:rPr>
            </w:pPr>
            <w:r>
              <w:rPr>
                <w:lang w:val="en-US"/>
              </w:rPr>
              <w:t>Extension</w:t>
            </w:r>
          </w:p>
        </w:tc>
      </w:tr>
      <w:tr w:rsidR="000A1758" w:rsidRPr="00B6040E" w14:paraId="57AAE4CD" w14:textId="77777777" w:rsidTr="008E6592">
        <w:tc>
          <w:tcPr>
            <w:cnfStyle w:val="001000000000" w:firstRow="0" w:lastRow="0" w:firstColumn="1" w:lastColumn="0" w:oddVBand="0" w:evenVBand="0" w:oddHBand="0" w:evenHBand="0" w:firstRowFirstColumn="0" w:firstRowLastColumn="0" w:lastRowFirstColumn="0" w:lastRowLastColumn="0"/>
            <w:tcW w:w="2376" w:type="dxa"/>
          </w:tcPr>
          <w:p w14:paraId="572A8573" w14:textId="77777777" w:rsidR="000A1758" w:rsidRDefault="000A1758" w:rsidP="008E6592">
            <w:pPr>
              <w:tabs>
                <w:tab w:val="center" w:pos="1873"/>
              </w:tabs>
              <w:rPr>
                <w:rFonts w:ascii="Calibri" w:hAnsi="Calibri" w:cs="Calibri"/>
                <w:color w:val="000000"/>
                <w:sz w:val="24"/>
                <w:szCs w:val="24"/>
                <w:lang w:val="en-US"/>
              </w:rPr>
            </w:pPr>
            <w:r>
              <w:rPr>
                <w:rFonts w:ascii="Calibri" w:hAnsi="Calibri" w:cs="Calibri"/>
                <w:color w:val="000000"/>
                <w:sz w:val="24"/>
                <w:szCs w:val="24"/>
                <w:lang w:val="en-US"/>
              </w:rPr>
              <w:t>NICCIN:INSURABILITY</w:t>
            </w:r>
          </w:p>
          <w:p w14:paraId="154E7980" w14:textId="77777777" w:rsidR="000A1758" w:rsidRPr="00E6118E" w:rsidRDefault="000A1758" w:rsidP="008E6592">
            <w:pPr>
              <w:tabs>
                <w:tab w:val="center" w:pos="1873"/>
              </w:tabs>
              <w:rPr>
                <w:rFonts w:cs="Courier New"/>
                <w:sz w:val="20"/>
                <w:szCs w:val="20"/>
                <w:lang w:val="en-US"/>
              </w:rPr>
            </w:pPr>
            <w:r>
              <w:rPr>
                <w:rFonts w:ascii="Calibri" w:hAnsi="Calibri" w:cs="Calibri"/>
                <w:color w:val="000000"/>
                <w:sz w:val="24"/>
                <w:szCs w:val="24"/>
                <w:lang w:val="en-US"/>
              </w:rPr>
              <w:t>_CHECK</w:t>
            </w:r>
          </w:p>
        </w:tc>
        <w:tc>
          <w:tcPr>
            <w:tcW w:w="2935" w:type="dxa"/>
          </w:tcPr>
          <w:p w14:paraId="7E97EC7A" w14:textId="77777777" w:rsidR="000A1758" w:rsidRDefault="000A1758" w:rsidP="008E6592">
            <w:pPr>
              <w:cnfStyle w:val="000000000000" w:firstRow="0" w:lastRow="0" w:firstColumn="0" w:lastColumn="0" w:oddVBand="0" w:evenVBand="0" w:oddHBand="0" w:evenHBand="0" w:firstRowFirstColumn="0" w:firstRowLastColumn="0" w:lastRowFirstColumn="0" w:lastRowLastColumn="0"/>
              <w:rPr>
                <w:rFonts w:cs="Courier New"/>
                <w:lang w:val="en-US"/>
              </w:rPr>
            </w:pPr>
            <w:r>
              <w:rPr>
                <w:rFonts w:cs="Courier New"/>
                <w:lang w:val="en-US"/>
              </w:rPr>
              <w:t>consultContributionVouchers</w:t>
            </w:r>
          </w:p>
        </w:tc>
        <w:tc>
          <w:tcPr>
            <w:tcW w:w="1034" w:type="dxa"/>
          </w:tcPr>
          <w:p w14:paraId="25580161" w14:textId="77777777" w:rsidR="000A1758" w:rsidRDefault="000A1758" w:rsidP="008E6592">
            <w:pPr>
              <w:cnfStyle w:val="000000000000" w:firstRow="0" w:lastRow="0" w:firstColumn="0" w:lastColumn="0" w:oddVBand="0" w:evenVBand="0" w:oddHBand="0" w:evenHBand="0" w:firstRowFirstColumn="0" w:firstRowLastColumn="0" w:lastRowFirstColumn="0" w:lastRowLastColumn="0"/>
              <w:rPr>
                <w:rFonts w:cs="Courier New"/>
                <w:lang w:val="en-US"/>
              </w:rPr>
            </w:pPr>
            <w:r>
              <w:rPr>
                <w:rFonts w:cs="Courier New"/>
                <w:lang w:val="en-US"/>
              </w:rPr>
              <w:t>Yes</w:t>
            </w:r>
          </w:p>
        </w:tc>
        <w:tc>
          <w:tcPr>
            <w:tcW w:w="1255" w:type="dxa"/>
          </w:tcPr>
          <w:p w14:paraId="3C399FDC" w14:textId="77777777" w:rsidR="000A1758" w:rsidRDefault="000A1758" w:rsidP="008E6592">
            <w:pPr>
              <w:cnfStyle w:val="000000000000" w:firstRow="0" w:lastRow="0" w:firstColumn="0" w:lastColumn="0" w:oddVBand="0" w:evenVBand="0" w:oddHBand="0" w:evenHBand="0" w:firstRowFirstColumn="0" w:firstRowLastColumn="0" w:lastRowFirstColumn="0" w:lastRowLastColumn="0"/>
              <w:rPr>
                <w:rFonts w:cs="Courier New"/>
                <w:lang w:val="en-US"/>
              </w:rPr>
            </w:pPr>
            <w:r>
              <w:rPr>
                <w:rFonts w:cs="Courier New"/>
                <w:lang w:val="en-US"/>
              </w:rPr>
              <w:t>Hoedanigheid 1</w:t>
            </w:r>
          </w:p>
        </w:tc>
        <w:tc>
          <w:tcPr>
            <w:tcW w:w="1013" w:type="dxa"/>
          </w:tcPr>
          <w:p w14:paraId="09B6888D" w14:textId="77777777" w:rsidR="000A1758" w:rsidRDefault="000A1758" w:rsidP="008E6592">
            <w:pPr>
              <w:jc w:val="left"/>
              <w:cnfStyle w:val="000000000000" w:firstRow="0" w:lastRow="0" w:firstColumn="0" w:lastColumn="0" w:oddVBand="0" w:evenVBand="0" w:oddHBand="0" w:evenHBand="0" w:firstRowFirstColumn="0" w:firstRowLastColumn="0" w:lastRowFirstColumn="0" w:lastRowLastColumn="0"/>
              <w:rPr>
                <w:rFonts w:cs="Courier New"/>
                <w:lang w:val="en-US"/>
              </w:rPr>
            </w:pPr>
            <w:r>
              <w:rPr>
                <w:rFonts w:cs="Courier New"/>
                <w:lang w:val="en-US"/>
              </w:rPr>
              <w:t>Current date (actief dossier)</w:t>
            </w:r>
          </w:p>
        </w:tc>
        <w:tc>
          <w:tcPr>
            <w:tcW w:w="1134" w:type="dxa"/>
            <w:shd w:val="clear" w:color="auto" w:fill="auto"/>
          </w:tcPr>
          <w:p w14:paraId="3AA14398" w14:textId="77777777" w:rsidR="000A1758" w:rsidRDefault="000A1758" w:rsidP="008E6592">
            <w:pPr>
              <w:jc w:val="left"/>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w:t>
            </w:r>
          </w:p>
        </w:tc>
      </w:tr>
    </w:tbl>
    <w:p w14:paraId="52186A5B" w14:textId="77777777" w:rsidR="000A1758" w:rsidRDefault="000A1758" w:rsidP="000A1758"/>
    <w:p w14:paraId="0DB515C1" w14:textId="5D4FF810" w:rsidR="004950C1" w:rsidRDefault="004950C1">
      <w:pPr>
        <w:jc w:val="left"/>
      </w:pPr>
      <w:r>
        <w:br w:type="page"/>
      </w:r>
    </w:p>
    <w:p w14:paraId="3D6397A2" w14:textId="6DFB6340" w:rsidR="00AC443A" w:rsidRDefault="001B1DE3" w:rsidP="00AC443A">
      <w:pPr>
        <w:pStyle w:val="Heading1"/>
      </w:pPr>
      <w:bookmarkStart w:id="141" w:name="_Toc494197967"/>
      <w:bookmarkStart w:id="142" w:name="_Toc494197968"/>
      <w:bookmarkStart w:id="143" w:name="_Toc494197969"/>
      <w:bookmarkStart w:id="144" w:name="_Toc474399457"/>
      <w:bookmarkStart w:id="145" w:name="_Toc484082868"/>
      <w:bookmarkEnd w:id="141"/>
      <w:bookmarkEnd w:id="142"/>
      <w:bookmarkEnd w:id="143"/>
      <w:r>
        <w:lastRenderedPageBreak/>
        <w:t xml:space="preserve"> </w:t>
      </w:r>
      <w:bookmarkStart w:id="146" w:name="_Toc4491308"/>
      <w:r w:rsidR="00AC443A">
        <w:t>Open issues</w:t>
      </w:r>
      <w:bookmarkEnd w:id="144"/>
      <w:bookmarkEnd w:id="145"/>
      <w:bookmarkEnd w:id="146"/>
    </w:p>
    <w:tbl>
      <w:tblPr>
        <w:tblStyle w:val="BCSSTable2"/>
        <w:tblW w:w="9464" w:type="dxa"/>
        <w:tblInd w:w="5" w:type="dxa"/>
        <w:tblLook w:val="04A0" w:firstRow="1" w:lastRow="0" w:firstColumn="1" w:lastColumn="0" w:noHBand="0" w:noVBand="1"/>
      </w:tblPr>
      <w:tblGrid>
        <w:gridCol w:w="1809"/>
        <w:gridCol w:w="3993"/>
        <w:gridCol w:w="3662"/>
      </w:tblGrid>
      <w:tr w:rsidR="00AC443A" w:rsidRPr="0011712C" w14:paraId="01E32384" w14:textId="77777777" w:rsidTr="003F31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0BCF7CC" w14:textId="77777777" w:rsidR="00AC443A" w:rsidRDefault="00AC443A" w:rsidP="008E6592">
            <w:pPr>
              <w:rPr>
                <w:lang w:val="en-US"/>
              </w:rPr>
            </w:pPr>
            <w:r>
              <w:rPr>
                <w:lang w:val="en-US"/>
              </w:rPr>
              <w:t>Assignee</w:t>
            </w:r>
          </w:p>
        </w:tc>
        <w:tc>
          <w:tcPr>
            <w:tcW w:w="3993" w:type="dxa"/>
          </w:tcPr>
          <w:p w14:paraId="5C7B0DB2" w14:textId="77777777" w:rsidR="00AC443A" w:rsidRDefault="00AC443A" w:rsidP="008E6592">
            <w:pPr>
              <w:cnfStyle w:val="100000000000" w:firstRow="1" w:lastRow="0" w:firstColumn="0" w:lastColumn="0" w:oddVBand="0" w:evenVBand="0" w:oddHBand="0" w:evenHBand="0" w:firstRowFirstColumn="0" w:firstRowLastColumn="0" w:lastRowFirstColumn="0" w:lastRowLastColumn="0"/>
              <w:rPr>
                <w:lang w:val="en-US"/>
              </w:rPr>
            </w:pPr>
            <w:r>
              <w:rPr>
                <w:lang w:val="en-US"/>
              </w:rPr>
              <w:t>Description</w:t>
            </w:r>
          </w:p>
        </w:tc>
        <w:tc>
          <w:tcPr>
            <w:tcW w:w="3662" w:type="dxa"/>
          </w:tcPr>
          <w:p w14:paraId="77C95587" w14:textId="77777777" w:rsidR="00AC443A" w:rsidRDefault="00AC443A" w:rsidP="008E6592">
            <w:pPr>
              <w:cnfStyle w:val="100000000000" w:firstRow="1" w:lastRow="0" w:firstColumn="0" w:lastColumn="0" w:oddVBand="0" w:evenVBand="0" w:oddHBand="0" w:evenHBand="0" w:firstRowFirstColumn="0" w:firstRowLastColumn="0" w:lastRowFirstColumn="0" w:lastRowLastColumn="0"/>
              <w:rPr>
                <w:lang w:val="en-US"/>
              </w:rPr>
            </w:pPr>
            <w:r>
              <w:rPr>
                <w:lang w:val="en-US"/>
              </w:rPr>
              <w:t>Resolved</w:t>
            </w:r>
          </w:p>
        </w:tc>
      </w:tr>
      <w:tr w:rsidR="00AC443A" w:rsidRPr="003173CD" w14:paraId="20DF9C3C" w14:textId="77777777" w:rsidTr="003F3105">
        <w:tc>
          <w:tcPr>
            <w:cnfStyle w:val="001000000000" w:firstRow="0" w:lastRow="0" w:firstColumn="1" w:lastColumn="0" w:oddVBand="0" w:evenVBand="0" w:oddHBand="0" w:evenHBand="0" w:firstRowFirstColumn="0" w:firstRowLastColumn="0" w:lastRowFirstColumn="0" w:lastRowLastColumn="0"/>
            <w:tcW w:w="1809" w:type="dxa"/>
          </w:tcPr>
          <w:p w14:paraId="01D64205" w14:textId="1F39AE31" w:rsidR="00AC443A" w:rsidRDefault="00AC443A" w:rsidP="00B426FE">
            <w:pPr>
              <w:rPr>
                <w:lang w:val="en-US"/>
              </w:rPr>
            </w:pPr>
          </w:p>
        </w:tc>
        <w:tc>
          <w:tcPr>
            <w:tcW w:w="3993" w:type="dxa"/>
          </w:tcPr>
          <w:p w14:paraId="13AF5CBD" w14:textId="02DC40C2" w:rsidR="00AC443A" w:rsidRPr="00B426FE" w:rsidRDefault="00AC443A" w:rsidP="008E6592">
            <w:pPr>
              <w:jc w:val="left"/>
              <w:cnfStyle w:val="000000000000" w:firstRow="0" w:lastRow="0" w:firstColumn="0" w:lastColumn="0" w:oddVBand="0" w:evenVBand="0" w:oddHBand="0" w:evenHBand="0" w:firstRowFirstColumn="0" w:firstRowLastColumn="0" w:lastRowFirstColumn="0" w:lastRowLastColumn="0"/>
            </w:pPr>
          </w:p>
        </w:tc>
        <w:tc>
          <w:tcPr>
            <w:tcW w:w="3662" w:type="dxa"/>
          </w:tcPr>
          <w:p w14:paraId="49857B7F" w14:textId="6C1BAFD3" w:rsidR="003F3105" w:rsidRPr="002C7F74" w:rsidRDefault="003F3105" w:rsidP="002C7F74">
            <w:pPr>
              <w:jc w:val="left"/>
              <w:cnfStyle w:val="000000000000" w:firstRow="0" w:lastRow="0" w:firstColumn="0" w:lastColumn="0" w:oddVBand="0" w:evenVBand="0" w:oddHBand="0" w:evenHBand="0" w:firstRowFirstColumn="0" w:firstRowLastColumn="0" w:lastRowFirstColumn="0" w:lastRowLastColumn="0"/>
            </w:pPr>
          </w:p>
        </w:tc>
      </w:tr>
    </w:tbl>
    <w:p w14:paraId="67F37648" w14:textId="77777777" w:rsidR="0005715C" w:rsidRPr="00B426FE" w:rsidRDefault="0005715C" w:rsidP="00E41859"/>
    <w:sectPr w:rsidR="0005715C" w:rsidRPr="00B426FE" w:rsidSect="00BD3378">
      <w:headerReference w:type="default" r:id="rId36"/>
      <w:footerReference w:type="default" r:id="rId3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D469F" w14:textId="77777777" w:rsidR="00CD4BE9" w:rsidRDefault="00CD4BE9">
      <w:pPr>
        <w:spacing w:after="0" w:line="240" w:lineRule="auto"/>
      </w:pPr>
      <w:r>
        <w:separator/>
      </w:r>
    </w:p>
  </w:endnote>
  <w:endnote w:type="continuationSeparator" w:id="0">
    <w:p w14:paraId="50C6A1F0" w14:textId="77777777" w:rsidR="00CD4BE9" w:rsidRDefault="00CD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044881"/>
      <w:docPartObj>
        <w:docPartGallery w:val="Page Numbers (Bottom of Page)"/>
        <w:docPartUnique/>
      </w:docPartObj>
    </w:sdtPr>
    <w:sdtEndPr/>
    <w:sdtContent>
      <w:sdt>
        <w:sdtPr>
          <w:id w:val="1374189907"/>
          <w:docPartObj>
            <w:docPartGallery w:val="Page Numbers (Top of Page)"/>
            <w:docPartUnique/>
          </w:docPartObj>
        </w:sdtPr>
        <w:sdtEndPr/>
        <w:sdtContent>
          <w:p w14:paraId="5AF4D08E" w14:textId="1B3CFB62" w:rsidR="00D3322A" w:rsidRDefault="00D3322A">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5E33CD">
              <w:rPr>
                <w:bCs/>
                <w:noProof/>
              </w:rPr>
              <w:t>3</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5E33CD">
              <w:rPr>
                <w:b/>
                <w:bCs/>
                <w:noProof/>
              </w:rPr>
              <w:t>27</w:t>
            </w:r>
            <w:r w:rsidRPr="008963AE">
              <w:rPr>
                <w:b/>
                <w:bCs/>
                <w:sz w:val="24"/>
                <w:szCs w:val="24"/>
              </w:rPr>
              <w:fldChar w:fldCharType="end"/>
            </w:r>
          </w:p>
        </w:sdtContent>
      </w:sdt>
    </w:sdtContent>
  </w:sdt>
  <w:p w14:paraId="7CF1CF65" w14:textId="77777777" w:rsidR="00D3322A" w:rsidRDefault="00D33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041284"/>
      <w:docPartObj>
        <w:docPartGallery w:val="Page Numbers (Bottom of Page)"/>
        <w:docPartUnique/>
      </w:docPartObj>
    </w:sdtPr>
    <w:sdtEndPr/>
    <w:sdtContent>
      <w:sdt>
        <w:sdtPr>
          <w:id w:val="-401756503"/>
          <w:docPartObj>
            <w:docPartGallery w:val="Page Numbers (Top of Page)"/>
            <w:docPartUnique/>
          </w:docPartObj>
        </w:sdtPr>
        <w:sdtEndPr/>
        <w:sdtContent>
          <w:p w14:paraId="26E4D86A" w14:textId="189FBA36" w:rsidR="00D3322A" w:rsidRPr="00514D72" w:rsidRDefault="00D3322A" w:rsidP="001051CC">
            <w:pPr>
              <w:pStyle w:val="Footer"/>
              <w:jc w:val="right"/>
            </w:pPr>
            <w:r>
              <w:rPr>
                <w:b/>
              </w:rPr>
              <w:t xml:space="preserve"> </w:t>
            </w:r>
            <w:r w:rsidRPr="00514D72">
              <w:rPr>
                <w:b/>
                <w:bCs/>
              </w:rPr>
              <w:fldChar w:fldCharType="begin"/>
            </w:r>
            <w:r w:rsidRPr="00514D72">
              <w:rPr>
                <w:b/>
                <w:bCs/>
              </w:rPr>
              <w:instrText xml:space="preserve"> PAGE </w:instrText>
            </w:r>
            <w:r w:rsidRPr="00514D72">
              <w:rPr>
                <w:b/>
                <w:bCs/>
              </w:rPr>
              <w:fldChar w:fldCharType="separate"/>
            </w:r>
            <w:r w:rsidR="005E33CD">
              <w:rPr>
                <w:b/>
                <w:bCs/>
                <w:noProof/>
              </w:rPr>
              <w:t>27</w:t>
            </w:r>
            <w:r w:rsidRPr="00514D72">
              <w:rPr>
                <w:b/>
                <w:bCs/>
              </w:rPr>
              <w:fldChar w:fldCharType="end"/>
            </w:r>
            <w:r>
              <w:t xml:space="preserve"> | </w:t>
            </w:r>
            <w:r w:rsidRPr="00514D72">
              <w:rPr>
                <w:bCs/>
              </w:rPr>
              <w:fldChar w:fldCharType="begin"/>
            </w:r>
            <w:r w:rsidRPr="00514D72">
              <w:rPr>
                <w:bCs/>
              </w:rPr>
              <w:instrText xml:space="preserve"> NUMPAGES  </w:instrText>
            </w:r>
            <w:r w:rsidRPr="00514D72">
              <w:rPr>
                <w:bCs/>
              </w:rPr>
              <w:fldChar w:fldCharType="separate"/>
            </w:r>
            <w:r w:rsidR="005E33CD">
              <w:rPr>
                <w:bCs/>
                <w:noProof/>
              </w:rPr>
              <w:t>27</w:t>
            </w:r>
            <w:r w:rsidRPr="00514D72">
              <w:rPr>
                <w:bCs/>
              </w:rPr>
              <w:fldChar w:fldCharType="end"/>
            </w:r>
          </w:p>
        </w:sdtContent>
      </w:sdt>
    </w:sdtContent>
  </w:sdt>
  <w:p w14:paraId="344F157A" w14:textId="77777777" w:rsidR="00D3322A" w:rsidRDefault="00D3322A" w:rsidP="001051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2C64E" w14:textId="77777777" w:rsidR="00CD4BE9" w:rsidRDefault="00CD4BE9">
      <w:pPr>
        <w:spacing w:after="0" w:line="240" w:lineRule="auto"/>
      </w:pPr>
      <w:r>
        <w:separator/>
      </w:r>
    </w:p>
  </w:footnote>
  <w:footnote w:type="continuationSeparator" w:id="0">
    <w:p w14:paraId="035A9B4C" w14:textId="77777777" w:rsidR="00CD4BE9" w:rsidRDefault="00CD4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8702F" w14:textId="6CF6083C" w:rsidR="00D3322A" w:rsidRPr="00313C5E" w:rsidRDefault="00D3322A" w:rsidP="003D4C20">
    <w:pPr>
      <w:pStyle w:val="Header"/>
      <w:rPr>
        <w:lang w:val="en-US"/>
      </w:rPr>
    </w:pPr>
    <w:r>
      <w:rPr>
        <w:noProof/>
        <w:lang w:val="fr-BE" w:eastAsia="fr-BE" w:bidi="ar-SA"/>
      </w:rPr>
      <w:drawing>
        <wp:inline distT="0" distB="0" distL="0" distR="0" wp14:anchorId="1F57BF86" wp14:editId="045B2FA8">
          <wp:extent cx="95250" cy="95250"/>
          <wp:effectExtent l="0" t="0" r="0" b="0"/>
          <wp:docPr id="22" name="Picture 2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13C5E">
      <w:rPr>
        <w:lang w:val="en-US"/>
      </w:rPr>
      <w:t xml:space="preserve"> </w:t>
    </w:r>
    <w:sdt>
      <w:sdtPr>
        <w:rPr>
          <w:sz w:val="18"/>
          <w:lang w:val="en-US"/>
        </w:rPr>
        <w:alias w:val="Title"/>
        <w:tag w:val=""/>
        <w:id w:val="273210937"/>
        <w:dataBinding w:prefixMappings="xmlns:ns0='http://purl.org/dc/elements/1.1/' xmlns:ns1='http://schemas.openxmlformats.org/package/2006/metadata/core-properties' " w:xpath="/ns1:coreProperties[1]/ns0:title[1]" w:storeItemID="{6C3C8BC8-F283-45AE-878A-BAB7291924A1}"/>
        <w:text/>
      </w:sdtPr>
      <w:sdtEndPr/>
      <w:sdtContent>
        <w:r>
          <w:rPr>
            <w:sz w:val="18"/>
            <w:lang w:val="en-US"/>
          </w:rPr>
          <w:t>SelfEmployedContributionVouchers V1 TSS</w:t>
        </w:r>
      </w:sdtContent>
    </w:sdt>
    <w:r>
      <w:rPr>
        <w:lang w:val="en-US"/>
      </w:rPr>
      <w:tab/>
    </w:r>
    <w:r>
      <w:rPr>
        <w:lang w:val="en-US"/>
      </w:rPr>
      <w:tab/>
    </w:r>
    <w:r>
      <w:rPr>
        <w:lang w:val="en-US"/>
      </w:rPr>
      <w:fldChar w:fldCharType="begin"/>
    </w:r>
    <w:r>
      <w:rPr>
        <w:lang w:val="en-US"/>
      </w:rPr>
      <w:instrText xml:space="preserve"> DOCPROPERTY  LastSavedTime  \* MERGEFORMAT </w:instrText>
    </w:r>
    <w:r>
      <w:rPr>
        <w:lang w:val="en-US"/>
      </w:rPr>
      <w:fldChar w:fldCharType="separate"/>
    </w:r>
    <w:r w:rsidR="00172323">
      <w:rPr>
        <w:lang w:val="en-US"/>
      </w:rPr>
      <w:t>15/02/2019 17:36</w:t>
    </w:r>
    <w:r>
      <w:rPr>
        <w:lang w:val="en-US"/>
      </w:rPr>
      <w:fldChar w:fldCharType="end"/>
    </w:r>
    <w:r>
      <w:rPr>
        <w:noProof/>
        <w:lang w:val="fr-BE" w:eastAsia="fr-BE" w:bidi="ar-SA"/>
      </w:rPr>
      <w:drawing>
        <wp:inline distT="0" distB="0" distL="0" distR="0" wp14:anchorId="393FE772" wp14:editId="639EC8B8">
          <wp:extent cx="95250" cy="95250"/>
          <wp:effectExtent l="0" t="0" r="0" b="0"/>
          <wp:docPr id="23" name="Picture 23"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62C49F67" w14:textId="77777777" w:rsidR="00D3322A" w:rsidRPr="00313C5E" w:rsidRDefault="00D3322A" w:rsidP="003D4C20">
    <w:pPr>
      <w:pStyle w:val="Header"/>
      <w:rPr>
        <w:sz w:val="18"/>
        <w:lang w:val="en-US"/>
      </w:rPr>
    </w:pPr>
    <w:r w:rsidRPr="00313C5E">
      <w:rPr>
        <w:sz w:val="18"/>
        <w:lang w:val="en-US"/>
      </w:rPr>
      <w:t xml:space="preserve">Auteur(s) </w:t>
    </w:r>
    <w:sdt>
      <w:sdtPr>
        <w:rPr>
          <w:sz w:val="18"/>
          <w:lang w:val="en-US"/>
        </w:rPr>
        <w:alias w:val="Author"/>
        <w:tag w:val=""/>
        <w:id w:val="-1893332482"/>
        <w:dataBinding w:prefixMappings="xmlns:ns0='http://purl.org/dc/elements/1.1/' xmlns:ns1='http://schemas.openxmlformats.org/package/2006/metadata/core-properties' " w:xpath="/ns1:coreProperties[1]/ns0:creator[1]" w:storeItemID="{6C3C8BC8-F283-45AE-878A-BAB7291924A1}"/>
        <w:text/>
      </w:sdtPr>
      <w:sdtEndPr/>
      <w:sdtContent>
        <w:r>
          <w:rPr>
            <w:sz w:val="18"/>
            <w:lang w:val="en-US"/>
          </w:rPr>
          <w:t>Jimmy Hombrouckx</w:t>
        </w:r>
      </w:sdtContent>
    </w:sdt>
  </w:p>
  <w:p w14:paraId="2C241493" w14:textId="77777777" w:rsidR="00D3322A" w:rsidRPr="00313C5E" w:rsidRDefault="00D3322A">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EC8DF" w14:textId="7C7CFB71" w:rsidR="00D3322A" w:rsidRPr="00117927" w:rsidRDefault="00D3322A" w:rsidP="001051CC">
    <w:pPr>
      <w:pStyle w:val="Header"/>
      <w:rPr>
        <w:lang w:val="en-US"/>
      </w:rPr>
    </w:pPr>
    <w:r>
      <w:rPr>
        <w:noProof/>
        <w:lang w:val="fr-BE" w:eastAsia="fr-BE" w:bidi="ar-SA"/>
      </w:rPr>
      <w:drawing>
        <wp:inline distT="0" distB="0" distL="0" distR="0" wp14:anchorId="35DCA364" wp14:editId="6C74F3B0">
          <wp:extent cx="95250" cy="95250"/>
          <wp:effectExtent l="0" t="0" r="0" b="0"/>
          <wp:docPr id="25" name="Picture 25"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17927">
      <w:rPr>
        <w:lang w:val="en-US"/>
      </w:rPr>
      <w:t xml:space="preserve"> </w:t>
    </w:r>
    <w:sdt>
      <w:sdtPr>
        <w:rPr>
          <w:sz w:val="18"/>
          <w:lang w:val="en-US"/>
        </w:rPr>
        <w:alias w:val="Title"/>
        <w:tag w:val=""/>
        <w:id w:val="1993832594"/>
        <w:dataBinding w:prefixMappings="xmlns:ns0='http://purl.org/dc/elements/1.1/' xmlns:ns1='http://schemas.openxmlformats.org/package/2006/metadata/core-properties' " w:xpath="/ns1:coreProperties[1]/ns0:title[1]" w:storeItemID="{6C3C8BC8-F283-45AE-878A-BAB7291924A1}"/>
        <w:text/>
      </w:sdtPr>
      <w:sdtEndPr/>
      <w:sdtContent>
        <w:r>
          <w:rPr>
            <w:sz w:val="18"/>
            <w:lang w:val="en-US"/>
          </w:rPr>
          <w:t>SelfEmployedContributionVouchers V1 TSS</w:t>
        </w:r>
      </w:sdtContent>
    </w:sdt>
    <w:r>
      <w:rPr>
        <w:lang w:val="en-US"/>
      </w:rPr>
      <w:tab/>
    </w:r>
    <w:r>
      <w:rPr>
        <w:lang w:val="en-US"/>
      </w:rPr>
      <w:tab/>
    </w:r>
    <w:r>
      <w:rPr>
        <w:lang w:val="en-US"/>
      </w:rPr>
      <w:fldChar w:fldCharType="begin"/>
    </w:r>
    <w:r>
      <w:rPr>
        <w:lang w:val="en-US"/>
      </w:rPr>
      <w:instrText xml:space="preserve"> DOCPROPERTY  LastSavedTime  \* MERGEFORMAT </w:instrText>
    </w:r>
    <w:r>
      <w:rPr>
        <w:lang w:val="en-US"/>
      </w:rPr>
      <w:fldChar w:fldCharType="separate"/>
    </w:r>
    <w:r w:rsidR="00172323">
      <w:rPr>
        <w:lang w:val="en-US"/>
      </w:rPr>
      <w:t>15/02/2019 17:36</w:t>
    </w:r>
    <w:r>
      <w:rPr>
        <w:lang w:val="en-US"/>
      </w:rPr>
      <w:fldChar w:fldCharType="end"/>
    </w:r>
    <w:r>
      <w:rPr>
        <w:noProof/>
        <w:lang w:val="fr-BE" w:eastAsia="fr-BE" w:bidi="ar-SA"/>
      </w:rPr>
      <w:drawing>
        <wp:inline distT="0" distB="0" distL="0" distR="0" wp14:anchorId="5DB5A843" wp14:editId="1D04FFF6">
          <wp:extent cx="95250" cy="95250"/>
          <wp:effectExtent l="0" t="0" r="0" b="0"/>
          <wp:docPr id="27" name="Picture 27"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199CEB94" w14:textId="77777777" w:rsidR="00D3322A" w:rsidRPr="00117927" w:rsidRDefault="00D3322A" w:rsidP="001051CC">
    <w:pPr>
      <w:pStyle w:val="Header"/>
      <w:rPr>
        <w:sz w:val="18"/>
        <w:lang w:val="en-US"/>
      </w:rPr>
    </w:pPr>
    <w:r w:rsidRPr="00117927">
      <w:rPr>
        <w:sz w:val="18"/>
        <w:lang w:val="en-US"/>
      </w:rPr>
      <w:t xml:space="preserve">Auteur(s) </w:t>
    </w:r>
    <w:sdt>
      <w:sdtPr>
        <w:rPr>
          <w:sz w:val="18"/>
          <w:lang w:val="en-US"/>
        </w:rPr>
        <w:alias w:val="Author"/>
        <w:tag w:val=""/>
        <w:id w:val="-820345401"/>
        <w:dataBinding w:prefixMappings="xmlns:ns0='http://purl.org/dc/elements/1.1/' xmlns:ns1='http://schemas.openxmlformats.org/package/2006/metadata/core-properties' " w:xpath="/ns1:coreProperties[1]/ns0:creator[1]" w:storeItemID="{6C3C8BC8-F283-45AE-878A-BAB7291924A1}"/>
        <w:text/>
      </w:sdtPr>
      <w:sdtEndPr/>
      <w:sdtContent>
        <w:r>
          <w:rPr>
            <w:sz w:val="18"/>
            <w:lang w:val="en-US"/>
          </w:rPr>
          <w:t>Jimmy Hombrouckx</w:t>
        </w:r>
      </w:sdtContent>
    </w:sdt>
  </w:p>
  <w:p w14:paraId="34065B11" w14:textId="77777777" w:rsidR="00D3322A" w:rsidRPr="00117927" w:rsidRDefault="00D3322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5ABE"/>
    <w:multiLevelType w:val="hybridMultilevel"/>
    <w:tmpl w:val="D1F0A508"/>
    <w:lvl w:ilvl="0" w:tplc="9684E0E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3771C"/>
    <w:multiLevelType w:val="hybridMultilevel"/>
    <w:tmpl w:val="F9642560"/>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C2F3C"/>
    <w:multiLevelType w:val="hybridMultilevel"/>
    <w:tmpl w:val="919A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07197"/>
    <w:multiLevelType w:val="hybridMultilevel"/>
    <w:tmpl w:val="DD22F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30223"/>
    <w:multiLevelType w:val="multilevel"/>
    <w:tmpl w:val="5AD2B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Wingdings" w:eastAsiaTheme="minorHAnsi" w:hAnsi="Wingdings" w:cstheme="minorBid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800CF"/>
    <w:multiLevelType w:val="hybridMultilevel"/>
    <w:tmpl w:val="6918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247C1"/>
    <w:multiLevelType w:val="hybridMultilevel"/>
    <w:tmpl w:val="CA5014C8"/>
    <w:lvl w:ilvl="0" w:tplc="E7CC3266">
      <w:start w:val="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24D5250"/>
    <w:multiLevelType w:val="multilevel"/>
    <w:tmpl w:val="3F762766"/>
    <w:lvl w:ilvl="0">
      <w:start w:val="1"/>
      <w:numFmt w:val="decimal"/>
      <w:pStyle w:val="Heading1"/>
      <w:suff w:val="nothing"/>
      <w:lvlText w:val="%1"/>
      <w:lvlJc w:val="left"/>
      <w:pPr>
        <w:ind w:left="432" w:hanging="432"/>
      </w:pPr>
      <w:rPr>
        <w:rFonts w:hint="default"/>
        <w:vanish w:val="0"/>
      </w:rPr>
    </w:lvl>
    <w:lvl w:ilvl="1">
      <w:start w:val="1"/>
      <w:numFmt w:val="decimal"/>
      <w:pStyle w:val="Heading2"/>
      <w:lvlText w:val="%1.%2"/>
      <w:lvlJc w:val="left"/>
      <w:pPr>
        <w:tabs>
          <w:tab w:val="num" w:pos="576"/>
        </w:tabs>
        <w:ind w:left="57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3A267FE"/>
    <w:multiLevelType w:val="hybridMultilevel"/>
    <w:tmpl w:val="2C9480AC"/>
    <w:lvl w:ilvl="0" w:tplc="FD08B452">
      <w:start w:val="2"/>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6A4332C"/>
    <w:multiLevelType w:val="multilevel"/>
    <w:tmpl w:val="C742BB4A"/>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C0D2E59"/>
    <w:multiLevelType w:val="hybridMultilevel"/>
    <w:tmpl w:val="81D6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C40E56"/>
    <w:multiLevelType w:val="hybridMultilevel"/>
    <w:tmpl w:val="5E66E688"/>
    <w:lvl w:ilvl="0" w:tplc="9BAEFD8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C46062F"/>
    <w:multiLevelType w:val="hybridMultilevel"/>
    <w:tmpl w:val="F5EA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3"/>
  </w:num>
  <w:num w:numId="4">
    <w:abstractNumId w:val="5"/>
  </w:num>
  <w:num w:numId="5">
    <w:abstractNumId w:val="2"/>
  </w:num>
  <w:num w:numId="6">
    <w:abstractNumId w:val="7"/>
  </w:num>
  <w:num w:numId="7">
    <w:abstractNumId w:val="4"/>
  </w:num>
  <w:num w:numId="8">
    <w:abstractNumId w:val="14"/>
  </w:num>
  <w:num w:numId="9">
    <w:abstractNumId w:val="12"/>
  </w:num>
  <w:num w:numId="10">
    <w:abstractNumId w:val="1"/>
  </w:num>
  <w:num w:numId="11">
    <w:abstractNumId w:val="0"/>
  </w:num>
  <w:num w:numId="12">
    <w:abstractNumId w:val="6"/>
  </w:num>
  <w:num w:numId="13">
    <w:abstractNumId w:val="11"/>
  </w:num>
  <w:num w:numId="14">
    <w:abstractNumId w:val="10"/>
  </w:num>
  <w:num w:numId="15">
    <w:abstractNumId w:val="8"/>
  </w:num>
  <w:num w:numId="1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F3"/>
    <w:rsid w:val="0000062F"/>
    <w:rsid w:val="0000248D"/>
    <w:rsid w:val="00002E27"/>
    <w:rsid w:val="00003759"/>
    <w:rsid w:val="00007391"/>
    <w:rsid w:val="00011561"/>
    <w:rsid w:val="00011A1A"/>
    <w:rsid w:val="000126C9"/>
    <w:rsid w:val="000136E5"/>
    <w:rsid w:val="00013820"/>
    <w:rsid w:val="00014D7F"/>
    <w:rsid w:val="00015413"/>
    <w:rsid w:val="000161B2"/>
    <w:rsid w:val="00017648"/>
    <w:rsid w:val="0002153C"/>
    <w:rsid w:val="00024500"/>
    <w:rsid w:val="000255F5"/>
    <w:rsid w:val="00030599"/>
    <w:rsid w:val="00031596"/>
    <w:rsid w:val="00031B0A"/>
    <w:rsid w:val="00032D3B"/>
    <w:rsid w:val="00034C1A"/>
    <w:rsid w:val="000351D4"/>
    <w:rsid w:val="00035631"/>
    <w:rsid w:val="00035712"/>
    <w:rsid w:val="00035BD1"/>
    <w:rsid w:val="00035FC9"/>
    <w:rsid w:val="00036815"/>
    <w:rsid w:val="000422F5"/>
    <w:rsid w:val="000433E4"/>
    <w:rsid w:val="00044931"/>
    <w:rsid w:val="00045951"/>
    <w:rsid w:val="000461CE"/>
    <w:rsid w:val="00046582"/>
    <w:rsid w:val="00047B74"/>
    <w:rsid w:val="00050147"/>
    <w:rsid w:val="00052165"/>
    <w:rsid w:val="00052285"/>
    <w:rsid w:val="0005236F"/>
    <w:rsid w:val="00052382"/>
    <w:rsid w:val="000533FC"/>
    <w:rsid w:val="00054D31"/>
    <w:rsid w:val="0005619A"/>
    <w:rsid w:val="0005696E"/>
    <w:rsid w:val="0005715C"/>
    <w:rsid w:val="0006011A"/>
    <w:rsid w:val="00060154"/>
    <w:rsid w:val="000625B2"/>
    <w:rsid w:val="00064743"/>
    <w:rsid w:val="0006476D"/>
    <w:rsid w:val="00070046"/>
    <w:rsid w:val="000721AD"/>
    <w:rsid w:val="0008049F"/>
    <w:rsid w:val="000806C5"/>
    <w:rsid w:val="00081F62"/>
    <w:rsid w:val="00082984"/>
    <w:rsid w:val="00082C1B"/>
    <w:rsid w:val="0008756A"/>
    <w:rsid w:val="0008760B"/>
    <w:rsid w:val="0009317A"/>
    <w:rsid w:val="00094762"/>
    <w:rsid w:val="000967A8"/>
    <w:rsid w:val="0009776A"/>
    <w:rsid w:val="000A006D"/>
    <w:rsid w:val="000A1758"/>
    <w:rsid w:val="000A22C5"/>
    <w:rsid w:val="000A329E"/>
    <w:rsid w:val="000A4822"/>
    <w:rsid w:val="000A5EAF"/>
    <w:rsid w:val="000A686A"/>
    <w:rsid w:val="000A74E8"/>
    <w:rsid w:val="000A7EE2"/>
    <w:rsid w:val="000B10AD"/>
    <w:rsid w:val="000B19AD"/>
    <w:rsid w:val="000B220F"/>
    <w:rsid w:val="000B36FE"/>
    <w:rsid w:val="000B4472"/>
    <w:rsid w:val="000B6984"/>
    <w:rsid w:val="000C1538"/>
    <w:rsid w:val="000C6BA5"/>
    <w:rsid w:val="000D17CF"/>
    <w:rsid w:val="000D62AD"/>
    <w:rsid w:val="000D7363"/>
    <w:rsid w:val="000E1088"/>
    <w:rsid w:val="000E296D"/>
    <w:rsid w:val="000E2E40"/>
    <w:rsid w:val="000E4167"/>
    <w:rsid w:val="000E44A7"/>
    <w:rsid w:val="000E6F00"/>
    <w:rsid w:val="000E7CC7"/>
    <w:rsid w:val="0010080F"/>
    <w:rsid w:val="001019FA"/>
    <w:rsid w:val="00101B59"/>
    <w:rsid w:val="00101DC7"/>
    <w:rsid w:val="00102D50"/>
    <w:rsid w:val="001035B9"/>
    <w:rsid w:val="001041FB"/>
    <w:rsid w:val="001042C4"/>
    <w:rsid w:val="001051CC"/>
    <w:rsid w:val="00107826"/>
    <w:rsid w:val="00107FA7"/>
    <w:rsid w:val="0011044D"/>
    <w:rsid w:val="0011064B"/>
    <w:rsid w:val="00113755"/>
    <w:rsid w:val="001143F6"/>
    <w:rsid w:val="001147E8"/>
    <w:rsid w:val="001154FB"/>
    <w:rsid w:val="00115926"/>
    <w:rsid w:val="00116D3E"/>
    <w:rsid w:val="0011776C"/>
    <w:rsid w:val="00117897"/>
    <w:rsid w:val="00117927"/>
    <w:rsid w:val="00117930"/>
    <w:rsid w:val="001179CA"/>
    <w:rsid w:val="00120D9A"/>
    <w:rsid w:val="00121BBA"/>
    <w:rsid w:val="001247F1"/>
    <w:rsid w:val="00125430"/>
    <w:rsid w:val="00127158"/>
    <w:rsid w:val="00127A4E"/>
    <w:rsid w:val="00127DE3"/>
    <w:rsid w:val="0013040F"/>
    <w:rsid w:val="0013058C"/>
    <w:rsid w:val="00131F31"/>
    <w:rsid w:val="001355E1"/>
    <w:rsid w:val="001368FA"/>
    <w:rsid w:val="00136EC0"/>
    <w:rsid w:val="00137CA5"/>
    <w:rsid w:val="00140770"/>
    <w:rsid w:val="00140E5E"/>
    <w:rsid w:val="0014247C"/>
    <w:rsid w:val="0014320F"/>
    <w:rsid w:val="0014684C"/>
    <w:rsid w:val="00150880"/>
    <w:rsid w:val="00155CA7"/>
    <w:rsid w:val="001564A4"/>
    <w:rsid w:val="00160A69"/>
    <w:rsid w:val="00160F9E"/>
    <w:rsid w:val="0016320C"/>
    <w:rsid w:val="00163A09"/>
    <w:rsid w:val="00163CF7"/>
    <w:rsid w:val="00164F95"/>
    <w:rsid w:val="0016767B"/>
    <w:rsid w:val="001703F3"/>
    <w:rsid w:val="00172323"/>
    <w:rsid w:val="001723B4"/>
    <w:rsid w:val="00172845"/>
    <w:rsid w:val="00174EB9"/>
    <w:rsid w:val="00175BEE"/>
    <w:rsid w:val="00175F52"/>
    <w:rsid w:val="00177044"/>
    <w:rsid w:val="00177334"/>
    <w:rsid w:val="001828BC"/>
    <w:rsid w:val="00183EAB"/>
    <w:rsid w:val="0018507E"/>
    <w:rsid w:val="00185858"/>
    <w:rsid w:val="00191B90"/>
    <w:rsid w:val="00192EB3"/>
    <w:rsid w:val="00192F58"/>
    <w:rsid w:val="001937F2"/>
    <w:rsid w:val="00195FE3"/>
    <w:rsid w:val="001A088D"/>
    <w:rsid w:val="001A0AD1"/>
    <w:rsid w:val="001A4B9B"/>
    <w:rsid w:val="001A7373"/>
    <w:rsid w:val="001B0330"/>
    <w:rsid w:val="001B13BC"/>
    <w:rsid w:val="001B1D50"/>
    <w:rsid w:val="001B1DE3"/>
    <w:rsid w:val="001B2ACA"/>
    <w:rsid w:val="001B366D"/>
    <w:rsid w:val="001B424A"/>
    <w:rsid w:val="001B55C1"/>
    <w:rsid w:val="001B59ED"/>
    <w:rsid w:val="001B62E4"/>
    <w:rsid w:val="001B6902"/>
    <w:rsid w:val="001B7E1C"/>
    <w:rsid w:val="001C1619"/>
    <w:rsid w:val="001C17EA"/>
    <w:rsid w:val="001C1F99"/>
    <w:rsid w:val="001C1FAC"/>
    <w:rsid w:val="001C3674"/>
    <w:rsid w:val="001C5CED"/>
    <w:rsid w:val="001C65F7"/>
    <w:rsid w:val="001D0BBA"/>
    <w:rsid w:val="001D2584"/>
    <w:rsid w:val="001D2A8E"/>
    <w:rsid w:val="001D3345"/>
    <w:rsid w:val="001D48BF"/>
    <w:rsid w:val="001E0685"/>
    <w:rsid w:val="001E0801"/>
    <w:rsid w:val="001E0E62"/>
    <w:rsid w:val="001E2CA6"/>
    <w:rsid w:val="001E3373"/>
    <w:rsid w:val="001E3E2F"/>
    <w:rsid w:val="001E4C3A"/>
    <w:rsid w:val="001E56F4"/>
    <w:rsid w:val="001F4C6B"/>
    <w:rsid w:val="001F5F99"/>
    <w:rsid w:val="001F6D6E"/>
    <w:rsid w:val="001F7CFE"/>
    <w:rsid w:val="00200237"/>
    <w:rsid w:val="00200D22"/>
    <w:rsid w:val="00204E08"/>
    <w:rsid w:val="002111BF"/>
    <w:rsid w:val="00211C40"/>
    <w:rsid w:val="00212AE8"/>
    <w:rsid w:val="00212B14"/>
    <w:rsid w:val="0022010A"/>
    <w:rsid w:val="00222472"/>
    <w:rsid w:val="00223B61"/>
    <w:rsid w:val="00223FE5"/>
    <w:rsid w:val="00224B41"/>
    <w:rsid w:val="00227024"/>
    <w:rsid w:val="00230279"/>
    <w:rsid w:val="002304C9"/>
    <w:rsid w:val="002304F8"/>
    <w:rsid w:val="00230CC5"/>
    <w:rsid w:val="00230E94"/>
    <w:rsid w:val="00231254"/>
    <w:rsid w:val="00232065"/>
    <w:rsid w:val="0023294E"/>
    <w:rsid w:val="00235380"/>
    <w:rsid w:val="00235585"/>
    <w:rsid w:val="00236386"/>
    <w:rsid w:val="00236D6B"/>
    <w:rsid w:val="0024130E"/>
    <w:rsid w:val="002454A5"/>
    <w:rsid w:val="00245F1D"/>
    <w:rsid w:val="002476C2"/>
    <w:rsid w:val="00252200"/>
    <w:rsid w:val="00253B98"/>
    <w:rsid w:val="00255A2B"/>
    <w:rsid w:val="00255F16"/>
    <w:rsid w:val="00256C96"/>
    <w:rsid w:val="00260737"/>
    <w:rsid w:val="0026221F"/>
    <w:rsid w:val="00262902"/>
    <w:rsid w:val="002631E5"/>
    <w:rsid w:val="00263D23"/>
    <w:rsid w:val="00265C6B"/>
    <w:rsid w:val="0026681E"/>
    <w:rsid w:val="0027132D"/>
    <w:rsid w:val="0027140C"/>
    <w:rsid w:val="002741DF"/>
    <w:rsid w:val="002759C3"/>
    <w:rsid w:val="002760AE"/>
    <w:rsid w:val="002805E5"/>
    <w:rsid w:val="002806FD"/>
    <w:rsid w:val="00280FEC"/>
    <w:rsid w:val="0028166E"/>
    <w:rsid w:val="00281C1D"/>
    <w:rsid w:val="00287FD6"/>
    <w:rsid w:val="002909E9"/>
    <w:rsid w:val="00291556"/>
    <w:rsid w:val="00291E8C"/>
    <w:rsid w:val="00292291"/>
    <w:rsid w:val="0029325B"/>
    <w:rsid w:val="002A24A0"/>
    <w:rsid w:val="002A2EC3"/>
    <w:rsid w:val="002A40FA"/>
    <w:rsid w:val="002A579D"/>
    <w:rsid w:val="002B14F2"/>
    <w:rsid w:val="002B19A8"/>
    <w:rsid w:val="002B6F91"/>
    <w:rsid w:val="002C05C7"/>
    <w:rsid w:val="002C1274"/>
    <w:rsid w:val="002C1550"/>
    <w:rsid w:val="002C4CE5"/>
    <w:rsid w:val="002C57FB"/>
    <w:rsid w:val="002C7F74"/>
    <w:rsid w:val="002D115F"/>
    <w:rsid w:val="002D1AB5"/>
    <w:rsid w:val="002D2E75"/>
    <w:rsid w:val="002D4098"/>
    <w:rsid w:val="002D510F"/>
    <w:rsid w:val="002E43D2"/>
    <w:rsid w:val="002E4739"/>
    <w:rsid w:val="002E565C"/>
    <w:rsid w:val="002E66C7"/>
    <w:rsid w:val="002F1AEC"/>
    <w:rsid w:val="002F34BF"/>
    <w:rsid w:val="002F3F3A"/>
    <w:rsid w:val="002F521C"/>
    <w:rsid w:val="002F6631"/>
    <w:rsid w:val="002F6799"/>
    <w:rsid w:val="002F6A28"/>
    <w:rsid w:val="002F790F"/>
    <w:rsid w:val="003013AC"/>
    <w:rsid w:val="003020FC"/>
    <w:rsid w:val="00303463"/>
    <w:rsid w:val="00303F06"/>
    <w:rsid w:val="003056C3"/>
    <w:rsid w:val="00305EE6"/>
    <w:rsid w:val="003061C7"/>
    <w:rsid w:val="00306E34"/>
    <w:rsid w:val="0030732A"/>
    <w:rsid w:val="00314DF5"/>
    <w:rsid w:val="00315C13"/>
    <w:rsid w:val="003269BD"/>
    <w:rsid w:val="003335CB"/>
    <w:rsid w:val="0033663C"/>
    <w:rsid w:val="00336AB1"/>
    <w:rsid w:val="003443F3"/>
    <w:rsid w:val="00344ADE"/>
    <w:rsid w:val="00345FF0"/>
    <w:rsid w:val="00347609"/>
    <w:rsid w:val="003478AC"/>
    <w:rsid w:val="0035000D"/>
    <w:rsid w:val="0035352C"/>
    <w:rsid w:val="00356088"/>
    <w:rsid w:val="00356D2A"/>
    <w:rsid w:val="0036060C"/>
    <w:rsid w:val="00360E9F"/>
    <w:rsid w:val="00361350"/>
    <w:rsid w:val="00364151"/>
    <w:rsid w:val="003671F8"/>
    <w:rsid w:val="00371E15"/>
    <w:rsid w:val="003727BD"/>
    <w:rsid w:val="00373138"/>
    <w:rsid w:val="00374D0A"/>
    <w:rsid w:val="00374E72"/>
    <w:rsid w:val="00377C14"/>
    <w:rsid w:val="003808B8"/>
    <w:rsid w:val="00381A52"/>
    <w:rsid w:val="00382573"/>
    <w:rsid w:val="00384E0D"/>
    <w:rsid w:val="00384E8C"/>
    <w:rsid w:val="00390765"/>
    <w:rsid w:val="003916D2"/>
    <w:rsid w:val="00391F32"/>
    <w:rsid w:val="00392DBD"/>
    <w:rsid w:val="003936F1"/>
    <w:rsid w:val="0039404C"/>
    <w:rsid w:val="00394447"/>
    <w:rsid w:val="00394B6F"/>
    <w:rsid w:val="00395352"/>
    <w:rsid w:val="003971A7"/>
    <w:rsid w:val="003A0714"/>
    <w:rsid w:val="003A4AA3"/>
    <w:rsid w:val="003A6C55"/>
    <w:rsid w:val="003B0DA0"/>
    <w:rsid w:val="003B1942"/>
    <w:rsid w:val="003B2268"/>
    <w:rsid w:val="003B2385"/>
    <w:rsid w:val="003B2A06"/>
    <w:rsid w:val="003B2A34"/>
    <w:rsid w:val="003B2B7B"/>
    <w:rsid w:val="003B4107"/>
    <w:rsid w:val="003B66DF"/>
    <w:rsid w:val="003C0465"/>
    <w:rsid w:val="003C270E"/>
    <w:rsid w:val="003C3905"/>
    <w:rsid w:val="003C39DF"/>
    <w:rsid w:val="003C41C9"/>
    <w:rsid w:val="003C5B02"/>
    <w:rsid w:val="003C7C86"/>
    <w:rsid w:val="003D0243"/>
    <w:rsid w:val="003D202B"/>
    <w:rsid w:val="003D4413"/>
    <w:rsid w:val="003D4C20"/>
    <w:rsid w:val="003D4DDE"/>
    <w:rsid w:val="003D56EA"/>
    <w:rsid w:val="003D5A73"/>
    <w:rsid w:val="003D6031"/>
    <w:rsid w:val="003D739C"/>
    <w:rsid w:val="003E02AC"/>
    <w:rsid w:val="003E18C3"/>
    <w:rsid w:val="003E263B"/>
    <w:rsid w:val="003E3E79"/>
    <w:rsid w:val="003E4DFD"/>
    <w:rsid w:val="003E6043"/>
    <w:rsid w:val="003F11F0"/>
    <w:rsid w:val="003F2D42"/>
    <w:rsid w:val="003F3105"/>
    <w:rsid w:val="003F34BD"/>
    <w:rsid w:val="003F386D"/>
    <w:rsid w:val="003F47D8"/>
    <w:rsid w:val="003F480C"/>
    <w:rsid w:val="003F558E"/>
    <w:rsid w:val="00402AA5"/>
    <w:rsid w:val="0040324F"/>
    <w:rsid w:val="00404234"/>
    <w:rsid w:val="0040738A"/>
    <w:rsid w:val="004075C9"/>
    <w:rsid w:val="0040778A"/>
    <w:rsid w:val="00407987"/>
    <w:rsid w:val="00411A98"/>
    <w:rsid w:val="004142FA"/>
    <w:rsid w:val="004143ED"/>
    <w:rsid w:val="00416B30"/>
    <w:rsid w:val="0041706C"/>
    <w:rsid w:val="004179F8"/>
    <w:rsid w:val="0042182D"/>
    <w:rsid w:val="00422DB2"/>
    <w:rsid w:val="0042340F"/>
    <w:rsid w:val="00432BB0"/>
    <w:rsid w:val="00433474"/>
    <w:rsid w:val="00436AE2"/>
    <w:rsid w:val="00444440"/>
    <w:rsid w:val="00444E35"/>
    <w:rsid w:val="00445093"/>
    <w:rsid w:val="004459F4"/>
    <w:rsid w:val="00445C81"/>
    <w:rsid w:val="0044610B"/>
    <w:rsid w:val="004470AE"/>
    <w:rsid w:val="00447B1C"/>
    <w:rsid w:val="00451AE9"/>
    <w:rsid w:val="0045311F"/>
    <w:rsid w:val="00454686"/>
    <w:rsid w:val="00454EF3"/>
    <w:rsid w:val="00454F0A"/>
    <w:rsid w:val="00455878"/>
    <w:rsid w:val="00456681"/>
    <w:rsid w:val="00457468"/>
    <w:rsid w:val="004607B9"/>
    <w:rsid w:val="00460B32"/>
    <w:rsid w:val="004662AB"/>
    <w:rsid w:val="00472FE9"/>
    <w:rsid w:val="00473343"/>
    <w:rsid w:val="00473FCA"/>
    <w:rsid w:val="0047463A"/>
    <w:rsid w:val="00474FF8"/>
    <w:rsid w:val="0047743E"/>
    <w:rsid w:val="00481051"/>
    <w:rsid w:val="004810C1"/>
    <w:rsid w:val="0048191B"/>
    <w:rsid w:val="0048194E"/>
    <w:rsid w:val="00481E49"/>
    <w:rsid w:val="00482F71"/>
    <w:rsid w:val="004832A2"/>
    <w:rsid w:val="0048420C"/>
    <w:rsid w:val="00485765"/>
    <w:rsid w:val="00487261"/>
    <w:rsid w:val="0049039B"/>
    <w:rsid w:val="004905F7"/>
    <w:rsid w:val="00491294"/>
    <w:rsid w:val="00491AEA"/>
    <w:rsid w:val="00492AFC"/>
    <w:rsid w:val="0049313B"/>
    <w:rsid w:val="0049390D"/>
    <w:rsid w:val="00493DB2"/>
    <w:rsid w:val="004950C1"/>
    <w:rsid w:val="00497F41"/>
    <w:rsid w:val="004A066F"/>
    <w:rsid w:val="004A1A32"/>
    <w:rsid w:val="004A5B5F"/>
    <w:rsid w:val="004A66E6"/>
    <w:rsid w:val="004B1739"/>
    <w:rsid w:val="004B1D40"/>
    <w:rsid w:val="004B2C15"/>
    <w:rsid w:val="004B3893"/>
    <w:rsid w:val="004B3E58"/>
    <w:rsid w:val="004B5B5B"/>
    <w:rsid w:val="004B6815"/>
    <w:rsid w:val="004B74C4"/>
    <w:rsid w:val="004B75EE"/>
    <w:rsid w:val="004C0D41"/>
    <w:rsid w:val="004C1255"/>
    <w:rsid w:val="004C1AE4"/>
    <w:rsid w:val="004C1AF9"/>
    <w:rsid w:val="004C405E"/>
    <w:rsid w:val="004C4D7A"/>
    <w:rsid w:val="004C6C34"/>
    <w:rsid w:val="004C74B7"/>
    <w:rsid w:val="004D1945"/>
    <w:rsid w:val="004D1D8E"/>
    <w:rsid w:val="004D245C"/>
    <w:rsid w:val="004D3A5B"/>
    <w:rsid w:val="004E3A02"/>
    <w:rsid w:val="004E3F5F"/>
    <w:rsid w:val="004E4607"/>
    <w:rsid w:val="004E5FC7"/>
    <w:rsid w:val="004E72E4"/>
    <w:rsid w:val="004E760C"/>
    <w:rsid w:val="004F1BB6"/>
    <w:rsid w:val="004F4610"/>
    <w:rsid w:val="0050186A"/>
    <w:rsid w:val="0050199B"/>
    <w:rsid w:val="0050284B"/>
    <w:rsid w:val="00503A29"/>
    <w:rsid w:val="00504734"/>
    <w:rsid w:val="005049E7"/>
    <w:rsid w:val="00504ABC"/>
    <w:rsid w:val="00504FCA"/>
    <w:rsid w:val="0050593E"/>
    <w:rsid w:val="0050717A"/>
    <w:rsid w:val="00513A9F"/>
    <w:rsid w:val="005145D3"/>
    <w:rsid w:val="00514D72"/>
    <w:rsid w:val="00514F0E"/>
    <w:rsid w:val="00517400"/>
    <w:rsid w:val="00517902"/>
    <w:rsid w:val="005210E1"/>
    <w:rsid w:val="005227AE"/>
    <w:rsid w:val="00522BA1"/>
    <w:rsid w:val="005259F5"/>
    <w:rsid w:val="0053013B"/>
    <w:rsid w:val="005303D2"/>
    <w:rsid w:val="00531D94"/>
    <w:rsid w:val="00533E68"/>
    <w:rsid w:val="005346A7"/>
    <w:rsid w:val="00534A2C"/>
    <w:rsid w:val="0053685B"/>
    <w:rsid w:val="00537157"/>
    <w:rsid w:val="005412B9"/>
    <w:rsid w:val="00542258"/>
    <w:rsid w:val="00542CD7"/>
    <w:rsid w:val="0054677C"/>
    <w:rsid w:val="005505BF"/>
    <w:rsid w:val="00551B1E"/>
    <w:rsid w:val="00556D63"/>
    <w:rsid w:val="00557949"/>
    <w:rsid w:val="0055797C"/>
    <w:rsid w:val="005606E2"/>
    <w:rsid w:val="00560B85"/>
    <w:rsid w:val="005611EA"/>
    <w:rsid w:val="005620E4"/>
    <w:rsid w:val="005624E8"/>
    <w:rsid w:val="00562550"/>
    <w:rsid w:val="00566D24"/>
    <w:rsid w:val="0057019D"/>
    <w:rsid w:val="00570C9C"/>
    <w:rsid w:val="0057380C"/>
    <w:rsid w:val="00573926"/>
    <w:rsid w:val="00574AF0"/>
    <w:rsid w:val="00575B7D"/>
    <w:rsid w:val="00576215"/>
    <w:rsid w:val="005772A5"/>
    <w:rsid w:val="00577B72"/>
    <w:rsid w:val="0058123F"/>
    <w:rsid w:val="00582A18"/>
    <w:rsid w:val="00582F6E"/>
    <w:rsid w:val="00585410"/>
    <w:rsid w:val="005918D9"/>
    <w:rsid w:val="00592A4F"/>
    <w:rsid w:val="00596D8A"/>
    <w:rsid w:val="00597812"/>
    <w:rsid w:val="00597B19"/>
    <w:rsid w:val="00597F7E"/>
    <w:rsid w:val="005A16B2"/>
    <w:rsid w:val="005A3833"/>
    <w:rsid w:val="005A3A9A"/>
    <w:rsid w:val="005A4F6B"/>
    <w:rsid w:val="005A68EF"/>
    <w:rsid w:val="005A74C3"/>
    <w:rsid w:val="005A7C43"/>
    <w:rsid w:val="005B32CF"/>
    <w:rsid w:val="005B5CC7"/>
    <w:rsid w:val="005C0BA7"/>
    <w:rsid w:val="005C0DA9"/>
    <w:rsid w:val="005C1DCB"/>
    <w:rsid w:val="005C4723"/>
    <w:rsid w:val="005D17D9"/>
    <w:rsid w:val="005D2810"/>
    <w:rsid w:val="005D3B21"/>
    <w:rsid w:val="005D55E0"/>
    <w:rsid w:val="005E0E89"/>
    <w:rsid w:val="005E2460"/>
    <w:rsid w:val="005E33CD"/>
    <w:rsid w:val="005E4BCA"/>
    <w:rsid w:val="005E70B4"/>
    <w:rsid w:val="005E7D37"/>
    <w:rsid w:val="005F02EC"/>
    <w:rsid w:val="005F1E49"/>
    <w:rsid w:val="005F2743"/>
    <w:rsid w:val="005F4FB8"/>
    <w:rsid w:val="005F5517"/>
    <w:rsid w:val="005F69B8"/>
    <w:rsid w:val="00600A06"/>
    <w:rsid w:val="00601BB6"/>
    <w:rsid w:val="00603DBE"/>
    <w:rsid w:val="0060507A"/>
    <w:rsid w:val="006053D3"/>
    <w:rsid w:val="00606262"/>
    <w:rsid w:val="006106B2"/>
    <w:rsid w:val="00613145"/>
    <w:rsid w:val="00613F75"/>
    <w:rsid w:val="006156B5"/>
    <w:rsid w:val="006171E7"/>
    <w:rsid w:val="00617330"/>
    <w:rsid w:val="0062186D"/>
    <w:rsid w:val="0062289B"/>
    <w:rsid w:val="00624C1D"/>
    <w:rsid w:val="0062609E"/>
    <w:rsid w:val="00627C46"/>
    <w:rsid w:val="00632B99"/>
    <w:rsid w:val="00633E85"/>
    <w:rsid w:val="0063439F"/>
    <w:rsid w:val="006349A1"/>
    <w:rsid w:val="00635869"/>
    <w:rsid w:val="00636BB3"/>
    <w:rsid w:val="00641092"/>
    <w:rsid w:val="006450F2"/>
    <w:rsid w:val="006465F8"/>
    <w:rsid w:val="006470B0"/>
    <w:rsid w:val="0064718D"/>
    <w:rsid w:val="006501DF"/>
    <w:rsid w:val="006518C4"/>
    <w:rsid w:val="00654B52"/>
    <w:rsid w:val="00656DBE"/>
    <w:rsid w:val="006570EE"/>
    <w:rsid w:val="00660233"/>
    <w:rsid w:val="00661BA1"/>
    <w:rsid w:val="00663247"/>
    <w:rsid w:val="006676F4"/>
    <w:rsid w:val="006711DC"/>
    <w:rsid w:val="006717A5"/>
    <w:rsid w:val="00673BFA"/>
    <w:rsid w:val="00675A81"/>
    <w:rsid w:val="00675F74"/>
    <w:rsid w:val="00677F5C"/>
    <w:rsid w:val="00677FD5"/>
    <w:rsid w:val="00680039"/>
    <w:rsid w:val="0068021F"/>
    <w:rsid w:val="00685076"/>
    <w:rsid w:val="00686234"/>
    <w:rsid w:val="006872B1"/>
    <w:rsid w:val="0068770F"/>
    <w:rsid w:val="006878B4"/>
    <w:rsid w:val="0069166A"/>
    <w:rsid w:val="00693686"/>
    <w:rsid w:val="00693846"/>
    <w:rsid w:val="006954B7"/>
    <w:rsid w:val="006A07EA"/>
    <w:rsid w:val="006A0A50"/>
    <w:rsid w:val="006A1641"/>
    <w:rsid w:val="006A1763"/>
    <w:rsid w:val="006A44B0"/>
    <w:rsid w:val="006B1708"/>
    <w:rsid w:val="006B25B9"/>
    <w:rsid w:val="006B3DDC"/>
    <w:rsid w:val="006B4D22"/>
    <w:rsid w:val="006B5FFD"/>
    <w:rsid w:val="006B663F"/>
    <w:rsid w:val="006B6B68"/>
    <w:rsid w:val="006B742A"/>
    <w:rsid w:val="006B7CFF"/>
    <w:rsid w:val="006C0384"/>
    <w:rsid w:val="006C0BE5"/>
    <w:rsid w:val="006C3AA7"/>
    <w:rsid w:val="006C3DF7"/>
    <w:rsid w:val="006C3E0E"/>
    <w:rsid w:val="006C4CFA"/>
    <w:rsid w:val="006C6278"/>
    <w:rsid w:val="006C6CE8"/>
    <w:rsid w:val="006D1717"/>
    <w:rsid w:val="006D45E7"/>
    <w:rsid w:val="006D57AB"/>
    <w:rsid w:val="006D724B"/>
    <w:rsid w:val="006E01CF"/>
    <w:rsid w:val="006E1956"/>
    <w:rsid w:val="006E2258"/>
    <w:rsid w:val="006E33FD"/>
    <w:rsid w:val="006E663C"/>
    <w:rsid w:val="006E72D6"/>
    <w:rsid w:val="006E76ED"/>
    <w:rsid w:val="006F025B"/>
    <w:rsid w:val="006F2B8C"/>
    <w:rsid w:val="006F4250"/>
    <w:rsid w:val="006F5BE6"/>
    <w:rsid w:val="0070048E"/>
    <w:rsid w:val="0070294E"/>
    <w:rsid w:val="0070361A"/>
    <w:rsid w:val="00703E15"/>
    <w:rsid w:val="00704E8F"/>
    <w:rsid w:val="00711934"/>
    <w:rsid w:val="00711947"/>
    <w:rsid w:val="007160AD"/>
    <w:rsid w:val="00716F70"/>
    <w:rsid w:val="007177B2"/>
    <w:rsid w:val="0072373C"/>
    <w:rsid w:val="007309DD"/>
    <w:rsid w:val="0073116C"/>
    <w:rsid w:val="00731BAD"/>
    <w:rsid w:val="007334C7"/>
    <w:rsid w:val="00736AD5"/>
    <w:rsid w:val="00737D11"/>
    <w:rsid w:val="00743336"/>
    <w:rsid w:val="00743B63"/>
    <w:rsid w:val="007509B2"/>
    <w:rsid w:val="0075311E"/>
    <w:rsid w:val="00754260"/>
    <w:rsid w:val="00755AB2"/>
    <w:rsid w:val="00756F57"/>
    <w:rsid w:val="007571C6"/>
    <w:rsid w:val="0075771A"/>
    <w:rsid w:val="0076034B"/>
    <w:rsid w:val="00763209"/>
    <w:rsid w:val="00763C41"/>
    <w:rsid w:val="0076407F"/>
    <w:rsid w:val="007643EB"/>
    <w:rsid w:val="00764B0D"/>
    <w:rsid w:val="007651A6"/>
    <w:rsid w:val="00767CA8"/>
    <w:rsid w:val="00770061"/>
    <w:rsid w:val="0077056E"/>
    <w:rsid w:val="00770BC8"/>
    <w:rsid w:val="0077101A"/>
    <w:rsid w:val="00776963"/>
    <w:rsid w:val="00780C38"/>
    <w:rsid w:val="007820B5"/>
    <w:rsid w:val="00783544"/>
    <w:rsid w:val="00784CBD"/>
    <w:rsid w:val="00785D2B"/>
    <w:rsid w:val="00786C53"/>
    <w:rsid w:val="00791529"/>
    <w:rsid w:val="00793948"/>
    <w:rsid w:val="00795C1E"/>
    <w:rsid w:val="00796283"/>
    <w:rsid w:val="007A1C77"/>
    <w:rsid w:val="007A24E9"/>
    <w:rsid w:val="007A29AC"/>
    <w:rsid w:val="007A355A"/>
    <w:rsid w:val="007A4346"/>
    <w:rsid w:val="007A448F"/>
    <w:rsid w:val="007A4845"/>
    <w:rsid w:val="007A52B1"/>
    <w:rsid w:val="007A6DDE"/>
    <w:rsid w:val="007B4E44"/>
    <w:rsid w:val="007B5E98"/>
    <w:rsid w:val="007B6C56"/>
    <w:rsid w:val="007B7078"/>
    <w:rsid w:val="007B7B08"/>
    <w:rsid w:val="007C1AA4"/>
    <w:rsid w:val="007C1EB7"/>
    <w:rsid w:val="007C5B6C"/>
    <w:rsid w:val="007C6E43"/>
    <w:rsid w:val="007D08C5"/>
    <w:rsid w:val="007D2562"/>
    <w:rsid w:val="007D2E31"/>
    <w:rsid w:val="007D3861"/>
    <w:rsid w:val="007D3A42"/>
    <w:rsid w:val="007D42BE"/>
    <w:rsid w:val="007D437C"/>
    <w:rsid w:val="007D5045"/>
    <w:rsid w:val="007D5443"/>
    <w:rsid w:val="007D62A5"/>
    <w:rsid w:val="007D66E0"/>
    <w:rsid w:val="007D6F70"/>
    <w:rsid w:val="007D7470"/>
    <w:rsid w:val="007E077C"/>
    <w:rsid w:val="007E1F03"/>
    <w:rsid w:val="007E31E2"/>
    <w:rsid w:val="007F698C"/>
    <w:rsid w:val="007F7060"/>
    <w:rsid w:val="007F71D7"/>
    <w:rsid w:val="00800E53"/>
    <w:rsid w:val="00807168"/>
    <w:rsid w:val="00811478"/>
    <w:rsid w:val="008120E2"/>
    <w:rsid w:val="0081260B"/>
    <w:rsid w:val="008148B2"/>
    <w:rsid w:val="00816C53"/>
    <w:rsid w:val="00822260"/>
    <w:rsid w:val="0082389F"/>
    <w:rsid w:val="0082416B"/>
    <w:rsid w:val="008257B0"/>
    <w:rsid w:val="00825947"/>
    <w:rsid w:val="00825D6F"/>
    <w:rsid w:val="00834F7F"/>
    <w:rsid w:val="00835EF1"/>
    <w:rsid w:val="00841678"/>
    <w:rsid w:val="008432A8"/>
    <w:rsid w:val="0084508C"/>
    <w:rsid w:val="00851924"/>
    <w:rsid w:val="0085733B"/>
    <w:rsid w:val="008573FE"/>
    <w:rsid w:val="008615FE"/>
    <w:rsid w:val="008617E0"/>
    <w:rsid w:val="0086412B"/>
    <w:rsid w:val="008641BD"/>
    <w:rsid w:val="0086444A"/>
    <w:rsid w:val="0086467E"/>
    <w:rsid w:val="008651B0"/>
    <w:rsid w:val="00865D9A"/>
    <w:rsid w:val="008672CA"/>
    <w:rsid w:val="008702BC"/>
    <w:rsid w:val="0087153E"/>
    <w:rsid w:val="008719E8"/>
    <w:rsid w:val="008724A2"/>
    <w:rsid w:val="008728F5"/>
    <w:rsid w:val="0087379E"/>
    <w:rsid w:val="0087389D"/>
    <w:rsid w:val="00874695"/>
    <w:rsid w:val="00874DF2"/>
    <w:rsid w:val="0087562D"/>
    <w:rsid w:val="00877CC8"/>
    <w:rsid w:val="00877FF3"/>
    <w:rsid w:val="00880C34"/>
    <w:rsid w:val="00882DEB"/>
    <w:rsid w:val="00883E97"/>
    <w:rsid w:val="00884924"/>
    <w:rsid w:val="00885586"/>
    <w:rsid w:val="008858F1"/>
    <w:rsid w:val="00886776"/>
    <w:rsid w:val="00886F42"/>
    <w:rsid w:val="00887608"/>
    <w:rsid w:val="0089141D"/>
    <w:rsid w:val="00893D12"/>
    <w:rsid w:val="00894C27"/>
    <w:rsid w:val="00895F19"/>
    <w:rsid w:val="008A3B95"/>
    <w:rsid w:val="008A5680"/>
    <w:rsid w:val="008A5A32"/>
    <w:rsid w:val="008A5D8B"/>
    <w:rsid w:val="008A6C34"/>
    <w:rsid w:val="008B466C"/>
    <w:rsid w:val="008B7679"/>
    <w:rsid w:val="008B7849"/>
    <w:rsid w:val="008C0D5B"/>
    <w:rsid w:val="008C18E4"/>
    <w:rsid w:val="008C1A09"/>
    <w:rsid w:val="008C251B"/>
    <w:rsid w:val="008C3D40"/>
    <w:rsid w:val="008C5A90"/>
    <w:rsid w:val="008C5D94"/>
    <w:rsid w:val="008C646A"/>
    <w:rsid w:val="008C6F61"/>
    <w:rsid w:val="008D0247"/>
    <w:rsid w:val="008D0703"/>
    <w:rsid w:val="008D0E45"/>
    <w:rsid w:val="008D181E"/>
    <w:rsid w:val="008D1AB8"/>
    <w:rsid w:val="008D25A2"/>
    <w:rsid w:val="008D3AD7"/>
    <w:rsid w:val="008D4A49"/>
    <w:rsid w:val="008D630B"/>
    <w:rsid w:val="008E0739"/>
    <w:rsid w:val="008E0E00"/>
    <w:rsid w:val="008E2F27"/>
    <w:rsid w:val="008E451E"/>
    <w:rsid w:val="008E5CEC"/>
    <w:rsid w:val="008E6592"/>
    <w:rsid w:val="008F00EA"/>
    <w:rsid w:val="008F1CB6"/>
    <w:rsid w:val="008F2122"/>
    <w:rsid w:val="008F4AA2"/>
    <w:rsid w:val="008F5011"/>
    <w:rsid w:val="008F60C6"/>
    <w:rsid w:val="008F6E15"/>
    <w:rsid w:val="00900824"/>
    <w:rsid w:val="009017BA"/>
    <w:rsid w:val="00901D0F"/>
    <w:rsid w:val="00903C6C"/>
    <w:rsid w:val="00906F9D"/>
    <w:rsid w:val="009103CB"/>
    <w:rsid w:val="00910676"/>
    <w:rsid w:val="00912510"/>
    <w:rsid w:val="009137F6"/>
    <w:rsid w:val="009138C8"/>
    <w:rsid w:val="00914CC2"/>
    <w:rsid w:val="00914E6A"/>
    <w:rsid w:val="009169B5"/>
    <w:rsid w:val="00920D8E"/>
    <w:rsid w:val="00920FD1"/>
    <w:rsid w:val="00921189"/>
    <w:rsid w:val="009218D0"/>
    <w:rsid w:val="00926953"/>
    <w:rsid w:val="009273C4"/>
    <w:rsid w:val="00930219"/>
    <w:rsid w:val="00930A0E"/>
    <w:rsid w:val="009335ED"/>
    <w:rsid w:val="00941C3C"/>
    <w:rsid w:val="00941E21"/>
    <w:rsid w:val="00942175"/>
    <w:rsid w:val="0094337C"/>
    <w:rsid w:val="009465AD"/>
    <w:rsid w:val="00947534"/>
    <w:rsid w:val="00950276"/>
    <w:rsid w:val="009507DA"/>
    <w:rsid w:val="00951BC1"/>
    <w:rsid w:val="00952438"/>
    <w:rsid w:val="009525F4"/>
    <w:rsid w:val="00952E35"/>
    <w:rsid w:val="00955011"/>
    <w:rsid w:val="00962AC0"/>
    <w:rsid w:val="00962D89"/>
    <w:rsid w:val="00963078"/>
    <w:rsid w:val="00965256"/>
    <w:rsid w:val="00966623"/>
    <w:rsid w:val="00966AB9"/>
    <w:rsid w:val="0097092D"/>
    <w:rsid w:val="00970AF9"/>
    <w:rsid w:val="009715BD"/>
    <w:rsid w:val="00971DAC"/>
    <w:rsid w:val="00972035"/>
    <w:rsid w:val="00973690"/>
    <w:rsid w:val="0097489A"/>
    <w:rsid w:val="0097641F"/>
    <w:rsid w:val="009767B7"/>
    <w:rsid w:val="00983053"/>
    <w:rsid w:val="00983AE7"/>
    <w:rsid w:val="00986012"/>
    <w:rsid w:val="0098712B"/>
    <w:rsid w:val="0099113D"/>
    <w:rsid w:val="009924CB"/>
    <w:rsid w:val="009974CB"/>
    <w:rsid w:val="009977B5"/>
    <w:rsid w:val="0099791B"/>
    <w:rsid w:val="00997F8A"/>
    <w:rsid w:val="009A09DF"/>
    <w:rsid w:val="009A0EB4"/>
    <w:rsid w:val="009A0F65"/>
    <w:rsid w:val="009A1282"/>
    <w:rsid w:val="009A134C"/>
    <w:rsid w:val="009A60B0"/>
    <w:rsid w:val="009A6777"/>
    <w:rsid w:val="009A78DD"/>
    <w:rsid w:val="009A7B73"/>
    <w:rsid w:val="009A7DB4"/>
    <w:rsid w:val="009B0C50"/>
    <w:rsid w:val="009B0E30"/>
    <w:rsid w:val="009B2254"/>
    <w:rsid w:val="009B3C9F"/>
    <w:rsid w:val="009B4032"/>
    <w:rsid w:val="009B40F8"/>
    <w:rsid w:val="009B47A6"/>
    <w:rsid w:val="009B48D9"/>
    <w:rsid w:val="009B507E"/>
    <w:rsid w:val="009B6E4C"/>
    <w:rsid w:val="009C0004"/>
    <w:rsid w:val="009C0026"/>
    <w:rsid w:val="009C3813"/>
    <w:rsid w:val="009C4266"/>
    <w:rsid w:val="009C619D"/>
    <w:rsid w:val="009C71DE"/>
    <w:rsid w:val="009D002A"/>
    <w:rsid w:val="009D1B94"/>
    <w:rsid w:val="009D1C9F"/>
    <w:rsid w:val="009D30C4"/>
    <w:rsid w:val="009D74EB"/>
    <w:rsid w:val="009E054A"/>
    <w:rsid w:val="009E3F34"/>
    <w:rsid w:val="009E57FB"/>
    <w:rsid w:val="009E769D"/>
    <w:rsid w:val="009E7DB9"/>
    <w:rsid w:val="009F0046"/>
    <w:rsid w:val="009F086D"/>
    <w:rsid w:val="009F1A19"/>
    <w:rsid w:val="009F22F9"/>
    <w:rsid w:val="009F432D"/>
    <w:rsid w:val="009F5FB5"/>
    <w:rsid w:val="009F6B3B"/>
    <w:rsid w:val="009F6C85"/>
    <w:rsid w:val="00A009DB"/>
    <w:rsid w:val="00A00D0B"/>
    <w:rsid w:val="00A020A9"/>
    <w:rsid w:val="00A022D1"/>
    <w:rsid w:val="00A0251F"/>
    <w:rsid w:val="00A04953"/>
    <w:rsid w:val="00A04DBC"/>
    <w:rsid w:val="00A05017"/>
    <w:rsid w:val="00A05F76"/>
    <w:rsid w:val="00A06174"/>
    <w:rsid w:val="00A11095"/>
    <w:rsid w:val="00A11E33"/>
    <w:rsid w:val="00A13BDF"/>
    <w:rsid w:val="00A16B15"/>
    <w:rsid w:val="00A21E1E"/>
    <w:rsid w:val="00A22EE0"/>
    <w:rsid w:val="00A247AF"/>
    <w:rsid w:val="00A25AB0"/>
    <w:rsid w:val="00A27149"/>
    <w:rsid w:val="00A2769E"/>
    <w:rsid w:val="00A30CEF"/>
    <w:rsid w:val="00A31646"/>
    <w:rsid w:val="00A31B70"/>
    <w:rsid w:val="00A323D2"/>
    <w:rsid w:val="00A33D46"/>
    <w:rsid w:val="00A3480A"/>
    <w:rsid w:val="00A34F79"/>
    <w:rsid w:val="00A376A0"/>
    <w:rsid w:val="00A40068"/>
    <w:rsid w:val="00A40901"/>
    <w:rsid w:val="00A41931"/>
    <w:rsid w:val="00A44A53"/>
    <w:rsid w:val="00A4684E"/>
    <w:rsid w:val="00A46A5C"/>
    <w:rsid w:val="00A47128"/>
    <w:rsid w:val="00A4720E"/>
    <w:rsid w:val="00A47AD8"/>
    <w:rsid w:val="00A506F5"/>
    <w:rsid w:val="00A52421"/>
    <w:rsid w:val="00A53E8E"/>
    <w:rsid w:val="00A547E6"/>
    <w:rsid w:val="00A54F7E"/>
    <w:rsid w:val="00A55A33"/>
    <w:rsid w:val="00A57E51"/>
    <w:rsid w:val="00A60961"/>
    <w:rsid w:val="00A611B6"/>
    <w:rsid w:val="00A61FD2"/>
    <w:rsid w:val="00A62B19"/>
    <w:rsid w:val="00A62EEF"/>
    <w:rsid w:val="00A65924"/>
    <w:rsid w:val="00A65ADF"/>
    <w:rsid w:val="00A66FCD"/>
    <w:rsid w:val="00A67648"/>
    <w:rsid w:val="00A677AC"/>
    <w:rsid w:val="00A70ADD"/>
    <w:rsid w:val="00A70D93"/>
    <w:rsid w:val="00A71E58"/>
    <w:rsid w:val="00A7383E"/>
    <w:rsid w:val="00A740C8"/>
    <w:rsid w:val="00A769A3"/>
    <w:rsid w:val="00A8016B"/>
    <w:rsid w:val="00A8317A"/>
    <w:rsid w:val="00A84536"/>
    <w:rsid w:val="00A8503B"/>
    <w:rsid w:val="00A9006B"/>
    <w:rsid w:val="00A905F3"/>
    <w:rsid w:val="00A90B74"/>
    <w:rsid w:val="00A90C6B"/>
    <w:rsid w:val="00A933FC"/>
    <w:rsid w:val="00A9624F"/>
    <w:rsid w:val="00AA46E7"/>
    <w:rsid w:val="00AA4ED6"/>
    <w:rsid w:val="00AA7135"/>
    <w:rsid w:val="00AA72B9"/>
    <w:rsid w:val="00AA73A9"/>
    <w:rsid w:val="00AA7FF1"/>
    <w:rsid w:val="00AB0CC8"/>
    <w:rsid w:val="00AB107C"/>
    <w:rsid w:val="00AC0A09"/>
    <w:rsid w:val="00AC1976"/>
    <w:rsid w:val="00AC2A74"/>
    <w:rsid w:val="00AC30BB"/>
    <w:rsid w:val="00AC443A"/>
    <w:rsid w:val="00AD024B"/>
    <w:rsid w:val="00AD0D23"/>
    <w:rsid w:val="00AD1A47"/>
    <w:rsid w:val="00AD2075"/>
    <w:rsid w:val="00AD335B"/>
    <w:rsid w:val="00AD4500"/>
    <w:rsid w:val="00AD74D4"/>
    <w:rsid w:val="00AD7C61"/>
    <w:rsid w:val="00AD7EAA"/>
    <w:rsid w:val="00AE09BC"/>
    <w:rsid w:val="00AE1D97"/>
    <w:rsid w:val="00AE316B"/>
    <w:rsid w:val="00AE3B5C"/>
    <w:rsid w:val="00AE45F2"/>
    <w:rsid w:val="00AE4815"/>
    <w:rsid w:val="00AE6C23"/>
    <w:rsid w:val="00AE797A"/>
    <w:rsid w:val="00AF1758"/>
    <w:rsid w:val="00AF33AE"/>
    <w:rsid w:val="00AF40B7"/>
    <w:rsid w:val="00AF5AA5"/>
    <w:rsid w:val="00AF64AF"/>
    <w:rsid w:val="00B03B7F"/>
    <w:rsid w:val="00B043F0"/>
    <w:rsid w:val="00B04CF8"/>
    <w:rsid w:val="00B05621"/>
    <w:rsid w:val="00B07BAE"/>
    <w:rsid w:val="00B11143"/>
    <w:rsid w:val="00B17066"/>
    <w:rsid w:val="00B21E46"/>
    <w:rsid w:val="00B230F7"/>
    <w:rsid w:val="00B23EFC"/>
    <w:rsid w:val="00B2488C"/>
    <w:rsid w:val="00B2568B"/>
    <w:rsid w:val="00B25BAA"/>
    <w:rsid w:val="00B27836"/>
    <w:rsid w:val="00B27C50"/>
    <w:rsid w:val="00B27F62"/>
    <w:rsid w:val="00B30803"/>
    <w:rsid w:val="00B32759"/>
    <w:rsid w:val="00B3307F"/>
    <w:rsid w:val="00B426BA"/>
    <w:rsid w:val="00B426FE"/>
    <w:rsid w:val="00B4728C"/>
    <w:rsid w:val="00B50200"/>
    <w:rsid w:val="00B535EF"/>
    <w:rsid w:val="00B6005C"/>
    <w:rsid w:val="00B6040E"/>
    <w:rsid w:val="00B6322E"/>
    <w:rsid w:val="00B63830"/>
    <w:rsid w:val="00B64F5C"/>
    <w:rsid w:val="00B65C9D"/>
    <w:rsid w:val="00B65DBD"/>
    <w:rsid w:val="00B66535"/>
    <w:rsid w:val="00B70011"/>
    <w:rsid w:val="00B738FD"/>
    <w:rsid w:val="00B7392D"/>
    <w:rsid w:val="00B807FE"/>
    <w:rsid w:val="00B850E5"/>
    <w:rsid w:val="00B85703"/>
    <w:rsid w:val="00B857AF"/>
    <w:rsid w:val="00B866B7"/>
    <w:rsid w:val="00B9231A"/>
    <w:rsid w:val="00B938DB"/>
    <w:rsid w:val="00B93A7F"/>
    <w:rsid w:val="00B94EE2"/>
    <w:rsid w:val="00B9768A"/>
    <w:rsid w:val="00BA05EE"/>
    <w:rsid w:val="00BA2EF3"/>
    <w:rsid w:val="00BA383B"/>
    <w:rsid w:val="00BA5B7B"/>
    <w:rsid w:val="00BA6AD3"/>
    <w:rsid w:val="00BA6F1D"/>
    <w:rsid w:val="00BA7203"/>
    <w:rsid w:val="00BA7BB4"/>
    <w:rsid w:val="00BB03B3"/>
    <w:rsid w:val="00BB091D"/>
    <w:rsid w:val="00BB1859"/>
    <w:rsid w:val="00BB1B13"/>
    <w:rsid w:val="00BB3535"/>
    <w:rsid w:val="00BB3F41"/>
    <w:rsid w:val="00BB4930"/>
    <w:rsid w:val="00BB4F68"/>
    <w:rsid w:val="00BC232E"/>
    <w:rsid w:val="00BC5ECA"/>
    <w:rsid w:val="00BC758D"/>
    <w:rsid w:val="00BD139C"/>
    <w:rsid w:val="00BD18CB"/>
    <w:rsid w:val="00BD1ADF"/>
    <w:rsid w:val="00BD3378"/>
    <w:rsid w:val="00BD36A9"/>
    <w:rsid w:val="00BD5E34"/>
    <w:rsid w:val="00BD66DB"/>
    <w:rsid w:val="00BD6AF6"/>
    <w:rsid w:val="00BE2037"/>
    <w:rsid w:val="00BE2C31"/>
    <w:rsid w:val="00BE37CC"/>
    <w:rsid w:val="00BE3C09"/>
    <w:rsid w:val="00BE41C6"/>
    <w:rsid w:val="00BE4A0F"/>
    <w:rsid w:val="00BE4B20"/>
    <w:rsid w:val="00BE590D"/>
    <w:rsid w:val="00BE6FE4"/>
    <w:rsid w:val="00BE7FBF"/>
    <w:rsid w:val="00BF3D58"/>
    <w:rsid w:val="00BF6427"/>
    <w:rsid w:val="00C01AB3"/>
    <w:rsid w:val="00C01FA7"/>
    <w:rsid w:val="00C02891"/>
    <w:rsid w:val="00C02B8F"/>
    <w:rsid w:val="00C0320A"/>
    <w:rsid w:val="00C0381F"/>
    <w:rsid w:val="00C040D1"/>
    <w:rsid w:val="00C04739"/>
    <w:rsid w:val="00C0554E"/>
    <w:rsid w:val="00C07708"/>
    <w:rsid w:val="00C12EE7"/>
    <w:rsid w:val="00C1706B"/>
    <w:rsid w:val="00C2295F"/>
    <w:rsid w:val="00C231AB"/>
    <w:rsid w:val="00C25B65"/>
    <w:rsid w:val="00C2745B"/>
    <w:rsid w:val="00C30058"/>
    <w:rsid w:val="00C30AF2"/>
    <w:rsid w:val="00C3361B"/>
    <w:rsid w:val="00C33AFC"/>
    <w:rsid w:val="00C33FFD"/>
    <w:rsid w:val="00C35233"/>
    <w:rsid w:val="00C36D6F"/>
    <w:rsid w:val="00C40D63"/>
    <w:rsid w:val="00C41353"/>
    <w:rsid w:val="00C43451"/>
    <w:rsid w:val="00C45E76"/>
    <w:rsid w:val="00C47142"/>
    <w:rsid w:val="00C50FF1"/>
    <w:rsid w:val="00C5277A"/>
    <w:rsid w:val="00C56E9C"/>
    <w:rsid w:val="00C612D8"/>
    <w:rsid w:val="00C6225F"/>
    <w:rsid w:val="00C62632"/>
    <w:rsid w:val="00C62AE8"/>
    <w:rsid w:val="00C630D7"/>
    <w:rsid w:val="00C65228"/>
    <w:rsid w:val="00C7365D"/>
    <w:rsid w:val="00C73797"/>
    <w:rsid w:val="00C73C79"/>
    <w:rsid w:val="00C75466"/>
    <w:rsid w:val="00C75EB5"/>
    <w:rsid w:val="00C764A3"/>
    <w:rsid w:val="00C76AB1"/>
    <w:rsid w:val="00C776E3"/>
    <w:rsid w:val="00C80358"/>
    <w:rsid w:val="00C81BC2"/>
    <w:rsid w:val="00C83BB0"/>
    <w:rsid w:val="00C851C5"/>
    <w:rsid w:val="00C85BFA"/>
    <w:rsid w:val="00C85EB1"/>
    <w:rsid w:val="00C8684A"/>
    <w:rsid w:val="00C86BB3"/>
    <w:rsid w:val="00C8719C"/>
    <w:rsid w:val="00C923B6"/>
    <w:rsid w:val="00C9246A"/>
    <w:rsid w:val="00C9383E"/>
    <w:rsid w:val="00C943B2"/>
    <w:rsid w:val="00C95869"/>
    <w:rsid w:val="00C96141"/>
    <w:rsid w:val="00CA2BAC"/>
    <w:rsid w:val="00CA44BD"/>
    <w:rsid w:val="00CA6882"/>
    <w:rsid w:val="00CB02D3"/>
    <w:rsid w:val="00CB34EE"/>
    <w:rsid w:val="00CB362D"/>
    <w:rsid w:val="00CB3997"/>
    <w:rsid w:val="00CB40C4"/>
    <w:rsid w:val="00CB40EC"/>
    <w:rsid w:val="00CB4C96"/>
    <w:rsid w:val="00CB7858"/>
    <w:rsid w:val="00CB7C79"/>
    <w:rsid w:val="00CB7F20"/>
    <w:rsid w:val="00CC18BA"/>
    <w:rsid w:val="00CC27E0"/>
    <w:rsid w:val="00CC341C"/>
    <w:rsid w:val="00CC44CF"/>
    <w:rsid w:val="00CC48C2"/>
    <w:rsid w:val="00CC55C0"/>
    <w:rsid w:val="00CC61AB"/>
    <w:rsid w:val="00CC76B6"/>
    <w:rsid w:val="00CD0840"/>
    <w:rsid w:val="00CD096D"/>
    <w:rsid w:val="00CD314E"/>
    <w:rsid w:val="00CD3476"/>
    <w:rsid w:val="00CD3EC5"/>
    <w:rsid w:val="00CD4BE9"/>
    <w:rsid w:val="00CD4E64"/>
    <w:rsid w:val="00CD595D"/>
    <w:rsid w:val="00CE0CF6"/>
    <w:rsid w:val="00CE1E57"/>
    <w:rsid w:val="00CE3E5F"/>
    <w:rsid w:val="00CE428D"/>
    <w:rsid w:val="00CF1D83"/>
    <w:rsid w:val="00CF46D2"/>
    <w:rsid w:val="00CF6F31"/>
    <w:rsid w:val="00D017E8"/>
    <w:rsid w:val="00D03252"/>
    <w:rsid w:val="00D04F9D"/>
    <w:rsid w:val="00D0595C"/>
    <w:rsid w:val="00D10B24"/>
    <w:rsid w:val="00D12CA0"/>
    <w:rsid w:val="00D13A9E"/>
    <w:rsid w:val="00D20DE5"/>
    <w:rsid w:val="00D2393C"/>
    <w:rsid w:val="00D304B3"/>
    <w:rsid w:val="00D311AE"/>
    <w:rsid w:val="00D32842"/>
    <w:rsid w:val="00D3322A"/>
    <w:rsid w:val="00D33420"/>
    <w:rsid w:val="00D34244"/>
    <w:rsid w:val="00D353A9"/>
    <w:rsid w:val="00D37A12"/>
    <w:rsid w:val="00D43CD8"/>
    <w:rsid w:val="00D465D4"/>
    <w:rsid w:val="00D46F2F"/>
    <w:rsid w:val="00D5080A"/>
    <w:rsid w:val="00D50C27"/>
    <w:rsid w:val="00D51020"/>
    <w:rsid w:val="00D56398"/>
    <w:rsid w:val="00D57C00"/>
    <w:rsid w:val="00D57D8D"/>
    <w:rsid w:val="00D60D52"/>
    <w:rsid w:val="00D62F60"/>
    <w:rsid w:val="00D6477E"/>
    <w:rsid w:val="00D64869"/>
    <w:rsid w:val="00D6493B"/>
    <w:rsid w:val="00D64AE0"/>
    <w:rsid w:val="00D65742"/>
    <w:rsid w:val="00D65EC9"/>
    <w:rsid w:val="00D66768"/>
    <w:rsid w:val="00D6757F"/>
    <w:rsid w:val="00D72862"/>
    <w:rsid w:val="00D72D27"/>
    <w:rsid w:val="00D750F1"/>
    <w:rsid w:val="00D752BD"/>
    <w:rsid w:val="00D754E0"/>
    <w:rsid w:val="00D758B0"/>
    <w:rsid w:val="00D77ECC"/>
    <w:rsid w:val="00D821E1"/>
    <w:rsid w:val="00D82AE7"/>
    <w:rsid w:val="00D83A64"/>
    <w:rsid w:val="00D83CC5"/>
    <w:rsid w:val="00D86ED0"/>
    <w:rsid w:val="00D8718E"/>
    <w:rsid w:val="00D93DF9"/>
    <w:rsid w:val="00D9627A"/>
    <w:rsid w:val="00D96BA4"/>
    <w:rsid w:val="00DA1D4C"/>
    <w:rsid w:val="00DA1DDB"/>
    <w:rsid w:val="00DA4D54"/>
    <w:rsid w:val="00DA6348"/>
    <w:rsid w:val="00DA70E0"/>
    <w:rsid w:val="00DB35DA"/>
    <w:rsid w:val="00DB55E3"/>
    <w:rsid w:val="00DB5D90"/>
    <w:rsid w:val="00DB79F8"/>
    <w:rsid w:val="00DC0C4B"/>
    <w:rsid w:val="00DC0F40"/>
    <w:rsid w:val="00DC119D"/>
    <w:rsid w:val="00DC275D"/>
    <w:rsid w:val="00DC5178"/>
    <w:rsid w:val="00DC5365"/>
    <w:rsid w:val="00DC7711"/>
    <w:rsid w:val="00DD1F4E"/>
    <w:rsid w:val="00DD4155"/>
    <w:rsid w:val="00DD78E7"/>
    <w:rsid w:val="00DE09DB"/>
    <w:rsid w:val="00DE0A40"/>
    <w:rsid w:val="00DE1E7B"/>
    <w:rsid w:val="00DE2EDA"/>
    <w:rsid w:val="00DE327C"/>
    <w:rsid w:val="00DE4B03"/>
    <w:rsid w:val="00DE4D7C"/>
    <w:rsid w:val="00DE5BA5"/>
    <w:rsid w:val="00DE7963"/>
    <w:rsid w:val="00DF0DD3"/>
    <w:rsid w:val="00DF12DD"/>
    <w:rsid w:val="00DF14C2"/>
    <w:rsid w:val="00DF1F70"/>
    <w:rsid w:val="00DF38D1"/>
    <w:rsid w:val="00DF4E27"/>
    <w:rsid w:val="00DF5504"/>
    <w:rsid w:val="00DF5F29"/>
    <w:rsid w:val="00DF607B"/>
    <w:rsid w:val="00DF630F"/>
    <w:rsid w:val="00DF6C4E"/>
    <w:rsid w:val="00E0014C"/>
    <w:rsid w:val="00E006DA"/>
    <w:rsid w:val="00E00DCC"/>
    <w:rsid w:val="00E03B93"/>
    <w:rsid w:val="00E04AE9"/>
    <w:rsid w:val="00E06062"/>
    <w:rsid w:val="00E11943"/>
    <w:rsid w:val="00E14CB0"/>
    <w:rsid w:val="00E154EE"/>
    <w:rsid w:val="00E1755C"/>
    <w:rsid w:val="00E20736"/>
    <w:rsid w:val="00E23489"/>
    <w:rsid w:val="00E31BD5"/>
    <w:rsid w:val="00E33B97"/>
    <w:rsid w:val="00E35BFA"/>
    <w:rsid w:val="00E36D72"/>
    <w:rsid w:val="00E36D7D"/>
    <w:rsid w:val="00E378C6"/>
    <w:rsid w:val="00E41859"/>
    <w:rsid w:val="00E419E4"/>
    <w:rsid w:val="00E41AFC"/>
    <w:rsid w:val="00E4269D"/>
    <w:rsid w:val="00E4292E"/>
    <w:rsid w:val="00E4367A"/>
    <w:rsid w:val="00E445B2"/>
    <w:rsid w:val="00E466CB"/>
    <w:rsid w:val="00E472E0"/>
    <w:rsid w:val="00E53BF0"/>
    <w:rsid w:val="00E5431C"/>
    <w:rsid w:val="00E5479E"/>
    <w:rsid w:val="00E54B1E"/>
    <w:rsid w:val="00E54E9E"/>
    <w:rsid w:val="00E56C31"/>
    <w:rsid w:val="00E60F83"/>
    <w:rsid w:val="00E6215A"/>
    <w:rsid w:val="00E636BB"/>
    <w:rsid w:val="00E644CA"/>
    <w:rsid w:val="00E6494E"/>
    <w:rsid w:val="00E6545C"/>
    <w:rsid w:val="00E70D37"/>
    <w:rsid w:val="00E7486A"/>
    <w:rsid w:val="00E76CC8"/>
    <w:rsid w:val="00E76E67"/>
    <w:rsid w:val="00E8324B"/>
    <w:rsid w:val="00E843AC"/>
    <w:rsid w:val="00E85888"/>
    <w:rsid w:val="00E85CFF"/>
    <w:rsid w:val="00E85F6F"/>
    <w:rsid w:val="00E8755C"/>
    <w:rsid w:val="00E9284B"/>
    <w:rsid w:val="00E958AA"/>
    <w:rsid w:val="00E96B15"/>
    <w:rsid w:val="00EA20EB"/>
    <w:rsid w:val="00EA404C"/>
    <w:rsid w:val="00EA427D"/>
    <w:rsid w:val="00EA4EAB"/>
    <w:rsid w:val="00EA59C6"/>
    <w:rsid w:val="00EA6521"/>
    <w:rsid w:val="00EA65BC"/>
    <w:rsid w:val="00EA764D"/>
    <w:rsid w:val="00EA77AB"/>
    <w:rsid w:val="00EB0575"/>
    <w:rsid w:val="00EB18F3"/>
    <w:rsid w:val="00EB3647"/>
    <w:rsid w:val="00EB7D0A"/>
    <w:rsid w:val="00EC17C6"/>
    <w:rsid w:val="00EC1870"/>
    <w:rsid w:val="00EC2D3C"/>
    <w:rsid w:val="00EC3A60"/>
    <w:rsid w:val="00EC485A"/>
    <w:rsid w:val="00EC4F5F"/>
    <w:rsid w:val="00EC67A0"/>
    <w:rsid w:val="00EC741D"/>
    <w:rsid w:val="00ED0C80"/>
    <w:rsid w:val="00ED487B"/>
    <w:rsid w:val="00ED5BF4"/>
    <w:rsid w:val="00ED6009"/>
    <w:rsid w:val="00ED72B8"/>
    <w:rsid w:val="00EE1440"/>
    <w:rsid w:val="00EE3C51"/>
    <w:rsid w:val="00EE538C"/>
    <w:rsid w:val="00EF12E7"/>
    <w:rsid w:val="00EF61A7"/>
    <w:rsid w:val="00F005A9"/>
    <w:rsid w:val="00F04569"/>
    <w:rsid w:val="00F05DE4"/>
    <w:rsid w:val="00F06268"/>
    <w:rsid w:val="00F07425"/>
    <w:rsid w:val="00F126F5"/>
    <w:rsid w:val="00F13B45"/>
    <w:rsid w:val="00F15182"/>
    <w:rsid w:val="00F151A6"/>
    <w:rsid w:val="00F15800"/>
    <w:rsid w:val="00F15E33"/>
    <w:rsid w:val="00F21477"/>
    <w:rsid w:val="00F21A32"/>
    <w:rsid w:val="00F23097"/>
    <w:rsid w:val="00F23EC9"/>
    <w:rsid w:val="00F25C12"/>
    <w:rsid w:val="00F26855"/>
    <w:rsid w:val="00F27367"/>
    <w:rsid w:val="00F31154"/>
    <w:rsid w:val="00F31F4B"/>
    <w:rsid w:val="00F34344"/>
    <w:rsid w:val="00F36D68"/>
    <w:rsid w:val="00F37029"/>
    <w:rsid w:val="00F4300F"/>
    <w:rsid w:val="00F44BA4"/>
    <w:rsid w:val="00F45D2D"/>
    <w:rsid w:val="00F4692B"/>
    <w:rsid w:val="00F50252"/>
    <w:rsid w:val="00F505B0"/>
    <w:rsid w:val="00F55655"/>
    <w:rsid w:val="00F55E40"/>
    <w:rsid w:val="00F60342"/>
    <w:rsid w:val="00F611F3"/>
    <w:rsid w:val="00F628C6"/>
    <w:rsid w:val="00F63045"/>
    <w:rsid w:val="00F64412"/>
    <w:rsid w:val="00F64700"/>
    <w:rsid w:val="00F65567"/>
    <w:rsid w:val="00F660A3"/>
    <w:rsid w:val="00F7001E"/>
    <w:rsid w:val="00F7046A"/>
    <w:rsid w:val="00F705E3"/>
    <w:rsid w:val="00F7377E"/>
    <w:rsid w:val="00F73CCC"/>
    <w:rsid w:val="00F74209"/>
    <w:rsid w:val="00F7596E"/>
    <w:rsid w:val="00F76625"/>
    <w:rsid w:val="00F76C8C"/>
    <w:rsid w:val="00F778A3"/>
    <w:rsid w:val="00F829F6"/>
    <w:rsid w:val="00F83412"/>
    <w:rsid w:val="00F86280"/>
    <w:rsid w:val="00F91C07"/>
    <w:rsid w:val="00F92FE1"/>
    <w:rsid w:val="00F9314B"/>
    <w:rsid w:val="00F95C5D"/>
    <w:rsid w:val="00F97B1C"/>
    <w:rsid w:val="00FA0444"/>
    <w:rsid w:val="00FA05D8"/>
    <w:rsid w:val="00FA1274"/>
    <w:rsid w:val="00FA12B0"/>
    <w:rsid w:val="00FA18B4"/>
    <w:rsid w:val="00FA3CDB"/>
    <w:rsid w:val="00FA5EDB"/>
    <w:rsid w:val="00FB0C0D"/>
    <w:rsid w:val="00FB15C5"/>
    <w:rsid w:val="00FB32D4"/>
    <w:rsid w:val="00FB3471"/>
    <w:rsid w:val="00FB4BD5"/>
    <w:rsid w:val="00FB5009"/>
    <w:rsid w:val="00FB7735"/>
    <w:rsid w:val="00FC1DDE"/>
    <w:rsid w:val="00FC256D"/>
    <w:rsid w:val="00FC30D2"/>
    <w:rsid w:val="00FC3C58"/>
    <w:rsid w:val="00FC5702"/>
    <w:rsid w:val="00FC7721"/>
    <w:rsid w:val="00FD040C"/>
    <w:rsid w:val="00FD2589"/>
    <w:rsid w:val="00FD46C4"/>
    <w:rsid w:val="00FD6A9B"/>
    <w:rsid w:val="00FE007D"/>
    <w:rsid w:val="00FE05CA"/>
    <w:rsid w:val="00FE0978"/>
    <w:rsid w:val="00FE241B"/>
    <w:rsid w:val="00FE2507"/>
    <w:rsid w:val="00FE2FF8"/>
    <w:rsid w:val="00FE35DE"/>
    <w:rsid w:val="00FE47E1"/>
    <w:rsid w:val="00FE4D32"/>
    <w:rsid w:val="00FF0583"/>
    <w:rsid w:val="00FF066A"/>
    <w:rsid w:val="00FF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BF76C"/>
  <w15:docId w15:val="{3507F2B3-5371-41E8-B2DF-DC2AE06C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nl-BE" w:bidi="nl-BE"/>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3F3"/>
    <w:pPr>
      <w:jc w:val="both"/>
    </w:pPr>
  </w:style>
  <w:style w:type="paragraph" w:styleId="Heading1">
    <w:name w:val="heading 1"/>
    <w:basedOn w:val="Normal"/>
    <w:next w:val="Normal"/>
    <w:link w:val="Heading1Char"/>
    <w:uiPriority w:val="9"/>
    <w:qFormat/>
    <w:rsid w:val="00E8324B"/>
    <w:pPr>
      <w:keepNext/>
      <w:keepLines/>
      <w:numPr>
        <w:numId w:val="1"/>
      </w:numPr>
      <w:pBdr>
        <w:bottom w:val="single" w:sz="12" w:space="1" w:color="018AC0"/>
      </w:pBdr>
      <w:spacing w:before="600" w:after="120"/>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uiPriority w:val="9"/>
    <w:unhideWhenUsed/>
    <w:qFormat/>
    <w:rsid w:val="00FA12B0"/>
    <w:pPr>
      <w:keepNext w:val="0"/>
      <w:keepLines w:val="0"/>
      <w:numPr>
        <w:ilvl w:val="1"/>
      </w:numPr>
      <w:pBdr>
        <w:bottom w:val="none" w:sz="0" w:space="0" w:color="auto"/>
      </w:pBdr>
      <w:spacing w:before="240"/>
      <w:outlineLvl w:val="1"/>
    </w:pPr>
    <w:rPr>
      <w:rFonts w:asciiTheme="minorHAnsi" w:eastAsiaTheme="minorHAnsi" w:hAnsiTheme="minorHAnsi" w:cstheme="minorBidi"/>
      <w:bCs w:val="0"/>
      <w:color w:val="018AC0"/>
      <w:sz w:val="24"/>
      <w:szCs w:val="24"/>
    </w:rPr>
  </w:style>
  <w:style w:type="paragraph" w:styleId="Heading3">
    <w:name w:val="heading 3"/>
    <w:basedOn w:val="ListParagraph"/>
    <w:next w:val="Normal"/>
    <w:link w:val="Heading3Char"/>
    <w:autoRedefine/>
    <w:uiPriority w:val="9"/>
    <w:unhideWhenUsed/>
    <w:qFormat/>
    <w:rsid w:val="004075C9"/>
    <w:pPr>
      <w:keepNext/>
      <w:numPr>
        <w:ilvl w:val="2"/>
        <w:numId w:val="1"/>
      </w:numPr>
      <w:spacing w:before="240" w:after="0"/>
      <w:outlineLvl w:val="2"/>
    </w:pPr>
    <w:rPr>
      <w:rFonts w:ascii="Calibri" w:eastAsiaTheme="majorEastAsia" w:hAnsi="Calibri" w:cstheme="majorBidi"/>
      <w:b/>
      <w:color w:val="585858"/>
      <w:sz w:val="24"/>
      <w:szCs w:val="24"/>
    </w:rPr>
  </w:style>
  <w:style w:type="paragraph" w:styleId="Heading4">
    <w:name w:val="heading 4"/>
    <w:basedOn w:val="ListParagraph"/>
    <w:next w:val="Normal"/>
    <w:link w:val="Heading4Char"/>
    <w:autoRedefine/>
    <w:uiPriority w:val="9"/>
    <w:unhideWhenUsed/>
    <w:qFormat/>
    <w:rsid w:val="005C0BA7"/>
    <w:pPr>
      <w:keepNext/>
      <w:numPr>
        <w:ilvl w:val="3"/>
        <w:numId w:val="1"/>
      </w:numPr>
      <w:outlineLvl w:val="3"/>
    </w:pPr>
    <w:rPr>
      <w:rFonts w:asciiTheme="majorHAnsi" w:eastAsiaTheme="majorEastAsia" w:hAnsiTheme="majorHAnsi" w:cstheme="majorBidi"/>
      <w:b/>
      <w:bCs/>
      <w:i/>
      <w:iCs/>
      <w:color w:val="018AC0"/>
    </w:rPr>
  </w:style>
  <w:style w:type="paragraph" w:styleId="Heading5">
    <w:name w:val="heading 5"/>
    <w:basedOn w:val="Normal"/>
    <w:next w:val="Normal"/>
    <w:link w:val="Heading5Char"/>
    <w:autoRedefine/>
    <w:uiPriority w:val="9"/>
    <w:unhideWhenUsed/>
    <w:qFormat/>
    <w:rsid w:val="00FB15C5"/>
    <w:pPr>
      <w:keepNext/>
      <w:keepLines/>
      <w:numPr>
        <w:ilvl w:val="4"/>
        <w:numId w:val="1"/>
      </w:numPr>
      <w:spacing w:before="200" w:after="0" w:line="360" w:lineRule="auto"/>
      <w:jc w:val="left"/>
      <w:outlineLvl w:val="4"/>
    </w:pPr>
    <w:rPr>
      <w:rFonts w:asciiTheme="majorHAnsi" w:eastAsiaTheme="majorEastAsia" w:hAnsiTheme="majorHAnsi" w:cstheme="majorBidi"/>
      <w:color w:val="018AC0"/>
      <w:sz w:val="20"/>
      <w:szCs w:val="20"/>
    </w:rPr>
  </w:style>
  <w:style w:type="paragraph" w:styleId="Heading6">
    <w:name w:val="heading 6"/>
    <w:basedOn w:val="Normal"/>
    <w:next w:val="Normal"/>
    <w:link w:val="Heading6Char"/>
    <w:uiPriority w:val="9"/>
    <w:unhideWhenUsed/>
    <w:qFormat/>
    <w:rsid w:val="0009776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776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776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9776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24B"/>
    <w:rPr>
      <w:rFonts w:asciiTheme="majorHAnsi" w:eastAsiaTheme="majorEastAsia" w:hAnsiTheme="majorHAnsi" w:cstheme="majorBidi"/>
      <w:b/>
      <w:bCs/>
      <w:color w:val="585858"/>
      <w:sz w:val="28"/>
      <w:szCs w:val="28"/>
    </w:rPr>
  </w:style>
  <w:style w:type="character" w:customStyle="1" w:styleId="Heading2Char">
    <w:name w:val="Heading 2 Char"/>
    <w:basedOn w:val="DefaultParagraphFont"/>
    <w:link w:val="Heading2"/>
    <w:uiPriority w:val="9"/>
    <w:rsid w:val="00FA12B0"/>
    <w:rPr>
      <w:b/>
      <w:color w:val="018AC0"/>
      <w:sz w:val="24"/>
      <w:szCs w:val="24"/>
    </w:rPr>
  </w:style>
  <w:style w:type="character" w:customStyle="1" w:styleId="Heading3Char">
    <w:name w:val="Heading 3 Char"/>
    <w:basedOn w:val="DefaultParagraphFont"/>
    <w:link w:val="Heading3"/>
    <w:uiPriority w:val="9"/>
    <w:rsid w:val="004075C9"/>
    <w:rPr>
      <w:rFonts w:ascii="Calibri" w:eastAsiaTheme="majorEastAsia" w:hAnsi="Calibri" w:cstheme="majorBidi"/>
      <w:b/>
      <w:color w:val="585858"/>
      <w:sz w:val="24"/>
      <w:szCs w:val="24"/>
    </w:rPr>
  </w:style>
  <w:style w:type="character" w:customStyle="1" w:styleId="Heading4Char">
    <w:name w:val="Heading 4 Char"/>
    <w:basedOn w:val="DefaultParagraphFont"/>
    <w:link w:val="Heading4"/>
    <w:uiPriority w:val="9"/>
    <w:rsid w:val="005C0BA7"/>
    <w:rPr>
      <w:rFonts w:asciiTheme="majorHAnsi" w:eastAsiaTheme="majorEastAsia" w:hAnsiTheme="majorHAnsi" w:cstheme="majorBidi"/>
      <w:b/>
      <w:bCs/>
      <w:i/>
      <w:iCs/>
      <w:color w:val="018AC0"/>
    </w:rPr>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ListParagraph">
    <w:name w:val="List Paragraph"/>
    <w:basedOn w:val="Normal"/>
    <w:uiPriority w:val="34"/>
    <w:qFormat/>
    <w:rsid w:val="003443F3"/>
    <w:pPr>
      <w:ind w:left="720"/>
      <w:contextualSpacing/>
    </w:pPr>
  </w:style>
  <w:style w:type="character" w:styleId="PlaceholderText">
    <w:name w:val="Placeholder Text"/>
    <w:basedOn w:val="DefaultParagraphFont"/>
    <w:uiPriority w:val="99"/>
    <w:semiHidden/>
    <w:rsid w:val="003443F3"/>
    <w:rPr>
      <w:color w:val="808080"/>
    </w:rPr>
  </w:style>
  <w:style w:type="paragraph" w:styleId="BalloonText">
    <w:name w:val="Balloon Text"/>
    <w:basedOn w:val="Normal"/>
    <w:link w:val="BalloonTextChar"/>
    <w:uiPriority w:val="99"/>
    <w:semiHidden/>
    <w:unhideWhenUsed/>
    <w:rsid w:val="00344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3F3"/>
    <w:rPr>
      <w:rFonts w:ascii="Tahoma" w:hAnsi="Tahoma" w:cs="Tahoma"/>
      <w:sz w:val="16"/>
      <w:szCs w:val="16"/>
      <w:lang w:val="nl-BE"/>
    </w:rPr>
  </w:style>
  <w:style w:type="paragraph" w:styleId="Header">
    <w:name w:val="header"/>
    <w:basedOn w:val="Normal"/>
    <w:link w:val="HeaderChar"/>
    <w:unhideWhenUsed/>
    <w:rsid w:val="003443F3"/>
    <w:pPr>
      <w:tabs>
        <w:tab w:val="center" w:pos="4680"/>
        <w:tab w:val="right" w:pos="9360"/>
      </w:tabs>
      <w:spacing w:after="0" w:line="240" w:lineRule="auto"/>
    </w:pPr>
  </w:style>
  <w:style w:type="character" w:customStyle="1" w:styleId="HeaderChar">
    <w:name w:val="Header Char"/>
    <w:basedOn w:val="DefaultParagraphFont"/>
    <w:link w:val="Header"/>
    <w:rsid w:val="003443F3"/>
    <w:rPr>
      <w:lang w:val="nl-BE"/>
    </w:rPr>
  </w:style>
  <w:style w:type="paragraph" w:styleId="Footer">
    <w:name w:val="footer"/>
    <w:basedOn w:val="Normal"/>
    <w:link w:val="FooterChar"/>
    <w:unhideWhenUsed/>
    <w:rsid w:val="003443F3"/>
    <w:pPr>
      <w:tabs>
        <w:tab w:val="center" w:pos="4680"/>
        <w:tab w:val="right" w:pos="9360"/>
      </w:tabs>
      <w:spacing w:after="0" w:line="240" w:lineRule="auto"/>
    </w:pPr>
  </w:style>
  <w:style w:type="character" w:customStyle="1" w:styleId="FooterChar">
    <w:name w:val="Footer Char"/>
    <w:basedOn w:val="DefaultParagraphFont"/>
    <w:link w:val="Footer"/>
    <w:rsid w:val="003443F3"/>
    <w:rPr>
      <w:lang w:val="nl-BE"/>
    </w:rPr>
  </w:style>
  <w:style w:type="paragraph" w:styleId="Title">
    <w:name w:val="Title"/>
    <w:basedOn w:val="Normal"/>
    <w:next w:val="Normal"/>
    <w:link w:val="TitleChar"/>
    <w:uiPriority w:val="10"/>
    <w:qFormat/>
    <w:rsid w:val="001703F3"/>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1703F3"/>
    <w:rPr>
      <w:rFonts w:asciiTheme="majorHAnsi" w:eastAsiaTheme="majorEastAsia" w:hAnsiTheme="majorHAnsi" w:cstheme="majorBidi"/>
      <w:b/>
      <w:color w:val="585858"/>
      <w:spacing w:val="5"/>
      <w:kern w:val="28"/>
      <w:sz w:val="56"/>
      <w:szCs w:val="56"/>
      <w:lang w:val="nl-BE"/>
    </w:rPr>
  </w:style>
  <w:style w:type="paragraph" w:styleId="TOCHeading">
    <w:name w:val="TOC Heading"/>
    <w:basedOn w:val="Heading1"/>
    <w:next w:val="Normal"/>
    <w:uiPriority w:val="39"/>
    <w:unhideWhenUsed/>
    <w:qFormat/>
    <w:rsid w:val="003443F3"/>
    <w:pPr>
      <w:spacing w:before="480" w:after="0"/>
      <w:outlineLvl w:val="9"/>
    </w:pPr>
    <w:rPr>
      <w:b w:val="0"/>
      <w:sz w:val="32"/>
    </w:rPr>
  </w:style>
  <w:style w:type="paragraph" w:styleId="TOC1">
    <w:name w:val="toc 1"/>
    <w:basedOn w:val="Normal"/>
    <w:next w:val="Normal"/>
    <w:autoRedefine/>
    <w:uiPriority w:val="39"/>
    <w:unhideWhenUsed/>
    <w:qFormat/>
    <w:rsid w:val="003443F3"/>
    <w:pPr>
      <w:spacing w:before="120" w:after="120"/>
      <w:jc w:val="left"/>
    </w:pPr>
    <w:rPr>
      <w:b/>
      <w:bCs/>
      <w:caps/>
      <w:sz w:val="20"/>
      <w:szCs w:val="20"/>
    </w:rPr>
  </w:style>
  <w:style w:type="paragraph" w:styleId="TOC2">
    <w:name w:val="toc 2"/>
    <w:basedOn w:val="Normal"/>
    <w:next w:val="Normal"/>
    <w:autoRedefine/>
    <w:uiPriority w:val="39"/>
    <w:unhideWhenUsed/>
    <w:qFormat/>
    <w:rsid w:val="003443F3"/>
    <w:pPr>
      <w:spacing w:after="0"/>
      <w:ind w:left="220"/>
      <w:jc w:val="left"/>
    </w:pPr>
    <w:rPr>
      <w:smallCaps/>
      <w:sz w:val="20"/>
      <w:szCs w:val="20"/>
    </w:rPr>
  </w:style>
  <w:style w:type="character" w:styleId="Hyperlink">
    <w:name w:val="Hyperlink"/>
    <w:basedOn w:val="DefaultParagraphFont"/>
    <w:uiPriority w:val="99"/>
    <w:unhideWhenUsed/>
    <w:rsid w:val="003443F3"/>
    <w:rPr>
      <w:color w:val="0000FF" w:themeColor="hyperlink"/>
      <w:u w:val="single"/>
    </w:rPr>
  </w:style>
  <w:style w:type="character" w:styleId="Strong">
    <w:name w:val="Strong"/>
    <w:basedOn w:val="DefaultParagraphFont"/>
    <w:uiPriority w:val="22"/>
    <w:qFormat/>
    <w:rsid w:val="003443F3"/>
    <w:rPr>
      <w:b/>
      <w:bCs/>
    </w:rPr>
  </w:style>
  <w:style w:type="paragraph" w:styleId="TOC3">
    <w:name w:val="toc 3"/>
    <w:basedOn w:val="Normal"/>
    <w:next w:val="Normal"/>
    <w:autoRedefine/>
    <w:uiPriority w:val="39"/>
    <w:unhideWhenUsed/>
    <w:qFormat/>
    <w:rsid w:val="00795C1E"/>
    <w:pPr>
      <w:tabs>
        <w:tab w:val="left" w:pos="1100"/>
        <w:tab w:val="right" w:leader="dot" w:pos="9350"/>
      </w:tabs>
      <w:spacing w:after="0"/>
      <w:ind w:left="440"/>
      <w:jc w:val="left"/>
    </w:pPr>
    <w:rPr>
      <w:i/>
      <w:iCs/>
      <w:sz w:val="20"/>
      <w:szCs w:val="20"/>
    </w:rPr>
  </w:style>
  <w:style w:type="paragraph" w:styleId="Caption">
    <w:name w:val="caption"/>
    <w:basedOn w:val="Normal"/>
    <w:next w:val="Normal"/>
    <w:uiPriority w:val="35"/>
    <w:unhideWhenUsed/>
    <w:qFormat/>
    <w:rsid w:val="003443F3"/>
    <w:pPr>
      <w:spacing w:line="240" w:lineRule="auto"/>
      <w:jc w:val="center"/>
    </w:pPr>
    <w:rPr>
      <w:b/>
      <w:bCs/>
      <w:sz w:val="18"/>
      <w:szCs w:val="18"/>
    </w:rPr>
  </w:style>
  <w:style w:type="character" w:styleId="Emphasis">
    <w:name w:val="Emphasis"/>
    <w:basedOn w:val="DefaultParagraphFont"/>
    <w:uiPriority w:val="20"/>
    <w:qFormat/>
    <w:rsid w:val="003443F3"/>
    <w:rPr>
      <w:i/>
      <w:iCs/>
    </w:rPr>
  </w:style>
  <w:style w:type="character" w:customStyle="1" w:styleId="EndnoteTextChar">
    <w:name w:val="Endnote Text Char"/>
    <w:basedOn w:val="DefaultParagraphFont"/>
    <w:link w:val="EndnoteText"/>
    <w:uiPriority w:val="99"/>
    <w:semiHidden/>
    <w:rsid w:val="003443F3"/>
    <w:rPr>
      <w:sz w:val="20"/>
      <w:szCs w:val="20"/>
      <w:lang w:val="nl-BE"/>
    </w:rPr>
  </w:style>
  <w:style w:type="paragraph" w:styleId="EndnoteText">
    <w:name w:val="endnote text"/>
    <w:basedOn w:val="Normal"/>
    <w:link w:val="EndnoteTextChar"/>
    <w:uiPriority w:val="99"/>
    <w:semiHidden/>
    <w:unhideWhenUsed/>
    <w:rsid w:val="003443F3"/>
    <w:pPr>
      <w:spacing w:after="0" w:line="240" w:lineRule="auto"/>
    </w:pPr>
    <w:rPr>
      <w:sz w:val="20"/>
      <w:szCs w:val="20"/>
    </w:rPr>
  </w:style>
  <w:style w:type="paragraph" w:styleId="FootnoteText">
    <w:name w:val="footnote text"/>
    <w:basedOn w:val="Normal"/>
    <w:link w:val="FootnoteTextChar"/>
    <w:uiPriority w:val="99"/>
    <w:unhideWhenUsed/>
    <w:rsid w:val="003443F3"/>
    <w:pPr>
      <w:spacing w:after="0" w:line="240" w:lineRule="auto"/>
    </w:pPr>
    <w:rPr>
      <w:sz w:val="20"/>
      <w:szCs w:val="20"/>
    </w:rPr>
  </w:style>
  <w:style w:type="character" w:customStyle="1" w:styleId="FootnoteTextChar">
    <w:name w:val="Footnote Text Char"/>
    <w:basedOn w:val="DefaultParagraphFont"/>
    <w:link w:val="FootnoteText"/>
    <w:uiPriority w:val="99"/>
    <w:rsid w:val="003443F3"/>
    <w:rPr>
      <w:sz w:val="20"/>
      <w:szCs w:val="20"/>
      <w:lang w:val="nl-BE"/>
    </w:rPr>
  </w:style>
  <w:style w:type="character" w:customStyle="1" w:styleId="code">
    <w:name w:val="code"/>
    <w:basedOn w:val="DefaultParagraphFont"/>
    <w:uiPriority w:val="1"/>
    <w:qFormat/>
    <w:rsid w:val="003443F3"/>
    <w:rPr>
      <w:rFonts w:ascii="Courier New" w:hAnsi="Courier New" w:cs="Courier New"/>
      <w:sz w:val="20"/>
    </w:rPr>
  </w:style>
  <w:style w:type="paragraph" w:styleId="TOC4">
    <w:name w:val="toc 4"/>
    <w:basedOn w:val="Normal"/>
    <w:next w:val="Normal"/>
    <w:autoRedefine/>
    <w:uiPriority w:val="39"/>
    <w:unhideWhenUsed/>
    <w:rsid w:val="003443F3"/>
    <w:pPr>
      <w:spacing w:after="0"/>
      <w:ind w:left="660"/>
      <w:jc w:val="left"/>
    </w:pPr>
    <w:rPr>
      <w:sz w:val="18"/>
      <w:szCs w:val="18"/>
    </w:rPr>
  </w:style>
  <w:style w:type="paragraph" w:styleId="TOC5">
    <w:name w:val="toc 5"/>
    <w:basedOn w:val="Normal"/>
    <w:next w:val="Normal"/>
    <w:autoRedefine/>
    <w:uiPriority w:val="39"/>
    <w:unhideWhenUsed/>
    <w:rsid w:val="003443F3"/>
    <w:pPr>
      <w:spacing w:after="0"/>
      <w:ind w:left="880"/>
      <w:jc w:val="left"/>
    </w:pPr>
    <w:rPr>
      <w:sz w:val="18"/>
      <w:szCs w:val="18"/>
    </w:rPr>
  </w:style>
  <w:style w:type="paragraph" w:styleId="TOC6">
    <w:name w:val="toc 6"/>
    <w:basedOn w:val="Normal"/>
    <w:next w:val="Normal"/>
    <w:autoRedefine/>
    <w:uiPriority w:val="39"/>
    <w:unhideWhenUsed/>
    <w:rsid w:val="003443F3"/>
    <w:pPr>
      <w:spacing w:after="0"/>
      <w:ind w:left="1100"/>
      <w:jc w:val="left"/>
    </w:pPr>
    <w:rPr>
      <w:sz w:val="18"/>
      <w:szCs w:val="18"/>
    </w:rPr>
  </w:style>
  <w:style w:type="paragraph" w:styleId="TOC7">
    <w:name w:val="toc 7"/>
    <w:basedOn w:val="Normal"/>
    <w:next w:val="Normal"/>
    <w:autoRedefine/>
    <w:uiPriority w:val="39"/>
    <w:unhideWhenUsed/>
    <w:rsid w:val="003443F3"/>
    <w:pPr>
      <w:spacing w:after="0"/>
      <w:ind w:left="1320"/>
      <w:jc w:val="left"/>
    </w:pPr>
    <w:rPr>
      <w:sz w:val="18"/>
      <w:szCs w:val="18"/>
    </w:rPr>
  </w:style>
  <w:style w:type="paragraph" w:styleId="TOC8">
    <w:name w:val="toc 8"/>
    <w:basedOn w:val="Normal"/>
    <w:next w:val="Normal"/>
    <w:autoRedefine/>
    <w:uiPriority w:val="39"/>
    <w:unhideWhenUsed/>
    <w:rsid w:val="003443F3"/>
    <w:pPr>
      <w:spacing w:after="0"/>
      <w:ind w:left="1540"/>
      <w:jc w:val="left"/>
    </w:pPr>
    <w:rPr>
      <w:sz w:val="18"/>
      <w:szCs w:val="18"/>
    </w:rPr>
  </w:style>
  <w:style w:type="paragraph" w:styleId="TOC9">
    <w:name w:val="toc 9"/>
    <w:basedOn w:val="Normal"/>
    <w:next w:val="Normal"/>
    <w:autoRedefine/>
    <w:uiPriority w:val="39"/>
    <w:unhideWhenUsed/>
    <w:rsid w:val="003443F3"/>
    <w:pPr>
      <w:spacing w:after="0"/>
      <w:ind w:left="1760"/>
      <w:jc w:val="left"/>
    </w:pPr>
    <w:rPr>
      <w:sz w:val="18"/>
      <w:szCs w:val="18"/>
    </w:rPr>
  </w:style>
  <w:style w:type="character" w:styleId="CommentReference">
    <w:name w:val="annotation reference"/>
    <w:basedOn w:val="DefaultParagraphFont"/>
    <w:uiPriority w:val="99"/>
    <w:semiHidden/>
    <w:unhideWhenUsed/>
    <w:rsid w:val="003443F3"/>
    <w:rPr>
      <w:sz w:val="16"/>
      <w:szCs w:val="16"/>
    </w:rPr>
  </w:style>
  <w:style w:type="paragraph" w:styleId="CommentText">
    <w:name w:val="annotation text"/>
    <w:basedOn w:val="Normal"/>
    <w:link w:val="CommentTextChar"/>
    <w:uiPriority w:val="99"/>
    <w:unhideWhenUsed/>
    <w:rsid w:val="003443F3"/>
    <w:pPr>
      <w:spacing w:line="240" w:lineRule="auto"/>
    </w:pPr>
    <w:rPr>
      <w:sz w:val="20"/>
      <w:szCs w:val="20"/>
    </w:rPr>
  </w:style>
  <w:style w:type="character" w:customStyle="1" w:styleId="CommentTextChar">
    <w:name w:val="Comment Text Char"/>
    <w:basedOn w:val="DefaultParagraphFont"/>
    <w:link w:val="CommentText"/>
    <w:uiPriority w:val="99"/>
    <w:rsid w:val="003443F3"/>
    <w:rPr>
      <w:sz w:val="20"/>
      <w:szCs w:val="20"/>
      <w:lang w:val="nl-BE"/>
    </w:rPr>
  </w:style>
  <w:style w:type="character" w:customStyle="1" w:styleId="CommentSubjectChar">
    <w:name w:val="Comment Subject Char"/>
    <w:basedOn w:val="CommentTextChar"/>
    <w:link w:val="CommentSubject"/>
    <w:uiPriority w:val="99"/>
    <w:semiHidden/>
    <w:rsid w:val="003443F3"/>
    <w:rPr>
      <w:b/>
      <w:bCs/>
      <w:sz w:val="20"/>
      <w:szCs w:val="20"/>
      <w:lang w:val="nl-BE"/>
    </w:rPr>
  </w:style>
  <w:style w:type="paragraph" w:styleId="CommentSubject">
    <w:name w:val="annotation subject"/>
    <w:basedOn w:val="CommentText"/>
    <w:next w:val="CommentText"/>
    <w:link w:val="CommentSubjectChar"/>
    <w:uiPriority w:val="99"/>
    <w:semiHidden/>
    <w:unhideWhenUsed/>
    <w:rsid w:val="003443F3"/>
    <w:rPr>
      <w:b/>
      <w:bCs/>
    </w:rPr>
  </w:style>
  <w:style w:type="table" w:styleId="MediumList2-Accent1">
    <w:name w:val="Medium List 2 Accent 1"/>
    <w:basedOn w:val="TableNormal"/>
    <w:uiPriority w:val="66"/>
    <w:rsid w:val="003443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3443F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BCSSTable2">
    <w:name w:val="BCSS Table 2"/>
    <w:basedOn w:val="TableNormal"/>
    <w:uiPriority w:val="99"/>
    <w:rsid w:val="002805E5"/>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table" w:customStyle="1" w:styleId="BCSStable">
    <w:name w:val="BCSS table"/>
    <w:basedOn w:val="TableNormal"/>
    <w:uiPriority w:val="99"/>
    <w:rsid w:val="002805E5"/>
    <w:pPr>
      <w:spacing w:after="0" w:line="240" w:lineRule="auto"/>
    </w:pPr>
    <w:tblP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rPr>
        <w:b/>
        <w:color w:val="FFFFFF" w:themeColor="background1"/>
      </w:rPr>
      <w:tblPr/>
      <w:tcPr>
        <w:tcBorders>
          <w:top w:val="nil"/>
          <w:left w:val="single" w:sz="4" w:space="0" w:color="018AC0"/>
          <w:bottom w:val="nil"/>
          <w:right w:val="nil"/>
          <w:insideH w:val="nil"/>
          <w:insideV w:val="single" w:sz="4" w:space="0" w:color="FFFFFF" w:themeColor="background1"/>
          <w:tl2br w:val="nil"/>
          <w:tr2bl w:val="nil"/>
        </w:tcBorders>
        <w:shd w:val="clear" w:color="auto" w:fill="018AC0"/>
      </w:tcPr>
    </w:tblStylePr>
  </w:style>
  <w:style w:type="character" w:customStyle="1" w:styleId="Heading5Char">
    <w:name w:val="Heading 5 Char"/>
    <w:basedOn w:val="DefaultParagraphFont"/>
    <w:link w:val="Heading5"/>
    <w:uiPriority w:val="9"/>
    <w:rsid w:val="00FB15C5"/>
    <w:rPr>
      <w:rFonts w:asciiTheme="majorHAnsi" w:eastAsiaTheme="majorEastAsia" w:hAnsiTheme="majorHAnsi" w:cstheme="majorBidi"/>
      <w:color w:val="018AC0"/>
      <w:sz w:val="20"/>
      <w:szCs w:val="20"/>
    </w:rPr>
  </w:style>
  <w:style w:type="table" w:styleId="TableGrid">
    <w:name w:val="Table Grid"/>
    <w:basedOn w:val="TableNormal"/>
    <w:uiPriority w:val="59"/>
    <w:rsid w:val="00791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00D22"/>
    <w:pPr>
      <w:spacing w:after="0" w:line="240" w:lineRule="auto"/>
    </w:pPr>
    <w:rPr>
      <w:rFonts w:asciiTheme="majorHAnsi" w:eastAsiaTheme="majorEastAsia" w:hAnsiTheme="majorHAnsi" w:cstheme="maj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t">
    <w:name w:val="st"/>
    <w:basedOn w:val="DefaultParagraphFont"/>
    <w:rsid w:val="00BA5B7B"/>
  </w:style>
  <w:style w:type="paragraph" w:customStyle="1" w:styleId="Default">
    <w:name w:val="Default"/>
    <w:rsid w:val="00E14CB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596D8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09776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77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776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9776A"/>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DefaultParagraphFont"/>
    <w:rsid w:val="006A1763"/>
  </w:style>
  <w:style w:type="character" w:styleId="FootnoteReference">
    <w:name w:val="footnote reference"/>
    <w:basedOn w:val="DefaultParagraphFont"/>
    <w:uiPriority w:val="99"/>
    <w:semiHidden/>
    <w:unhideWhenUsed/>
    <w:rsid w:val="00951BC1"/>
    <w:rPr>
      <w:vertAlign w:val="superscript"/>
    </w:rPr>
  </w:style>
  <w:style w:type="table" w:customStyle="1" w:styleId="BCSSTable3">
    <w:name w:val="BCSS Table 3"/>
    <w:basedOn w:val="TableGrid"/>
    <w:uiPriority w:val="99"/>
    <w:rsid w:val="00A46A5C"/>
    <w:tblPr>
      <w:tblBorders>
        <w:top w:val="single" w:sz="2" w:space="0" w:color="D9D9D9" w:themeColor="background1" w:themeShade="D9"/>
        <w:left w:val="none" w:sz="0" w:space="0" w:color="auto"/>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blStylePr w:type="firstRow">
      <w:rPr>
        <w:b w:val="0"/>
        <w:bCs w:val="0"/>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cBorders>
      </w:tcPr>
    </w:tblStylePr>
    <w:tblStylePr w:type="lastRow">
      <w:rPr>
        <w:b w:val="0"/>
        <w:bCs w:val="0"/>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cBorders>
      </w:tcPr>
    </w:tblStylePr>
    <w:tblStylePr w:type="firstCol">
      <w:rPr>
        <w:b/>
        <w:bCs w:val="0"/>
        <w:color w:val="FFFFFF" w:themeColor="background1"/>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cBorders>
        <w:shd w:val="clear" w:color="auto" w:fill="018AC0"/>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val="0"/>
        <w:bCs/>
      </w:rPr>
      <w:tblPr/>
      <w:tcPr>
        <w:tcBorders>
          <w:tl2br w:val="none" w:sz="0" w:space="0" w:color="auto"/>
          <w:tr2bl w:val="none" w:sz="0" w:space="0" w:color="auto"/>
        </w:tcBorders>
      </w:tcPr>
    </w:tblStylePr>
    <w:tblStylePr w:type="nwCell">
      <w:rPr>
        <w:b/>
      </w:rPr>
      <w:tblPr/>
      <w:tcPr>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cBorders>
      </w:tcPr>
    </w:tblStylePr>
    <w:tblStylePr w:type="swCell">
      <w:rPr>
        <w:b/>
        <w:bCs/>
      </w:rPr>
      <w:tblPr/>
      <w:tcPr>
        <w:tcBorders>
          <w:tl2br w:val="none" w:sz="0" w:space="0" w:color="auto"/>
          <w:tr2bl w:val="none" w:sz="0" w:space="0" w:color="auto"/>
        </w:tcBorders>
      </w:tcPr>
    </w:tblStylePr>
  </w:style>
  <w:style w:type="table" w:customStyle="1" w:styleId="Style1">
    <w:name w:val="Style1"/>
    <w:basedOn w:val="TableNormal"/>
    <w:uiPriority w:val="99"/>
    <w:rsid w:val="001B62E4"/>
    <w:pPr>
      <w:spacing w:after="0" w:line="240" w:lineRule="auto"/>
    </w:pPr>
    <w:tblPr/>
    <w:tblStylePr w:type="lastRow">
      <w:rPr>
        <w:b w:val="0"/>
      </w:rPr>
    </w:tblStylePr>
    <w:tblStylePr w:type="firstCol">
      <w:rPr>
        <w:b/>
      </w:rPr>
    </w:tblStylePr>
  </w:style>
  <w:style w:type="table" w:styleId="TableColumns1">
    <w:name w:val="Table Columns 1"/>
    <w:basedOn w:val="TableNormal"/>
    <w:uiPriority w:val="99"/>
    <w:semiHidden/>
    <w:unhideWhenUsed/>
    <w:rsid w:val="00CC61AB"/>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A547E6"/>
    <w:pPr>
      <w:spacing w:after="0" w:line="240" w:lineRule="auto"/>
    </w:pPr>
  </w:style>
  <w:style w:type="table" w:customStyle="1" w:styleId="BCSSTable0">
    <w:name w:val="BCSS Table"/>
    <w:basedOn w:val="TableNormal"/>
    <w:uiPriority w:val="99"/>
    <w:rsid w:val="002476C2"/>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paragraph" w:styleId="NoSpacing">
    <w:name w:val="No Spacing"/>
    <w:uiPriority w:val="1"/>
    <w:qFormat/>
    <w:rsid w:val="00C75EB5"/>
    <w:pPr>
      <w:spacing w:after="0" w:line="240" w:lineRule="auto"/>
      <w:jc w:val="both"/>
    </w:pPr>
  </w:style>
  <w:style w:type="character" w:styleId="FollowedHyperlink">
    <w:name w:val="FollowedHyperlink"/>
    <w:basedOn w:val="DefaultParagraphFont"/>
    <w:uiPriority w:val="99"/>
    <w:semiHidden/>
    <w:unhideWhenUsed/>
    <w:rsid w:val="00C25B65"/>
    <w:rPr>
      <w:color w:val="800080" w:themeColor="followedHyperlink"/>
      <w:u w:val="single"/>
    </w:rPr>
  </w:style>
  <w:style w:type="paragraph" w:styleId="Bibliography">
    <w:name w:val="Bibliography"/>
    <w:basedOn w:val="Normal"/>
    <w:next w:val="Normal"/>
    <w:uiPriority w:val="37"/>
    <w:semiHidden/>
    <w:unhideWhenUsed/>
    <w:rsid w:val="00FB3471"/>
  </w:style>
  <w:style w:type="table" w:styleId="LightList-Accent1">
    <w:name w:val="Light List Accent 1"/>
    <w:basedOn w:val="TableNormal"/>
    <w:uiPriority w:val="61"/>
    <w:rsid w:val="008573F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Bullet">
    <w:name w:val="List Bullet"/>
    <w:basedOn w:val="Normal"/>
    <w:uiPriority w:val="99"/>
    <w:unhideWhenUsed/>
    <w:rsid w:val="008573FE"/>
    <w:pPr>
      <w:contextualSpacing/>
    </w:pPr>
  </w:style>
  <w:style w:type="character" w:styleId="HTMLSample">
    <w:name w:val="HTML Sample"/>
    <w:basedOn w:val="DefaultParagraphFont"/>
    <w:uiPriority w:val="99"/>
    <w:semiHidden/>
    <w:unhideWhenUsed/>
    <w:rsid w:val="008573FE"/>
    <w:rPr>
      <w:rFonts w:ascii="Courier New" w:eastAsia="Times New Roman" w:hAnsi="Courier New" w:cs="Courier New"/>
    </w:rPr>
  </w:style>
  <w:style w:type="paragraph" w:styleId="HTMLPreformatted">
    <w:name w:val="HTML Preformatted"/>
    <w:basedOn w:val="Normal"/>
    <w:link w:val="HTMLPreformattedChar"/>
    <w:uiPriority w:val="99"/>
    <w:unhideWhenUsed/>
    <w:rsid w:val="00857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8573FE"/>
    <w:rPr>
      <w:rFonts w:ascii="Courier New" w:eastAsia="Times New Roman" w:hAnsi="Courier New" w:cs="Courier New"/>
      <w:sz w:val="20"/>
      <w:szCs w:val="20"/>
      <w:lang w:val="en-US" w:eastAsia="en-US" w:bidi="ar-SA"/>
    </w:rPr>
  </w:style>
  <w:style w:type="character" w:customStyle="1" w:styleId="coderay">
    <w:name w:val="coderay"/>
    <w:basedOn w:val="DefaultParagraphFont"/>
    <w:rsid w:val="008573FE"/>
  </w:style>
  <w:style w:type="paragraph" w:customStyle="1" w:styleId="xl66">
    <w:name w:val="xl66"/>
    <w:basedOn w:val="Normal"/>
    <w:rsid w:val="008573FE"/>
    <w:pPr>
      <w:spacing w:before="100" w:beforeAutospacing="1" w:after="100" w:afterAutospacing="1" w:line="240" w:lineRule="auto"/>
      <w:jc w:val="center"/>
      <w:textAlignment w:val="center"/>
    </w:pPr>
    <w:rPr>
      <w:rFonts w:ascii="Arial" w:eastAsia="Times New Roman" w:hAnsi="Arial" w:cs="Arial"/>
      <w:b/>
      <w:bCs/>
      <w:color w:val="333333"/>
      <w:sz w:val="20"/>
      <w:szCs w:val="20"/>
      <w:lang w:val="en-US" w:eastAsia="en-US" w:bidi="ar-SA"/>
    </w:rPr>
  </w:style>
  <w:style w:type="character" w:styleId="HTMLCode">
    <w:name w:val="HTML Code"/>
    <w:basedOn w:val="DefaultParagraphFont"/>
    <w:uiPriority w:val="99"/>
    <w:semiHidden/>
    <w:unhideWhenUsed/>
    <w:rsid w:val="001A0AD1"/>
    <w:rPr>
      <w:rFonts w:ascii="Courier New" w:eastAsia="Times New Roman" w:hAnsi="Courier New" w:cs="Courier New"/>
      <w:sz w:val="20"/>
      <w:szCs w:val="20"/>
    </w:rPr>
  </w:style>
  <w:style w:type="character" w:customStyle="1" w:styleId="tag">
    <w:name w:val="tag"/>
    <w:basedOn w:val="DefaultParagraphFont"/>
    <w:rsid w:val="00D51020"/>
  </w:style>
  <w:style w:type="character" w:customStyle="1" w:styleId="attribute-name">
    <w:name w:val="attribute-name"/>
    <w:basedOn w:val="DefaultParagraphFont"/>
    <w:rsid w:val="00D51020"/>
  </w:style>
  <w:style w:type="character" w:customStyle="1" w:styleId="delimiter">
    <w:name w:val="delimiter"/>
    <w:basedOn w:val="DefaultParagraphFont"/>
    <w:rsid w:val="00D51020"/>
  </w:style>
  <w:style w:type="character" w:customStyle="1" w:styleId="content">
    <w:name w:val="content"/>
    <w:basedOn w:val="DefaultParagraphFont"/>
    <w:rsid w:val="00D51020"/>
  </w:style>
  <w:style w:type="character" w:customStyle="1" w:styleId="shorttext">
    <w:name w:val="short_text"/>
    <w:basedOn w:val="DefaultParagraphFont"/>
    <w:rsid w:val="000625B2"/>
  </w:style>
  <w:style w:type="paragraph" w:styleId="Quote">
    <w:name w:val="Quote"/>
    <w:basedOn w:val="Normal"/>
    <w:next w:val="Normal"/>
    <w:link w:val="QuoteChar"/>
    <w:uiPriority w:val="29"/>
    <w:qFormat/>
    <w:rsid w:val="004142FA"/>
    <w:rPr>
      <w:i/>
      <w:iCs/>
      <w:color w:val="000000" w:themeColor="text1"/>
    </w:rPr>
  </w:style>
  <w:style w:type="character" w:customStyle="1" w:styleId="QuoteChar">
    <w:name w:val="Quote Char"/>
    <w:basedOn w:val="DefaultParagraphFont"/>
    <w:link w:val="Quote"/>
    <w:uiPriority w:val="29"/>
    <w:rsid w:val="004142F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1945">
      <w:bodyDiv w:val="1"/>
      <w:marLeft w:val="0"/>
      <w:marRight w:val="0"/>
      <w:marTop w:val="0"/>
      <w:marBottom w:val="0"/>
      <w:divBdr>
        <w:top w:val="none" w:sz="0" w:space="0" w:color="auto"/>
        <w:left w:val="none" w:sz="0" w:space="0" w:color="auto"/>
        <w:bottom w:val="none" w:sz="0" w:space="0" w:color="auto"/>
        <w:right w:val="none" w:sz="0" w:space="0" w:color="auto"/>
      </w:divBdr>
    </w:div>
    <w:div w:id="58136660">
      <w:bodyDiv w:val="1"/>
      <w:marLeft w:val="0"/>
      <w:marRight w:val="0"/>
      <w:marTop w:val="0"/>
      <w:marBottom w:val="0"/>
      <w:divBdr>
        <w:top w:val="none" w:sz="0" w:space="0" w:color="auto"/>
        <w:left w:val="none" w:sz="0" w:space="0" w:color="auto"/>
        <w:bottom w:val="none" w:sz="0" w:space="0" w:color="auto"/>
        <w:right w:val="none" w:sz="0" w:space="0" w:color="auto"/>
      </w:divBdr>
    </w:div>
    <w:div w:id="81076205">
      <w:bodyDiv w:val="1"/>
      <w:marLeft w:val="0"/>
      <w:marRight w:val="0"/>
      <w:marTop w:val="0"/>
      <w:marBottom w:val="0"/>
      <w:divBdr>
        <w:top w:val="none" w:sz="0" w:space="0" w:color="auto"/>
        <w:left w:val="none" w:sz="0" w:space="0" w:color="auto"/>
        <w:bottom w:val="none" w:sz="0" w:space="0" w:color="auto"/>
        <w:right w:val="none" w:sz="0" w:space="0" w:color="auto"/>
      </w:divBdr>
    </w:div>
    <w:div w:id="393164344">
      <w:bodyDiv w:val="1"/>
      <w:marLeft w:val="0"/>
      <w:marRight w:val="0"/>
      <w:marTop w:val="0"/>
      <w:marBottom w:val="0"/>
      <w:divBdr>
        <w:top w:val="none" w:sz="0" w:space="0" w:color="auto"/>
        <w:left w:val="none" w:sz="0" w:space="0" w:color="auto"/>
        <w:bottom w:val="none" w:sz="0" w:space="0" w:color="auto"/>
        <w:right w:val="none" w:sz="0" w:space="0" w:color="auto"/>
      </w:divBdr>
    </w:div>
    <w:div w:id="393965299">
      <w:bodyDiv w:val="1"/>
      <w:marLeft w:val="0"/>
      <w:marRight w:val="0"/>
      <w:marTop w:val="0"/>
      <w:marBottom w:val="0"/>
      <w:divBdr>
        <w:top w:val="none" w:sz="0" w:space="0" w:color="auto"/>
        <w:left w:val="none" w:sz="0" w:space="0" w:color="auto"/>
        <w:bottom w:val="none" w:sz="0" w:space="0" w:color="auto"/>
        <w:right w:val="none" w:sz="0" w:space="0" w:color="auto"/>
      </w:divBdr>
    </w:div>
    <w:div w:id="467087014">
      <w:bodyDiv w:val="1"/>
      <w:marLeft w:val="0"/>
      <w:marRight w:val="0"/>
      <w:marTop w:val="0"/>
      <w:marBottom w:val="0"/>
      <w:divBdr>
        <w:top w:val="none" w:sz="0" w:space="0" w:color="auto"/>
        <w:left w:val="none" w:sz="0" w:space="0" w:color="auto"/>
        <w:bottom w:val="none" w:sz="0" w:space="0" w:color="auto"/>
        <w:right w:val="none" w:sz="0" w:space="0" w:color="auto"/>
      </w:divBdr>
    </w:div>
    <w:div w:id="495418262">
      <w:bodyDiv w:val="1"/>
      <w:marLeft w:val="0"/>
      <w:marRight w:val="0"/>
      <w:marTop w:val="0"/>
      <w:marBottom w:val="0"/>
      <w:divBdr>
        <w:top w:val="none" w:sz="0" w:space="0" w:color="auto"/>
        <w:left w:val="none" w:sz="0" w:space="0" w:color="auto"/>
        <w:bottom w:val="none" w:sz="0" w:space="0" w:color="auto"/>
        <w:right w:val="none" w:sz="0" w:space="0" w:color="auto"/>
      </w:divBdr>
    </w:div>
    <w:div w:id="530847976">
      <w:bodyDiv w:val="1"/>
      <w:marLeft w:val="0"/>
      <w:marRight w:val="0"/>
      <w:marTop w:val="0"/>
      <w:marBottom w:val="0"/>
      <w:divBdr>
        <w:top w:val="none" w:sz="0" w:space="0" w:color="auto"/>
        <w:left w:val="none" w:sz="0" w:space="0" w:color="auto"/>
        <w:bottom w:val="none" w:sz="0" w:space="0" w:color="auto"/>
        <w:right w:val="none" w:sz="0" w:space="0" w:color="auto"/>
      </w:divBdr>
    </w:div>
    <w:div w:id="560211953">
      <w:bodyDiv w:val="1"/>
      <w:marLeft w:val="0"/>
      <w:marRight w:val="0"/>
      <w:marTop w:val="0"/>
      <w:marBottom w:val="0"/>
      <w:divBdr>
        <w:top w:val="none" w:sz="0" w:space="0" w:color="auto"/>
        <w:left w:val="none" w:sz="0" w:space="0" w:color="auto"/>
        <w:bottom w:val="none" w:sz="0" w:space="0" w:color="auto"/>
        <w:right w:val="none" w:sz="0" w:space="0" w:color="auto"/>
      </w:divBdr>
    </w:div>
    <w:div w:id="641498703">
      <w:bodyDiv w:val="1"/>
      <w:marLeft w:val="0"/>
      <w:marRight w:val="0"/>
      <w:marTop w:val="0"/>
      <w:marBottom w:val="0"/>
      <w:divBdr>
        <w:top w:val="none" w:sz="0" w:space="0" w:color="auto"/>
        <w:left w:val="none" w:sz="0" w:space="0" w:color="auto"/>
        <w:bottom w:val="none" w:sz="0" w:space="0" w:color="auto"/>
        <w:right w:val="none" w:sz="0" w:space="0" w:color="auto"/>
      </w:divBdr>
    </w:div>
    <w:div w:id="716660466">
      <w:bodyDiv w:val="1"/>
      <w:marLeft w:val="0"/>
      <w:marRight w:val="0"/>
      <w:marTop w:val="0"/>
      <w:marBottom w:val="0"/>
      <w:divBdr>
        <w:top w:val="none" w:sz="0" w:space="0" w:color="auto"/>
        <w:left w:val="none" w:sz="0" w:space="0" w:color="auto"/>
        <w:bottom w:val="none" w:sz="0" w:space="0" w:color="auto"/>
        <w:right w:val="none" w:sz="0" w:space="0" w:color="auto"/>
      </w:divBdr>
    </w:div>
    <w:div w:id="914431988">
      <w:bodyDiv w:val="1"/>
      <w:marLeft w:val="0"/>
      <w:marRight w:val="0"/>
      <w:marTop w:val="0"/>
      <w:marBottom w:val="0"/>
      <w:divBdr>
        <w:top w:val="none" w:sz="0" w:space="0" w:color="auto"/>
        <w:left w:val="none" w:sz="0" w:space="0" w:color="auto"/>
        <w:bottom w:val="none" w:sz="0" w:space="0" w:color="auto"/>
        <w:right w:val="none" w:sz="0" w:space="0" w:color="auto"/>
      </w:divBdr>
    </w:div>
    <w:div w:id="952596147">
      <w:bodyDiv w:val="1"/>
      <w:marLeft w:val="0"/>
      <w:marRight w:val="0"/>
      <w:marTop w:val="0"/>
      <w:marBottom w:val="0"/>
      <w:divBdr>
        <w:top w:val="none" w:sz="0" w:space="0" w:color="auto"/>
        <w:left w:val="none" w:sz="0" w:space="0" w:color="auto"/>
        <w:bottom w:val="none" w:sz="0" w:space="0" w:color="auto"/>
        <w:right w:val="none" w:sz="0" w:space="0" w:color="auto"/>
      </w:divBdr>
    </w:div>
    <w:div w:id="1178957841">
      <w:bodyDiv w:val="1"/>
      <w:marLeft w:val="0"/>
      <w:marRight w:val="0"/>
      <w:marTop w:val="0"/>
      <w:marBottom w:val="0"/>
      <w:divBdr>
        <w:top w:val="none" w:sz="0" w:space="0" w:color="auto"/>
        <w:left w:val="none" w:sz="0" w:space="0" w:color="auto"/>
        <w:bottom w:val="none" w:sz="0" w:space="0" w:color="auto"/>
        <w:right w:val="none" w:sz="0" w:space="0" w:color="auto"/>
      </w:divBdr>
    </w:div>
    <w:div w:id="1242988436">
      <w:bodyDiv w:val="1"/>
      <w:marLeft w:val="0"/>
      <w:marRight w:val="0"/>
      <w:marTop w:val="0"/>
      <w:marBottom w:val="0"/>
      <w:divBdr>
        <w:top w:val="none" w:sz="0" w:space="0" w:color="auto"/>
        <w:left w:val="none" w:sz="0" w:space="0" w:color="auto"/>
        <w:bottom w:val="none" w:sz="0" w:space="0" w:color="auto"/>
        <w:right w:val="none" w:sz="0" w:space="0" w:color="auto"/>
      </w:divBdr>
    </w:div>
    <w:div w:id="1516071925">
      <w:bodyDiv w:val="1"/>
      <w:marLeft w:val="0"/>
      <w:marRight w:val="0"/>
      <w:marTop w:val="0"/>
      <w:marBottom w:val="0"/>
      <w:divBdr>
        <w:top w:val="none" w:sz="0" w:space="0" w:color="auto"/>
        <w:left w:val="none" w:sz="0" w:space="0" w:color="auto"/>
        <w:bottom w:val="none" w:sz="0" w:space="0" w:color="auto"/>
        <w:right w:val="none" w:sz="0" w:space="0" w:color="auto"/>
      </w:divBdr>
    </w:div>
    <w:div w:id="1532494458">
      <w:bodyDiv w:val="1"/>
      <w:marLeft w:val="0"/>
      <w:marRight w:val="0"/>
      <w:marTop w:val="0"/>
      <w:marBottom w:val="0"/>
      <w:divBdr>
        <w:top w:val="none" w:sz="0" w:space="0" w:color="auto"/>
        <w:left w:val="none" w:sz="0" w:space="0" w:color="auto"/>
        <w:bottom w:val="none" w:sz="0" w:space="0" w:color="auto"/>
        <w:right w:val="none" w:sz="0" w:space="0" w:color="auto"/>
      </w:divBdr>
      <w:divsChild>
        <w:div w:id="67774125">
          <w:marLeft w:val="0"/>
          <w:marRight w:val="0"/>
          <w:marTop w:val="0"/>
          <w:marBottom w:val="0"/>
          <w:divBdr>
            <w:top w:val="none" w:sz="0" w:space="0" w:color="auto"/>
            <w:left w:val="none" w:sz="0" w:space="0" w:color="auto"/>
            <w:bottom w:val="none" w:sz="0" w:space="0" w:color="auto"/>
            <w:right w:val="none" w:sz="0" w:space="0" w:color="auto"/>
          </w:divBdr>
        </w:div>
      </w:divsChild>
    </w:div>
    <w:div w:id="1624455041">
      <w:bodyDiv w:val="1"/>
      <w:marLeft w:val="0"/>
      <w:marRight w:val="0"/>
      <w:marTop w:val="0"/>
      <w:marBottom w:val="0"/>
      <w:divBdr>
        <w:top w:val="none" w:sz="0" w:space="0" w:color="auto"/>
        <w:left w:val="none" w:sz="0" w:space="0" w:color="auto"/>
        <w:bottom w:val="none" w:sz="0" w:space="0" w:color="auto"/>
        <w:right w:val="none" w:sz="0" w:space="0" w:color="auto"/>
      </w:divBdr>
    </w:div>
    <w:div w:id="1864317880">
      <w:bodyDiv w:val="1"/>
      <w:marLeft w:val="0"/>
      <w:marRight w:val="0"/>
      <w:marTop w:val="0"/>
      <w:marBottom w:val="0"/>
      <w:divBdr>
        <w:top w:val="none" w:sz="0" w:space="0" w:color="auto"/>
        <w:left w:val="none" w:sz="0" w:space="0" w:color="auto"/>
        <w:bottom w:val="none" w:sz="0" w:space="0" w:color="auto"/>
        <w:right w:val="none" w:sz="0" w:space="0" w:color="auto"/>
      </w:divBdr>
    </w:div>
    <w:div w:id="1925840979">
      <w:bodyDiv w:val="1"/>
      <w:marLeft w:val="0"/>
      <w:marRight w:val="0"/>
      <w:marTop w:val="0"/>
      <w:marBottom w:val="0"/>
      <w:divBdr>
        <w:top w:val="none" w:sz="0" w:space="0" w:color="auto"/>
        <w:left w:val="none" w:sz="0" w:space="0" w:color="auto"/>
        <w:bottom w:val="none" w:sz="0" w:space="0" w:color="auto"/>
        <w:right w:val="none" w:sz="0" w:space="0" w:color="auto"/>
      </w:divBdr>
    </w:div>
    <w:div w:id="1942906621">
      <w:bodyDiv w:val="1"/>
      <w:marLeft w:val="0"/>
      <w:marRight w:val="0"/>
      <w:marTop w:val="0"/>
      <w:marBottom w:val="0"/>
      <w:divBdr>
        <w:top w:val="none" w:sz="0" w:space="0" w:color="auto"/>
        <w:left w:val="none" w:sz="0" w:space="0" w:color="auto"/>
        <w:bottom w:val="none" w:sz="0" w:space="0" w:color="auto"/>
        <w:right w:val="none" w:sz="0" w:space="0" w:color="auto"/>
      </w:divBdr>
    </w:div>
    <w:div w:id="209231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nl/diensten-en-support/projectaanpak/dienstgeorienteerde-architectuur" TargetMode="External"/><Relationship Id="rId13" Type="http://schemas.openxmlformats.org/officeDocument/2006/relationships/hyperlink" Target="https://www.ksz-bcss.fgov.be/sites/default/files/assets/diensten_en_support/11soa_accesinfrastructurebcss_nl.docx"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5.jpg"/><Relationship Id="rId34" Type="http://schemas.openxmlformats.org/officeDocument/2006/relationships/hyperlink" Target="https://www.ksz-bcss.fgov.be/nl/bcss/contactstatic/contact/servicedesk.html" TargetMode="External"/><Relationship Id="rId7" Type="http://schemas.openxmlformats.org/officeDocument/2006/relationships/endnotes" Target="endnotes.xml"/><Relationship Id="rId12" Type="http://schemas.openxmlformats.org/officeDocument/2006/relationships/hyperlink" Target="https://www.ksz-bcss.fgov.be/sites/default/files/assets/diensten_en_support/08soa_customer2bcss_nl.pdf" TargetMode="External"/><Relationship Id="rId17" Type="http://schemas.openxmlformats.org/officeDocument/2006/relationships/hyperlink" Target="https://www.ksz-bcss.fgov.be/binaries/documentation/nl/documentation/general/2015_cbss_server_ssl_certificates.zip" TargetMode="External"/><Relationship Id="rId25" Type="http://schemas.openxmlformats.org/officeDocument/2006/relationships/image" Target="media/image9.jpg"/><Relationship Id="rId33" Type="http://schemas.openxmlformats.org/officeDocument/2006/relationships/hyperlink" Target="mailto:servicedesk@ksz-bcss.fgov.b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diensten_en_support/lotpackagevoucher_20090716.xsd" TargetMode="External"/><Relationship Id="rId24" Type="http://schemas.openxmlformats.org/officeDocument/2006/relationships/image" Target="media/image8.jpg"/><Relationship Id="rId32" Type="http://schemas.openxmlformats.org/officeDocument/2006/relationships/hyperlink" Target="http://www.ksz-bcss.fgov.be/"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7.jpg"/><Relationship Id="rId28" Type="http://schemas.openxmlformats.org/officeDocument/2006/relationships/image" Target="media/image12.jpg"/><Relationship Id="rId36" Type="http://schemas.openxmlformats.org/officeDocument/2006/relationships/header" Target="header2.xml"/><Relationship Id="rId10" Type="http://schemas.openxmlformats.org/officeDocument/2006/relationships/hyperlink" Target="https://www.ksz-bcss.fgov.be/sites/default/files/assets/diensten_en_support/10soa_lotdemessages_nl.pdf" TargetMode="External"/><Relationship Id="rId19" Type="http://schemas.openxmlformats.org/officeDocument/2006/relationships/image" Target="media/image3.png"/><Relationship Id="rId31" Type="http://schemas.openxmlformats.org/officeDocument/2006/relationships/image" Target="media/image14.jpg"/><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hyperlink" Target="https://ksz-bcss.fgov.be/nl/over-de-ksz/interne-organisation/informaticamiddelen/informatiesysteem" TargetMode="External"/><Relationship Id="rId22" Type="http://schemas.openxmlformats.org/officeDocument/2006/relationships/image" Target="media/image6.jpg"/><Relationship Id="rId27" Type="http://schemas.openxmlformats.org/officeDocument/2006/relationships/image" Target="media/image11.jpg"/><Relationship Id="rId30" Type="http://schemas.openxmlformats.org/officeDocument/2006/relationships/hyperlink" Target="http://www.ksz-bcss.fgov.be" TargetMode="External"/><Relationship Id="rId35" Type="http://schemas.openxmlformats.org/officeDocument/2006/relationships/hyperlink" Target="http://kbopub.economie.fgov.be/kbopub/toonondernemingps.html?ondernemingsnummer=8205634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3AF19895EF4B9195760DF1A32F18EE"/>
        <w:category>
          <w:name w:val="General"/>
          <w:gallery w:val="placeholder"/>
        </w:category>
        <w:types>
          <w:type w:val="bbPlcHdr"/>
        </w:types>
        <w:behaviors>
          <w:behavior w:val="content"/>
        </w:behaviors>
        <w:guid w:val="{1BAE354E-720D-49DF-9246-8FF721C821D2}"/>
      </w:docPartPr>
      <w:docPartBody>
        <w:p w:rsidR="002D5EA7" w:rsidRDefault="002D5EA7" w:rsidP="002D5EA7">
          <w:pPr>
            <w:pStyle w:val="463AF19895EF4B9195760DF1A32F18EE"/>
          </w:pPr>
          <w:r w:rsidRPr="00FF69DA">
            <w:rPr>
              <w:rStyle w:val="PlaceholderText"/>
            </w:rPr>
            <w:t>[Title]</w:t>
          </w:r>
        </w:p>
      </w:docPartBody>
    </w:docPart>
    <w:docPart>
      <w:docPartPr>
        <w:name w:val="F4EBC050FC404FC29536FC92A9B3668F"/>
        <w:category>
          <w:name w:val="General"/>
          <w:gallery w:val="placeholder"/>
        </w:category>
        <w:types>
          <w:type w:val="bbPlcHdr"/>
        </w:types>
        <w:behaviors>
          <w:behavior w:val="content"/>
        </w:behaviors>
        <w:guid w:val="{3043B26C-FBD7-4EDD-B030-13123F55766B}"/>
      </w:docPartPr>
      <w:docPartBody>
        <w:p w:rsidR="00DA77AF" w:rsidRDefault="009005BE" w:rsidP="009005BE">
          <w:pPr>
            <w:pStyle w:val="F4EBC050FC404FC29536FC92A9B3668F"/>
          </w:pPr>
          <w:r w:rsidRPr="00EB778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884"/>
    <w:rsid w:val="00021848"/>
    <w:rsid w:val="0003120F"/>
    <w:rsid w:val="000436B5"/>
    <w:rsid w:val="00052D90"/>
    <w:rsid w:val="00066800"/>
    <w:rsid w:val="000A25A7"/>
    <w:rsid w:val="000B0884"/>
    <w:rsid w:val="000B3B6A"/>
    <w:rsid w:val="000C1C4B"/>
    <w:rsid w:val="000C50E4"/>
    <w:rsid w:val="000F5368"/>
    <w:rsid w:val="000F5E97"/>
    <w:rsid w:val="00100800"/>
    <w:rsid w:val="0010399A"/>
    <w:rsid w:val="0013628B"/>
    <w:rsid w:val="00142B56"/>
    <w:rsid w:val="0015252C"/>
    <w:rsid w:val="00156D60"/>
    <w:rsid w:val="0017626A"/>
    <w:rsid w:val="001850CB"/>
    <w:rsid w:val="001A3E90"/>
    <w:rsid w:val="001E4C6D"/>
    <w:rsid w:val="001F66D7"/>
    <w:rsid w:val="0020499B"/>
    <w:rsid w:val="002303EC"/>
    <w:rsid w:val="00233B1D"/>
    <w:rsid w:val="00247C28"/>
    <w:rsid w:val="00253D04"/>
    <w:rsid w:val="00254756"/>
    <w:rsid w:val="00274CE9"/>
    <w:rsid w:val="002A144B"/>
    <w:rsid w:val="002B79ED"/>
    <w:rsid w:val="002C7C81"/>
    <w:rsid w:val="002D5EA7"/>
    <w:rsid w:val="003350B1"/>
    <w:rsid w:val="00337F16"/>
    <w:rsid w:val="0035258E"/>
    <w:rsid w:val="003659B0"/>
    <w:rsid w:val="003731A4"/>
    <w:rsid w:val="00392648"/>
    <w:rsid w:val="00393BF6"/>
    <w:rsid w:val="003A7C19"/>
    <w:rsid w:val="003B1BF4"/>
    <w:rsid w:val="003B7566"/>
    <w:rsid w:val="003E48DF"/>
    <w:rsid w:val="003E6AF0"/>
    <w:rsid w:val="004411B4"/>
    <w:rsid w:val="00451E73"/>
    <w:rsid w:val="00471131"/>
    <w:rsid w:val="004D5F70"/>
    <w:rsid w:val="004F5327"/>
    <w:rsid w:val="00517F9E"/>
    <w:rsid w:val="005300A7"/>
    <w:rsid w:val="00532452"/>
    <w:rsid w:val="00533E04"/>
    <w:rsid w:val="005522B8"/>
    <w:rsid w:val="00553515"/>
    <w:rsid w:val="00560985"/>
    <w:rsid w:val="00577319"/>
    <w:rsid w:val="005A5618"/>
    <w:rsid w:val="005C1D43"/>
    <w:rsid w:val="005C6F64"/>
    <w:rsid w:val="005E49AA"/>
    <w:rsid w:val="006010F6"/>
    <w:rsid w:val="00636F08"/>
    <w:rsid w:val="00641AA8"/>
    <w:rsid w:val="00641D41"/>
    <w:rsid w:val="00647126"/>
    <w:rsid w:val="006576D8"/>
    <w:rsid w:val="00663943"/>
    <w:rsid w:val="00691449"/>
    <w:rsid w:val="006A7923"/>
    <w:rsid w:val="006B0204"/>
    <w:rsid w:val="006B403F"/>
    <w:rsid w:val="006C0E6E"/>
    <w:rsid w:val="006F6902"/>
    <w:rsid w:val="00714C06"/>
    <w:rsid w:val="007441B2"/>
    <w:rsid w:val="0075042B"/>
    <w:rsid w:val="0075045B"/>
    <w:rsid w:val="007561FD"/>
    <w:rsid w:val="007B0DF2"/>
    <w:rsid w:val="007E03F3"/>
    <w:rsid w:val="007E4A74"/>
    <w:rsid w:val="007F0735"/>
    <w:rsid w:val="007F0785"/>
    <w:rsid w:val="007F1731"/>
    <w:rsid w:val="007F7476"/>
    <w:rsid w:val="00810B7B"/>
    <w:rsid w:val="00820E77"/>
    <w:rsid w:val="00846FB7"/>
    <w:rsid w:val="0087150D"/>
    <w:rsid w:val="00883766"/>
    <w:rsid w:val="00887735"/>
    <w:rsid w:val="008B2702"/>
    <w:rsid w:val="008B3DCE"/>
    <w:rsid w:val="009005BE"/>
    <w:rsid w:val="009177E7"/>
    <w:rsid w:val="00935773"/>
    <w:rsid w:val="00965145"/>
    <w:rsid w:val="009772F0"/>
    <w:rsid w:val="009909B3"/>
    <w:rsid w:val="009A1DBD"/>
    <w:rsid w:val="009C1661"/>
    <w:rsid w:val="009C3983"/>
    <w:rsid w:val="00A15B1F"/>
    <w:rsid w:val="00A43C78"/>
    <w:rsid w:val="00A45ECF"/>
    <w:rsid w:val="00A97F7B"/>
    <w:rsid w:val="00AA71CB"/>
    <w:rsid w:val="00AD61FE"/>
    <w:rsid w:val="00B7100F"/>
    <w:rsid w:val="00B728B4"/>
    <w:rsid w:val="00B87236"/>
    <w:rsid w:val="00BA7032"/>
    <w:rsid w:val="00BB1C17"/>
    <w:rsid w:val="00BB1F7D"/>
    <w:rsid w:val="00BB4F9F"/>
    <w:rsid w:val="00BE2F83"/>
    <w:rsid w:val="00C24E25"/>
    <w:rsid w:val="00C26E33"/>
    <w:rsid w:val="00C34CBD"/>
    <w:rsid w:val="00C53447"/>
    <w:rsid w:val="00C57821"/>
    <w:rsid w:val="00C60BE9"/>
    <w:rsid w:val="00C85AF3"/>
    <w:rsid w:val="00C95692"/>
    <w:rsid w:val="00D17CF2"/>
    <w:rsid w:val="00D401D4"/>
    <w:rsid w:val="00D47559"/>
    <w:rsid w:val="00D66E15"/>
    <w:rsid w:val="00D8262B"/>
    <w:rsid w:val="00D82B64"/>
    <w:rsid w:val="00DA634B"/>
    <w:rsid w:val="00DA77AF"/>
    <w:rsid w:val="00DD11CC"/>
    <w:rsid w:val="00DD365E"/>
    <w:rsid w:val="00DE127A"/>
    <w:rsid w:val="00DE7954"/>
    <w:rsid w:val="00DF7756"/>
    <w:rsid w:val="00E02A3A"/>
    <w:rsid w:val="00E243B1"/>
    <w:rsid w:val="00E34803"/>
    <w:rsid w:val="00E4559E"/>
    <w:rsid w:val="00E60EE2"/>
    <w:rsid w:val="00E92EED"/>
    <w:rsid w:val="00E96C8D"/>
    <w:rsid w:val="00EA14B2"/>
    <w:rsid w:val="00EB7782"/>
    <w:rsid w:val="00EC25BE"/>
    <w:rsid w:val="00EC36FD"/>
    <w:rsid w:val="00EC4B39"/>
    <w:rsid w:val="00ED5B35"/>
    <w:rsid w:val="00EE5564"/>
    <w:rsid w:val="00EF4B14"/>
    <w:rsid w:val="00F110BF"/>
    <w:rsid w:val="00F32909"/>
    <w:rsid w:val="00F5150B"/>
    <w:rsid w:val="00F53890"/>
    <w:rsid w:val="00F540AF"/>
    <w:rsid w:val="00F95A2F"/>
    <w:rsid w:val="00FC4A6E"/>
    <w:rsid w:val="00FC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05BE"/>
    <w:rPr>
      <w:color w:val="808080"/>
    </w:rPr>
  </w:style>
  <w:style w:type="paragraph" w:customStyle="1" w:styleId="E7B709EC67FF4ADAB7E7868DA1B68F27">
    <w:name w:val="E7B709EC67FF4ADAB7E7868DA1B68F27"/>
    <w:rsid w:val="000B0884"/>
  </w:style>
  <w:style w:type="paragraph" w:customStyle="1" w:styleId="463AF19895EF4B9195760DF1A32F18EE">
    <w:name w:val="463AF19895EF4B9195760DF1A32F18EE"/>
    <w:rsid w:val="002D5EA7"/>
  </w:style>
  <w:style w:type="paragraph" w:customStyle="1" w:styleId="A5DAC8E21E8F41988158C6EA817DAD6F">
    <w:name w:val="A5DAC8E21E8F41988158C6EA817DAD6F"/>
    <w:rsid w:val="002D5EA7"/>
  </w:style>
  <w:style w:type="paragraph" w:customStyle="1" w:styleId="F8DE62BACC0248F8B6577E200E66629F">
    <w:name w:val="F8DE62BACC0248F8B6577E200E66629F"/>
    <w:rsid w:val="009005BE"/>
  </w:style>
  <w:style w:type="paragraph" w:customStyle="1" w:styleId="F4EBC050FC404FC29536FC92A9B3668F">
    <w:name w:val="F4EBC050FC404FC29536FC92A9B3668F"/>
    <w:rsid w:val="00900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CBS</b:Tag>
    <b:SourceType>ElectronicSource</b:SourceType>
    <b:Guid>{4BE79F39-75F4-4264-AF51-53992480FE1F}</b:Guid>
    <b:Title>TSS BatchSoap</b:Title>
    <b:Author>
      <b:Author>
        <b:Corporate>CBSS</b:Corporate>
      </b:Author>
    </b:Author>
    <b:InternetSiteTitle>www.ksz-bcss.fgov.be</b:InternetSiteTitle>
    <b:URL>https://www.ksz-bcss.fgov.be/nl/bcss/page/content/websites/belgium/services/docutheque/soa/AOS_batchsoap.html</b:URL>
    <b:LCID>nl-BE</b:LCID>
    <b:ShortTitle>TSS BatchSoap</b:ShortTitle>
    <b:City>https://www.ksz-bcss.fgov.be/nl/bcss/page/content/websites/belgium/services/docutheque/soa/AOS_batchsoap.html</b:City>
    <b:RefOrder>1</b:RefOrder>
  </b:Source>
</b:Sources>
</file>

<file path=customXml/itemProps1.xml><?xml version="1.0" encoding="utf-8"?>
<ds:datastoreItem xmlns:ds="http://schemas.openxmlformats.org/officeDocument/2006/customXml" ds:itemID="{BEEDAC47-2D98-46F7-AA9B-9ED27C05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14708</TotalTime>
  <Pages>27</Pages>
  <Words>5838</Words>
  <Characters>32115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SelfEmployedContributionVouchers V1 TSS</vt:lpstr>
    </vt:vector>
  </TitlesOfParts>
  <Company>KSZ-BCSS</Company>
  <LinksUpToDate>false</LinksUpToDate>
  <CharactersWithSpaces>37878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SelfEmployedContributionVouchers V1 TSS</dc:title>
  <dc:subject>SelfEmployedContributionVouchersV1</dc:subject>
  <dc:creator>Jimmy Hombrouckx</dc:creator>
  <cp:lastModifiedBy>Wouter Deroey (KSZ-BCSS)</cp:lastModifiedBy>
  <cp:revision>134</cp:revision>
  <cp:lastPrinted>2019-02-15T16:36:00Z</cp:lastPrinted>
  <dcterms:created xsi:type="dcterms:W3CDTF">2017-09-19T05:37:00Z</dcterms:created>
  <dcterms:modified xsi:type="dcterms:W3CDTF">2019-03-26T10:13:00Z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eSize">
    <vt:lpwstr>X</vt:lpwstr>
  </property>
  <property fmtid="{D5CDD505-2E9C-101B-9397-08002B2CF9AE}" pid="3" name="SSH_LC">
    <vt:lpwstr>TO_DEFINE</vt:lpwstr>
  </property>
</Properties>
</file>