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24B5" w14:textId="627A8369" w:rsidR="00E00488" w:rsidRPr="003D6AF5" w:rsidRDefault="00E00488" w:rsidP="00E00488">
      <w:pPr>
        <w:pStyle w:val="Heading1"/>
        <w:rPr>
          <w:rFonts w:cstheme="minorHAnsi"/>
          <w:sz w:val="20"/>
          <w:szCs w:val="20"/>
          <w:lang w:val="fr-BE"/>
        </w:rPr>
      </w:pPr>
      <w:bookmarkStart w:id="0" w:name="_Toc216181058"/>
      <w:r w:rsidRPr="003D6AF5">
        <w:rPr>
          <w:rFonts w:cstheme="minorHAnsi"/>
          <w:sz w:val="20"/>
          <w:szCs w:val="20"/>
          <w:lang w:val="fr-BE"/>
        </w:rPr>
        <w:t xml:space="preserve">Accès à l’infrastructure </w:t>
      </w:r>
      <w:r w:rsidR="00997B80" w:rsidRPr="003D6AF5">
        <w:rPr>
          <w:rFonts w:cstheme="minorHAnsi"/>
          <w:sz w:val="20"/>
          <w:szCs w:val="20"/>
          <w:lang w:val="fr-BE"/>
        </w:rPr>
        <w:t>REST</w:t>
      </w:r>
      <w:r w:rsidRPr="003D6AF5">
        <w:rPr>
          <w:rFonts w:cstheme="minorHAnsi"/>
          <w:sz w:val="20"/>
          <w:szCs w:val="20"/>
          <w:lang w:val="fr-BE"/>
        </w:rPr>
        <w:t xml:space="preserve"> de la BCSS</w:t>
      </w:r>
      <w:bookmarkEnd w:id="0"/>
    </w:p>
    <w:p w14:paraId="4119AF7F" w14:textId="1D84E457" w:rsidR="00B66B41" w:rsidRDefault="008937AA">
      <w:pPr>
        <w:pStyle w:val="TOC1"/>
        <w:tabs>
          <w:tab w:val="right" w:leader="dot" w:pos="9062"/>
        </w:tabs>
        <w:rPr>
          <w:noProof/>
          <w:kern w:val="2"/>
          <w:sz w:val="24"/>
          <w:szCs w:val="24"/>
          <w:lang w:val="fr-BE" w:eastAsia="fr-BE" w:bidi="ar-SA"/>
          <w14:ligatures w14:val="standardContextual"/>
        </w:rPr>
      </w:pPr>
      <w:r w:rsidRPr="003D6AF5">
        <w:rPr>
          <w:rFonts w:cstheme="minorHAnsi"/>
          <w:sz w:val="22"/>
          <w:szCs w:val="22"/>
          <w:lang w:val="fr-BE"/>
        </w:rPr>
        <w:fldChar w:fldCharType="begin"/>
      </w:r>
      <w:r w:rsidR="00E00488" w:rsidRPr="003D6AF5">
        <w:rPr>
          <w:rFonts w:cstheme="minorHAnsi"/>
          <w:sz w:val="22"/>
          <w:szCs w:val="22"/>
          <w:lang w:val="fr-BE"/>
        </w:rPr>
        <w:instrText xml:space="preserve"> TOC \o "1-3" \h \z \u </w:instrText>
      </w:r>
      <w:r w:rsidRPr="003D6AF5">
        <w:rPr>
          <w:rFonts w:cstheme="minorHAnsi"/>
          <w:sz w:val="22"/>
          <w:szCs w:val="22"/>
          <w:lang w:val="fr-BE"/>
        </w:rPr>
        <w:fldChar w:fldCharType="separate"/>
      </w:r>
      <w:hyperlink w:anchor="_Toc216181058" w:history="1">
        <w:r w:rsidR="00B66B41" w:rsidRPr="00215BCA">
          <w:rPr>
            <w:rStyle w:val="Hyperlink"/>
            <w:rFonts w:cstheme="minorHAnsi"/>
            <w:noProof/>
            <w:lang w:val="fr-BE"/>
          </w:rPr>
          <w:t>Acc</w:t>
        </w:r>
        <w:r w:rsidR="00B66B41" w:rsidRPr="00215BCA">
          <w:rPr>
            <w:rStyle w:val="Hyperlink"/>
            <w:rFonts w:cstheme="minorHAnsi" w:hint="eastAsia"/>
            <w:noProof/>
            <w:lang w:val="fr-BE"/>
          </w:rPr>
          <w:t>è</w:t>
        </w:r>
        <w:r w:rsidR="00B66B41" w:rsidRPr="00215BCA">
          <w:rPr>
            <w:rStyle w:val="Hyperlink"/>
            <w:rFonts w:cstheme="minorHAnsi"/>
            <w:noProof/>
            <w:lang w:val="fr-BE"/>
          </w:rPr>
          <w:t xml:space="preserve">s </w:t>
        </w:r>
        <w:r w:rsidR="00B66B41" w:rsidRPr="00215BCA">
          <w:rPr>
            <w:rStyle w:val="Hyperlink"/>
            <w:rFonts w:cstheme="minorHAnsi" w:hint="eastAsia"/>
            <w:noProof/>
            <w:lang w:val="fr-BE"/>
          </w:rPr>
          <w:t>à</w:t>
        </w:r>
        <w:r w:rsidR="00B66B41" w:rsidRPr="00215BCA">
          <w:rPr>
            <w:rStyle w:val="Hyperlink"/>
            <w:rFonts w:cstheme="minorHAnsi"/>
            <w:noProof/>
            <w:lang w:val="fr-BE"/>
          </w:rPr>
          <w:t xml:space="preserve"> l</w:t>
        </w:r>
        <w:r w:rsidR="00B66B41" w:rsidRPr="00215BCA">
          <w:rPr>
            <w:rStyle w:val="Hyperlink"/>
            <w:rFonts w:cstheme="minorHAnsi" w:hint="eastAsia"/>
            <w:noProof/>
            <w:lang w:val="fr-BE"/>
          </w:rPr>
          <w:t>’</w:t>
        </w:r>
        <w:r w:rsidR="00B66B41" w:rsidRPr="00215BCA">
          <w:rPr>
            <w:rStyle w:val="Hyperlink"/>
            <w:rFonts w:cstheme="minorHAnsi"/>
            <w:noProof/>
            <w:lang w:val="fr-BE"/>
          </w:rPr>
          <w:t>infrastructure REST de la BCSS</w:t>
        </w:r>
        <w:r w:rsidR="00B66B41">
          <w:rPr>
            <w:noProof/>
            <w:webHidden/>
          </w:rPr>
          <w:tab/>
        </w:r>
        <w:r w:rsidR="00B66B41">
          <w:rPr>
            <w:noProof/>
            <w:webHidden/>
          </w:rPr>
          <w:fldChar w:fldCharType="begin"/>
        </w:r>
        <w:r w:rsidR="00B66B41">
          <w:rPr>
            <w:noProof/>
            <w:webHidden/>
          </w:rPr>
          <w:instrText xml:space="preserve"> PAGEREF _Toc216181058 \h </w:instrText>
        </w:r>
        <w:r w:rsidR="00B66B41">
          <w:rPr>
            <w:noProof/>
            <w:webHidden/>
          </w:rPr>
        </w:r>
        <w:r w:rsidR="00B66B41">
          <w:rPr>
            <w:noProof/>
            <w:webHidden/>
          </w:rPr>
          <w:fldChar w:fldCharType="separate"/>
        </w:r>
        <w:r w:rsidR="00B66B41">
          <w:rPr>
            <w:noProof/>
            <w:webHidden/>
          </w:rPr>
          <w:t>1</w:t>
        </w:r>
        <w:r w:rsidR="00B66B41">
          <w:rPr>
            <w:noProof/>
            <w:webHidden/>
          </w:rPr>
          <w:fldChar w:fldCharType="end"/>
        </w:r>
      </w:hyperlink>
    </w:p>
    <w:p w14:paraId="116E8444" w14:textId="2B9E3EBE" w:rsidR="00B66B41" w:rsidRDefault="00B66B41">
      <w:pPr>
        <w:pStyle w:val="TOC2"/>
        <w:tabs>
          <w:tab w:val="right" w:leader="dot" w:pos="9062"/>
        </w:tabs>
        <w:rPr>
          <w:noProof/>
          <w:kern w:val="2"/>
          <w:sz w:val="24"/>
          <w:szCs w:val="24"/>
          <w:lang w:val="fr-BE" w:eastAsia="fr-BE" w:bidi="ar-SA"/>
          <w14:ligatures w14:val="standardContextual"/>
        </w:rPr>
      </w:pPr>
      <w:hyperlink w:anchor="_Toc216181059" w:history="1">
        <w:r w:rsidRPr="00215BCA">
          <w:rPr>
            <w:rStyle w:val="Hyperlink"/>
            <w:rFonts w:cstheme="minorHAnsi"/>
            <w:noProof/>
            <w:lang w:val="fr-BE"/>
          </w:rPr>
          <w:t>Acc</w:t>
        </w:r>
        <w:r w:rsidRPr="00215BCA">
          <w:rPr>
            <w:rStyle w:val="Hyperlink"/>
            <w:rFonts w:cstheme="minorHAnsi" w:hint="eastAsia"/>
            <w:noProof/>
            <w:lang w:val="fr-BE"/>
          </w:rPr>
          <w:t>è</w:t>
        </w:r>
        <w:r w:rsidRPr="00215BCA">
          <w:rPr>
            <w:rStyle w:val="Hyperlink"/>
            <w:rFonts w:cstheme="minorHAnsi"/>
            <w:noProof/>
            <w:lang w:val="fr-BE"/>
          </w:rPr>
          <w:t xml:space="preserve">s </w:t>
        </w:r>
        <w:r w:rsidRPr="00215BCA">
          <w:rPr>
            <w:rStyle w:val="Hyperlink"/>
            <w:rFonts w:cstheme="minorHAnsi" w:hint="eastAsia"/>
            <w:noProof/>
            <w:lang w:val="fr-BE"/>
          </w:rPr>
          <w:t>à</w:t>
        </w:r>
        <w:r w:rsidRPr="00215BCA">
          <w:rPr>
            <w:rStyle w:val="Hyperlink"/>
            <w:rFonts w:cstheme="minorHAnsi"/>
            <w:noProof/>
            <w:lang w:val="fr-BE"/>
          </w:rPr>
          <w:t xml:space="preserve"> l</w:t>
        </w:r>
        <w:r w:rsidRPr="00215BCA">
          <w:rPr>
            <w:rStyle w:val="Hyperlink"/>
            <w:rFonts w:cstheme="minorHAnsi" w:hint="eastAsia"/>
            <w:noProof/>
            <w:lang w:val="fr-BE"/>
          </w:rPr>
          <w:t>’</w:t>
        </w:r>
        <w:r w:rsidRPr="00215BCA">
          <w:rPr>
            <w:rStyle w:val="Hyperlink"/>
            <w:rFonts w:cstheme="minorHAnsi"/>
            <w:noProof/>
            <w:lang w:val="fr-BE"/>
          </w:rPr>
          <w:t>extranet de la s</w:t>
        </w:r>
        <w:r w:rsidRPr="00215BCA">
          <w:rPr>
            <w:rStyle w:val="Hyperlink"/>
            <w:rFonts w:cstheme="minorHAnsi" w:hint="eastAsia"/>
            <w:noProof/>
            <w:lang w:val="fr-BE"/>
          </w:rPr>
          <w:t>é</w:t>
        </w:r>
        <w:r w:rsidRPr="00215BCA">
          <w:rPr>
            <w:rStyle w:val="Hyperlink"/>
            <w:rFonts w:cstheme="minorHAnsi"/>
            <w:noProof/>
            <w:lang w:val="fr-BE"/>
          </w:rPr>
          <w:t>curit</w:t>
        </w:r>
        <w:r w:rsidRPr="00215BCA">
          <w:rPr>
            <w:rStyle w:val="Hyperlink"/>
            <w:rFonts w:cstheme="minorHAnsi" w:hint="eastAsia"/>
            <w:noProof/>
            <w:lang w:val="fr-BE"/>
          </w:rPr>
          <w:t>é</w:t>
        </w:r>
        <w:r w:rsidRPr="00215BCA">
          <w:rPr>
            <w:rStyle w:val="Hyperlink"/>
            <w:rFonts w:cstheme="minorHAnsi"/>
            <w:noProof/>
            <w:lang w:val="fr-BE"/>
          </w:rPr>
          <w:t xml:space="preserve"> sociale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_Toc216181059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D4D21C" w14:textId="6CC0F1BA" w:rsidR="00B66B41" w:rsidRDefault="00B66B41">
      <w:pPr>
        <w:pStyle w:val="TOC2"/>
        <w:tabs>
          <w:tab w:val="right" w:leader="dot" w:pos="9062"/>
        </w:tabs>
        <w:rPr>
          <w:noProof/>
          <w:kern w:val="2"/>
          <w:sz w:val="24"/>
          <w:szCs w:val="24"/>
          <w:lang w:val="fr-BE" w:eastAsia="fr-BE" w:bidi="ar-SA"/>
          <w14:ligatures w14:val="standardContextual"/>
        </w:rPr>
      </w:pPr>
      <w:hyperlink w:anchor="_Toc216181060" w:history="1">
        <w:r w:rsidRPr="00215BCA">
          <w:rPr>
            <w:rStyle w:val="Hyperlink"/>
            <w:rFonts w:cstheme="minorHAnsi"/>
            <w:noProof/>
            <w:lang w:val="fr-BE"/>
          </w:rPr>
          <w:t xml:space="preserve">Ouverture des flux IP </w:t>
        </w:r>
        <w:r w:rsidRPr="00215BCA">
          <w:rPr>
            <w:rStyle w:val="Hyperlink"/>
            <w:rFonts w:cstheme="minorHAnsi" w:hint="eastAsia"/>
            <w:noProof/>
            <w:lang w:val="fr-BE"/>
          </w:rPr>
          <w:t>à</w:t>
        </w:r>
        <w:r w:rsidRPr="00215BCA">
          <w:rPr>
            <w:rStyle w:val="Hyperlink"/>
            <w:rFonts w:cstheme="minorHAnsi"/>
            <w:noProof/>
            <w:lang w:val="fr-BE"/>
          </w:rPr>
          <w:t xml:space="preserve"> travers les Firewalls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_Toc216181060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A8D58DC" w14:textId="2CBBCE5F" w:rsidR="00B66B41" w:rsidRDefault="00B66B41">
      <w:pPr>
        <w:pStyle w:val="TOC2"/>
        <w:tabs>
          <w:tab w:val="right" w:leader="dot" w:pos="9062"/>
        </w:tabs>
        <w:rPr>
          <w:noProof/>
          <w:kern w:val="2"/>
          <w:sz w:val="24"/>
          <w:szCs w:val="24"/>
          <w:lang w:val="fr-BE" w:eastAsia="fr-BE" w:bidi="ar-SA"/>
          <w14:ligatures w14:val="standardContextual"/>
        </w:rPr>
      </w:pPr>
      <w:hyperlink w:anchor="_Toc216181061" w:history="1">
        <w:r w:rsidRPr="00215BCA">
          <w:rPr>
            <w:rStyle w:val="Hyperlink"/>
            <w:rFonts w:cstheme="minorHAnsi"/>
            <w:noProof/>
            <w:lang w:val="fr-BE"/>
          </w:rPr>
          <w:t>Etablissement des sessions REST/OAuth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_Toc216181061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96BDD9" w14:textId="6E0E54EA" w:rsidR="00B66B41" w:rsidRDefault="00B66B41">
      <w:pPr>
        <w:pStyle w:val="TOC2"/>
        <w:tabs>
          <w:tab w:val="right" w:leader="dot" w:pos="9062"/>
        </w:tabs>
        <w:rPr>
          <w:noProof/>
          <w:kern w:val="2"/>
          <w:sz w:val="24"/>
          <w:szCs w:val="24"/>
          <w:lang w:val="fr-BE" w:eastAsia="fr-BE" w:bidi="ar-SA"/>
          <w14:ligatures w14:val="standardContextual"/>
        </w:rPr>
      </w:pPr>
      <w:hyperlink w:anchor="_Toc216181062" w:history="1">
        <w:r w:rsidRPr="00215BCA">
          <w:rPr>
            <w:rStyle w:val="Hyperlink"/>
            <w:rFonts w:cstheme="minorHAnsi"/>
            <w:noProof/>
            <w:lang w:val="fr-BE"/>
          </w:rPr>
          <w:t>Acc</w:t>
        </w:r>
        <w:r w:rsidRPr="00215BCA">
          <w:rPr>
            <w:rStyle w:val="Hyperlink"/>
            <w:rFonts w:cstheme="minorHAnsi" w:hint="eastAsia"/>
            <w:noProof/>
            <w:lang w:val="fr-BE"/>
          </w:rPr>
          <w:t>è</w:t>
        </w:r>
        <w:r w:rsidRPr="00215BCA">
          <w:rPr>
            <w:rStyle w:val="Hyperlink"/>
            <w:rFonts w:cstheme="minorHAnsi"/>
            <w:noProof/>
            <w:lang w:val="fr-BE"/>
          </w:rPr>
          <w:t>s au service d</w:t>
        </w:r>
        <w:r w:rsidRPr="00215BCA">
          <w:rPr>
            <w:rStyle w:val="Hyperlink"/>
            <w:rFonts w:cstheme="minorHAnsi" w:hint="eastAsia"/>
            <w:noProof/>
            <w:lang w:val="fr-BE"/>
          </w:rPr>
          <w:t>’</w:t>
        </w:r>
        <w:r w:rsidRPr="00215BCA">
          <w:rPr>
            <w:rStyle w:val="Hyperlink"/>
            <w:rFonts w:cstheme="minorHAnsi"/>
            <w:noProof/>
            <w:lang w:val="fr-BE"/>
          </w:rPr>
          <w:t>authentification OAuth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_Toc216181062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FE0414" w14:textId="437B16A6" w:rsidR="00B66B41" w:rsidRDefault="00B66B41">
      <w:pPr>
        <w:pStyle w:val="TOC2"/>
        <w:tabs>
          <w:tab w:val="right" w:leader="dot" w:pos="9062"/>
        </w:tabs>
        <w:rPr>
          <w:noProof/>
          <w:kern w:val="2"/>
          <w:sz w:val="24"/>
          <w:szCs w:val="24"/>
          <w:lang w:val="fr-BE" w:eastAsia="fr-BE" w:bidi="ar-SA"/>
          <w14:ligatures w14:val="standardContextual"/>
        </w:rPr>
      </w:pPr>
      <w:hyperlink w:anchor="_Toc216181063" w:history="1">
        <w:r w:rsidRPr="00215BCA">
          <w:rPr>
            <w:rStyle w:val="Hyperlink"/>
            <w:rFonts w:cstheme="minorHAnsi"/>
            <w:noProof/>
            <w:lang w:val="fr-BE"/>
          </w:rPr>
          <w:t>Acc</w:t>
        </w:r>
        <w:r w:rsidRPr="00215BCA">
          <w:rPr>
            <w:rStyle w:val="Hyperlink"/>
            <w:rFonts w:cstheme="minorHAnsi" w:hint="eastAsia"/>
            <w:noProof/>
            <w:lang w:val="fr-BE"/>
          </w:rPr>
          <w:t>è</w:t>
        </w:r>
        <w:r w:rsidRPr="00215BCA">
          <w:rPr>
            <w:rStyle w:val="Hyperlink"/>
            <w:rFonts w:cstheme="minorHAnsi"/>
            <w:noProof/>
            <w:lang w:val="fr-BE"/>
          </w:rPr>
          <w:t>s au service rest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_Toc216181063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EF295D" w14:textId="5550E01B" w:rsidR="00B66B41" w:rsidRDefault="00B66B41">
      <w:pPr>
        <w:pStyle w:val="TOC2"/>
        <w:tabs>
          <w:tab w:val="right" w:leader="dot" w:pos="9062"/>
        </w:tabs>
        <w:rPr>
          <w:noProof/>
          <w:kern w:val="2"/>
          <w:sz w:val="24"/>
          <w:szCs w:val="24"/>
          <w:lang w:val="fr-BE" w:eastAsia="fr-BE" w:bidi="ar-SA"/>
          <w14:ligatures w14:val="standardContextual"/>
        </w:rPr>
      </w:pPr>
      <w:hyperlink w:anchor="_Toc216181064" w:history="1">
        <w:r w:rsidRPr="00B66B41">
          <w:rPr>
            <w:rStyle w:val="Hyperlink"/>
            <w:rFonts w:cstheme="minorHAnsi"/>
            <w:noProof/>
            <w:lang w:val="fr-BE"/>
          </w:rPr>
          <w:t>Test de la configuration par l</w:t>
        </w:r>
        <w:r w:rsidRPr="00B66B41">
          <w:rPr>
            <w:rStyle w:val="Hyperlink"/>
            <w:rFonts w:cstheme="minorHAnsi" w:hint="eastAsia"/>
            <w:noProof/>
            <w:lang w:val="fr-BE"/>
          </w:rPr>
          <w:t>’</w:t>
        </w:r>
        <w:r w:rsidRPr="00B66B41">
          <w:rPr>
            <w:rStyle w:val="Hyperlink"/>
            <w:rFonts w:cstheme="minorHAnsi"/>
            <w:noProof/>
            <w:lang w:val="fr-BE"/>
          </w:rPr>
          <w:t>appel d</w:t>
        </w:r>
        <w:r w:rsidRPr="00B66B41">
          <w:rPr>
            <w:rStyle w:val="Hyperlink"/>
            <w:rFonts w:cstheme="minorHAnsi" w:hint="eastAsia"/>
            <w:noProof/>
            <w:lang w:val="fr-BE"/>
          </w:rPr>
          <w:t>’</w:t>
        </w:r>
        <w:r w:rsidRPr="00B66B41">
          <w:rPr>
            <w:rStyle w:val="Hyperlink"/>
            <w:rFonts w:cstheme="minorHAnsi"/>
            <w:noProof/>
            <w:lang w:val="fr-BE"/>
          </w:rPr>
          <w:t>un Service REST</w:t>
        </w:r>
        <w:r w:rsidRPr="00B66B41">
          <w:rPr>
            <w:noProof/>
            <w:webHidden/>
          </w:rPr>
          <w:tab/>
        </w:r>
        <w:r w:rsidRPr="00B66B41">
          <w:rPr>
            <w:noProof/>
            <w:webHidden/>
          </w:rPr>
          <w:fldChar w:fldCharType="begin"/>
        </w:r>
        <w:r w:rsidRPr="00B66B41">
          <w:rPr>
            <w:noProof/>
            <w:webHidden/>
          </w:rPr>
          <w:instrText xml:space="preserve"> PAGEREF _Toc216181064 \h </w:instrText>
        </w:r>
        <w:r w:rsidRPr="00B66B41">
          <w:rPr>
            <w:noProof/>
            <w:webHidden/>
          </w:rPr>
        </w:r>
        <w:r w:rsidRPr="00B66B41">
          <w:rPr>
            <w:noProof/>
            <w:webHidden/>
          </w:rPr>
          <w:fldChar w:fldCharType="separate"/>
        </w:r>
        <w:r w:rsidRPr="00B66B41">
          <w:rPr>
            <w:noProof/>
            <w:webHidden/>
          </w:rPr>
          <w:t>7</w:t>
        </w:r>
        <w:r w:rsidRPr="00B66B41">
          <w:rPr>
            <w:noProof/>
            <w:webHidden/>
          </w:rPr>
          <w:fldChar w:fldCharType="end"/>
        </w:r>
      </w:hyperlink>
    </w:p>
    <w:p w14:paraId="69AA900A" w14:textId="3112B42C" w:rsidR="00E00488" w:rsidRPr="003D6AF5" w:rsidRDefault="008937AA" w:rsidP="00E00488">
      <w:pPr>
        <w:rPr>
          <w:rFonts w:cstheme="minorHAnsi"/>
          <w:sz w:val="18"/>
          <w:szCs w:val="18"/>
          <w:lang w:val="fr-BE"/>
        </w:rPr>
      </w:pPr>
      <w:r w:rsidRPr="003D6AF5">
        <w:rPr>
          <w:rFonts w:cstheme="minorHAnsi"/>
          <w:sz w:val="22"/>
          <w:szCs w:val="22"/>
          <w:lang w:val="fr-BE"/>
        </w:rPr>
        <w:fldChar w:fldCharType="end"/>
      </w:r>
    </w:p>
    <w:p w14:paraId="21EA028E" w14:textId="77777777" w:rsidR="00997B80" w:rsidRDefault="00997B80" w:rsidP="00997B80">
      <w:pPr>
        <w:rPr>
          <w:rFonts w:cstheme="minorHAnsi"/>
          <w:sz w:val="18"/>
          <w:szCs w:val="18"/>
        </w:rPr>
      </w:pPr>
    </w:p>
    <w:p w14:paraId="65E08D45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5E2923AC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21CAB15F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3471CC18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438FF18E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28741099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267D7F9A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6A9B18BE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3D6C51D0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22017E7E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7574F132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568F4E78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7E457047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6BA6612C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1465FFBC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1FDCB06B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7D2F66E7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6E4E7EE7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1DC66798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7190B175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0AB726EB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15A1B22F" w14:textId="77777777" w:rsidR="003D6AF5" w:rsidRDefault="003D6AF5" w:rsidP="00997B80">
      <w:pPr>
        <w:rPr>
          <w:rFonts w:cstheme="minorHAnsi"/>
          <w:sz w:val="18"/>
          <w:szCs w:val="18"/>
        </w:rPr>
      </w:pPr>
    </w:p>
    <w:p w14:paraId="0C89FC3F" w14:textId="03BD398F" w:rsidR="003D6AF5" w:rsidRDefault="003D6AF5" w:rsidP="00997B80">
      <w:pPr>
        <w:rPr>
          <w:rFonts w:cstheme="minorHAnsi"/>
          <w:sz w:val="18"/>
          <w:szCs w:val="18"/>
        </w:rPr>
      </w:pPr>
    </w:p>
    <w:p w14:paraId="35C48BA9" w14:textId="4251FA6B" w:rsidR="003D6AF5" w:rsidRPr="00930CF3" w:rsidRDefault="003D6AF5" w:rsidP="003D6AF5">
      <w:pPr>
        <w:rPr>
          <w:sz w:val="22"/>
          <w:szCs w:val="22"/>
          <w:lang w:val="fr-BE"/>
        </w:rPr>
      </w:pPr>
      <w:r w:rsidRPr="00930CF3">
        <w:rPr>
          <w:sz w:val="22"/>
          <w:szCs w:val="22"/>
          <w:lang w:val="fr-BE"/>
        </w:rPr>
        <w:t xml:space="preserve">Le présent document </w:t>
      </w:r>
      <w:r w:rsidR="005D079D">
        <w:rPr>
          <w:sz w:val="22"/>
          <w:szCs w:val="22"/>
          <w:lang w:val="fr-BE"/>
        </w:rPr>
        <w:t>décrit</w:t>
      </w:r>
      <w:r w:rsidRPr="00930CF3">
        <w:rPr>
          <w:sz w:val="22"/>
          <w:szCs w:val="22"/>
          <w:lang w:val="fr-BE"/>
        </w:rPr>
        <w:t xml:space="preserve"> les étapes nécessaires pour accéder à </w:t>
      </w:r>
      <w:r w:rsidRPr="00930CF3">
        <w:rPr>
          <w:color w:val="1F497D" w:themeColor="text2"/>
          <w:sz w:val="22"/>
          <w:szCs w:val="22"/>
          <w:lang w:val="fr-BE"/>
        </w:rPr>
        <w:t xml:space="preserve">l’infrastructure et aux services REST </w:t>
      </w:r>
      <w:r w:rsidRPr="00930CF3">
        <w:rPr>
          <w:sz w:val="22"/>
          <w:szCs w:val="22"/>
          <w:lang w:val="fr-BE"/>
        </w:rPr>
        <w:t>de la BCSS, dans le chef d’un nouveau partenaire.</w:t>
      </w:r>
    </w:p>
    <w:p w14:paraId="04129080" w14:textId="1587CADA" w:rsidR="003D6AF5" w:rsidRPr="00930CF3" w:rsidRDefault="003D6AF5" w:rsidP="003D6AF5">
      <w:pPr>
        <w:rPr>
          <w:sz w:val="22"/>
          <w:szCs w:val="22"/>
          <w:lang w:val="fr-BE"/>
        </w:rPr>
      </w:pPr>
      <w:r w:rsidRPr="00930CF3">
        <w:rPr>
          <w:sz w:val="22"/>
          <w:szCs w:val="22"/>
          <w:lang w:val="fr-BE"/>
        </w:rPr>
        <w:t>Tout au long de cette procédure d’accès, vos contacts seront l’équipe ESB  (esb@ksz-bcss.fgov.be ) et votre responsable de projet au sein du service PPKB (prénom.nom@ksz-bcss.fgov.be).</w:t>
      </w:r>
    </w:p>
    <w:p w14:paraId="573E441B" w14:textId="6415BDEA" w:rsidR="003D6AF5" w:rsidRPr="00930CF3" w:rsidRDefault="003D6AF5" w:rsidP="003D6AF5">
      <w:pPr>
        <w:rPr>
          <w:sz w:val="22"/>
          <w:szCs w:val="22"/>
          <w:lang w:val="fr-BE"/>
        </w:rPr>
      </w:pPr>
      <w:r w:rsidRPr="00930CF3">
        <w:rPr>
          <w:sz w:val="22"/>
          <w:szCs w:val="22"/>
          <w:lang w:val="fr-BE"/>
        </w:rPr>
        <w:t xml:space="preserve">Pour </w:t>
      </w:r>
      <w:r w:rsidR="005D079D" w:rsidRPr="00930CF3">
        <w:rPr>
          <w:sz w:val="22"/>
          <w:szCs w:val="22"/>
          <w:lang w:val="fr-BE"/>
        </w:rPr>
        <w:t>initi</w:t>
      </w:r>
      <w:r w:rsidR="005D079D">
        <w:rPr>
          <w:sz w:val="22"/>
          <w:szCs w:val="22"/>
          <w:lang w:val="fr-BE"/>
        </w:rPr>
        <w:t>er</w:t>
      </w:r>
      <w:r w:rsidR="005D079D" w:rsidRPr="00930CF3">
        <w:rPr>
          <w:sz w:val="22"/>
          <w:szCs w:val="22"/>
          <w:lang w:val="fr-BE"/>
        </w:rPr>
        <w:t xml:space="preserve"> </w:t>
      </w:r>
      <w:r w:rsidRPr="00930CF3">
        <w:rPr>
          <w:sz w:val="22"/>
          <w:szCs w:val="22"/>
          <w:lang w:val="fr-BE"/>
        </w:rPr>
        <w:t>cette procédure, le partenaire communique à la BCSS les coordonnées de sa personne de contact technique.</w:t>
      </w:r>
    </w:p>
    <w:p w14:paraId="2AA575B4" w14:textId="7CB1AF6B" w:rsidR="003D6AF5" w:rsidRPr="00930CF3" w:rsidRDefault="005F5517" w:rsidP="003D6AF5">
      <w:pPr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L’accès au service dépend d</w:t>
      </w:r>
      <w:r w:rsidRPr="00930CF3">
        <w:rPr>
          <w:sz w:val="22"/>
          <w:szCs w:val="22"/>
          <w:lang w:val="fr-BE"/>
        </w:rPr>
        <w:t xml:space="preserve">es </w:t>
      </w:r>
      <w:r>
        <w:rPr>
          <w:sz w:val="22"/>
          <w:szCs w:val="22"/>
          <w:lang w:val="fr-BE"/>
        </w:rPr>
        <w:t xml:space="preserve">différentes </w:t>
      </w:r>
      <w:r w:rsidR="003D6AF5" w:rsidRPr="00930CF3">
        <w:rPr>
          <w:sz w:val="22"/>
          <w:szCs w:val="22"/>
          <w:lang w:val="fr-BE"/>
        </w:rPr>
        <w:t xml:space="preserve">étapes </w:t>
      </w:r>
      <w:r>
        <w:rPr>
          <w:sz w:val="22"/>
          <w:szCs w:val="22"/>
          <w:lang w:val="fr-BE"/>
        </w:rPr>
        <w:t>ci-dessous et certaines peuvent être exécutées en parallèle.</w:t>
      </w:r>
      <w:r w:rsidR="003D6AF5" w:rsidRPr="00930CF3">
        <w:rPr>
          <w:sz w:val="22"/>
          <w:szCs w:val="22"/>
          <w:lang w:val="fr-BE"/>
        </w:rPr>
        <w:t xml:space="preserve"> </w:t>
      </w:r>
    </w:p>
    <w:p w14:paraId="28A1568E" w14:textId="77777777" w:rsidR="003D6AF5" w:rsidRPr="003D6AF5" w:rsidRDefault="003D6AF5" w:rsidP="003D6AF5">
      <w:pPr>
        <w:rPr>
          <w:lang w:val="fr-BE"/>
        </w:rPr>
      </w:pPr>
      <w:r w:rsidRPr="00AF737C">
        <w:rPr>
          <w:noProof/>
        </w:rPr>
        <w:drawing>
          <wp:anchor distT="0" distB="0" distL="114300" distR="114300" simplePos="0" relativeHeight="251659264" behindDoc="1" locked="0" layoutInCell="1" allowOverlap="1" wp14:anchorId="50824918" wp14:editId="1DD11B47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5433060" cy="2278380"/>
            <wp:effectExtent l="0" t="0" r="15240" b="7620"/>
            <wp:wrapTopAndBottom/>
            <wp:docPr id="121423817" name="Diagramme 1">
              <a:extLst xmlns:a="http://schemas.openxmlformats.org/drawingml/2006/main">
                <a:ext uri="{FF2B5EF4-FFF2-40B4-BE49-F238E27FC236}">
                  <a16:creationId xmlns:a16="http://schemas.microsoft.com/office/drawing/2014/main" id="{22F20707-3F7E-F25D-69E5-619BC115DC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</wp:anchor>
        </w:drawing>
      </w:r>
    </w:p>
    <w:p w14:paraId="6996F9A0" w14:textId="77777777" w:rsidR="00E00488" w:rsidRPr="003D6AF5" w:rsidRDefault="00E00488" w:rsidP="00E00488">
      <w:pPr>
        <w:rPr>
          <w:rFonts w:cstheme="minorHAnsi"/>
          <w:sz w:val="18"/>
          <w:szCs w:val="18"/>
          <w:lang w:val="fr-BE"/>
        </w:rPr>
        <w:sectPr w:rsidR="00E00488" w:rsidRPr="003D6AF5" w:rsidSect="0089299C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F3540D" w14:textId="77777777" w:rsidR="008C28D0" w:rsidRPr="003D6AF5" w:rsidRDefault="008C28D0" w:rsidP="00E00488">
      <w:pPr>
        <w:pStyle w:val="Heading2"/>
        <w:rPr>
          <w:rFonts w:cstheme="minorHAnsi"/>
          <w:sz w:val="18"/>
          <w:szCs w:val="18"/>
          <w:lang w:val="fr-BE"/>
        </w:rPr>
      </w:pPr>
      <w:bookmarkStart w:id="1" w:name="_Toc216181059"/>
      <w:r w:rsidRPr="003D6AF5">
        <w:rPr>
          <w:rFonts w:cstheme="minorHAnsi"/>
          <w:sz w:val="18"/>
          <w:szCs w:val="18"/>
          <w:lang w:val="fr-BE"/>
        </w:rPr>
        <w:lastRenderedPageBreak/>
        <w:t>Accès à l’extranet de la sécurité sociale</w:t>
      </w:r>
      <w:bookmarkEnd w:id="1"/>
    </w:p>
    <w:p w14:paraId="14EC6A44" w14:textId="388E44B4" w:rsidR="008C28D0" w:rsidRPr="00930CF3" w:rsidRDefault="00DC0929" w:rsidP="00930CF3">
      <w:pPr>
        <w:jc w:val="both"/>
        <w:rPr>
          <w:rFonts w:cstheme="minorHAnsi"/>
          <w:sz w:val="22"/>
          <w:szCs w:val="22"/>
          <w:lang w:val="fr-BE"/>
        </w:rPr>
      </w:pPr>
      <w:r w:rsidRPr="00930CF3">
        <w:rPr>
          <w:sz w:val="22"/>
          <w:szCs w:val="22"/>
          <w:lang w:val="fr-BE"/>
        </w:rPr>
        <w:t>Le partenaire peut se connecter via Internet ou via l’Extranet de la Sécurité Sociale.  La BCSS privilégie cette seconde méthode</w:t>
      </w:r>
      <w:r w:rsidR="00930CF3" w:rsidRPr="00930CF3">
        <w:rPr>
          <w:sz w:val="22"/>
          <w:szCs w:val="22"/>
          <w:lang w:val="fr-BE"/>
        </w:rPr>
        <w:t xml:space="preserve">, qui consiste en la </w:t>
      </w:r>
      <w:r w:rsidR="00930CF3" w:rsidRPr="00930CF3">
        <w:rPr>
          <w:rFonts w:cstheme="minorHAnsi"/>
          <w:sz w:val="22"/>
          <w:szCs w:val="22"/>
          <w:lang w:val="fr-BE"/>
        </w:rPr>
        <w:t>première étape pour se connecter à l’infrastructure de la BCSS.</w:t>
      </w:r>
    </w:p>
    <w:tbl>
      <w:tblPr>
        <w:tblStyle w:val="ListTable3-Accent1"/>
        <w:tblW w:w="9212" w:type="dxa"/>
        <w:tblLayout w:type="fixed"/>
        <w:tblLook w:val="00A0" w:firstRow="1" w:lastRow="0" w:firstColumn="1" w:lastColumn="0" w:noHBand="0" w:noVBand="0"/>
      </w:tblPr>
      <w:tblGrid>
        <w:gridCol w:w="3964"/>
        <w:gridCol w:w="5248"/>
      </w:tblGrid>
      <w:tr w:rsidR="008C28D0" w:rsidRPr="005F0BB0" w14:paraId="6FAAC3F5" w14:textId="77777777" w:rsidTr="00037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4" w:type="dxa"/>
          </w:tcPr>
          <w:p w14:paraId="4CB569A0" w14:textId="77777777" w:rsidR="008C28D0" w:rsidRPr="00930CF3" w:rsidRDefault="008C28D0">
            <w:pPr>
              <w:rPr>
                <w:rFonts w:cstheme="minorHAnsi"/>
                <w:sz w:val="22"/>
                <w:szCs w:val="22"/>
                <w:lang w:val="fr-B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8" w:type="dxa"/>
          </w:tcPr>
          <w:p w14:paraId="66A1FE6F" w14:textId="77777777" w:rsidR="008C28D0" w:rsidRPr="00930CF3" w:rsidRDefault="008C28D0">
            <w:pPr>
              <w:rPr>
                <w:rFonts w:cstheme="minorHAnsi"/>
                <w:sz w:val="22"/>
                <w:szCs w:val="22"/>
                <w:lang w:val="fr-BE"/>
              </w:rPr>
            </w:pPr>
          </w:p>
        </w:tc>
      </w:tr>
      <w:tr w:rsidR="008C28D0" w:rsidRPr="005D079D" w14:paraId="3BFF1B07" w14:textId="77777777" w:rsidTr="0003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52C93D4" w14:textId="154F16A8" w:rsidR="008C28D0" w:rsidRPr="00930CF3" w:rsidRDefault="00930CF3">
            <w:pPr>
              <w:rPr>
                <w:rFonts w:cstheme="minorHAnsi"/>
                <w:b w:val="0"/>
                <w:bCs w:val="0"/>
              </w:rPr>
            </w:pPr>
            <w:proofErr w:type="spellStart"/>
            <w:r w:rsidRPr="00930CF3">
              <w:rPr>
                <w:rFonts w:cstheme="minorHAnsi"/>
                <w:b w:val="0"/>
                <w:bCs w:val="0"/>
                <w:lang w:val="nl-BE"/>
              </w:rPr>
              <w:t>C</w:t>
            </w:r>
            <w:r w:rsidR="00837CB9" w:rsidRPr="00930CF3">
              <w:rPr>
                <w:rFonts w:cstheme="minorHAnsi"/>
                <w:b w:val="0"/>
                <w:bCs w:val="0"/>
                <w:lang w:val="nl-BE"/>
              </w:rPr>
              <w:t>onnexion</w:t>
            </w:r>
            <w:proofErr w:type="spellEnd"/>
            <w:r w:rsidRPr="00930CF3">
              <w:rPr>
                <w:rFonts w:cstheme="minorHAnsi"/>
                <w:b w:val="0"/>
                <w:bCs w:val="0"/>
                <w:lang w:val="nl-BE"/>
              </w:rPr>
              <w:t xml:space="preserve"> à </w:t>
            </w:r>
            <w:proofErr w:type="spellStart"/>
            <w:r w:rsidRPr="00930CF3">
              <w:rPr>
                <w:rFonts w:cstheme="minorHAnsi"/>
                <w:b w:val="0"/>
                <w:bCs w:val="0"/>
                <w:lang w:val="nl-BE"/>
              </w:rPr>
              <w:t>l’extranet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8" w:type="dxa"/>
          </w:tcPr>
          <w:p w14:paraId="1A2FEF61" w14:textId="5226CE08" w:rsidR="008C28D0" w:rsidRPr="00930CF3" w:rsidRDefault="005D079D">
            <w:pPr>
              <w:pStyle w:val="ListParagraph"/>
              <w:ind w:left="0"/>
              <w:rPr>
                <w:rFonts w:cstheme="minorHAnsi"/>
                <w:lang w:val="fr-BE"/>
              </w:rPr>
            </w:pPr>
            <w:r>
              <w:object w:dxaOrig="1520" w:dyaOrig="987" w14:anchorId="256FE7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2pt" o:ole="">
                  <v:imagedata r:id="rId14" o:title=""/>
                </v:shape>
                <o:OLEObject Type="Embed" ProgID="AcroExch.Document.DC" ShapeID="_x0000_i1025" DrawAspect="Icon" ObjectID="_1827659549" r:id="rId15"/>
              </w:object>
            </w:r>
          </w:p>
        </w:tc>
      </w:tr>
      <w:tr w:rsidR="008C28D0" w:rsidRPr="00881B49" w14:paraId="4047D0CB" w14:textId="77777777" w:rsidTr="0003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4BCBDA0" w14:textId="77777777" w:rsidR="008C28D0" w:rsidRPr="00930CF3" w:rsidRDefault="00837CB9">
            <w:pPr>
              <w:rPr>
                <w:rFonts w:cstheme="minorHAnsi"/>
                <w:b w:val="0"/>
                <w:bCs w:val="0"/>
                <w:lang w:val="nl-BE"/>
              </w:rPr>
            </w:pPr>
            <w:proofErr w:type="spellStart"/>
            <w:r w:rsidRPr="00930CF3">
              <w:rPr>
                <w:rFonts w:cstheme="minorHAnsi"/>
                <w:b w:val="0"/>
                <w:bCs w:val="0"/>
                <w:lang w:val="nl-BE"/>
              </w:rPr>
              <w:t>Informations</w:t>
            </w:r>
            <w:proofErr w:type="spellEnd"/>
            <w:r w:rsidRPr="00930CF3">
              <w:rPr>
                <w:rFonts w:cstheme="minorHAnsi"/>
                <w:b w:val="0"/>
                <w:bCs w:val="0"/>
                <w:lang w:val="nl-BE"/>
              </w:rPr>
              <w:t xml:space="preserve"> </w:t>
            </w:r>
            <w:proofErr w:type="spellStart"/>
            <w:r w:rsidRPr="00930CF3">
              <w:rPr>
                <w:rFonts w:cstheme="minorHAnsi"/>
                <w:b w:val="0"/>
                <w:bCs w:val="0"/>
                <w:lang w:val="nl-BE"/>
              </w:rPr>
              <w:t>complémentaires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8" w:type="dxa"/>
          </w:tcPr>
          <w:p w14:paraId="79344915" w14:textId="4CC247C0" w:rsidR="00A574E9" w:rsidRDefault="00BC4683" w:rsidP="00BC4683">
            <w:pPr>
              <w:rPr>
                <w:rFonts w:cstheme="minorHAnsi"/>
                <w:lang w:val="fr-BE"/>
              </w:rPr>
            </w:pPr>
            <w:r w:rsidRPr="00930CF3">
              <w:rPr>
                <w:rFonts w:cstheme="minorHAnsi"/>
                <w:lang w:val="fr-BE"/>
              </w:rPr>
              <w:t>Dan</w:t>
            </w:r>
            <w:r w:rsidR="00FA7DFD" w:rsidRPr="00930CF3">
              <w:rPr>
                <w:rFonts w:cstheme="minorHAnsi"/>
                <w:lang w:val="fr-BE"/>
              </w:rPr>
              <w:t>n</w:t>
            </w:r>
            <w:r w:rsidRPr="00930CF3">
              <w:rPr>
                <w:rFonts w:cstheme="minorHAnsi"/>
                <w:lang w:val="fr-BE"/>
              </w:rPr>
              <w:t>y De</w:t>
            </w:r>
            <w:r w:rsidR="00FA7DFD" w:rsidRPr="00930CF3">
              <w:rPr>
                <w:rFonts w:cstheme="minorHAnsi"/>
                <w:lang w:val="fr-BE"/>
              </w:rPr>
              <w:t xml:space="preserve"> V</w:t>
            </w:r>
            <w:r w:rsidRPr="00930CF3">
              <w:rPr>
                <w:rFonts w:cstheme="minorHAnsi"/>
                <w:lang w:val="fr-BE"/>
              </w:rPr>
              <w:t>os</w:t>
            </w:r>
            <w:r w:rsidR="008C28D0" w:rsidRPr="00930CF3">
              <w:rPr>
                <w:rFonts w:cstheme="minorHAnsi"/>
                <w:lang w:val="fr-BE"/>
              </w:rPr>
              <w:t xml:space="preserve"> - </w:t>
            </w:r>
            <w:r w:rsidRPr="00930CF3">
              <w:rPr>
                <w:rFonts w:cstheme="minorHAnsi"/>
                <w:lang w:val="fr-BE"/>
              </w:rPr>
              <w:t>Développement des applications</w:t>
            </w:r>
          </w:p>
          <w:p w14:paraId="45329B43" w14:textId="2B7601B9" w:rsidR="00A574E9" w:rsidRPr="00A574E9" w:rsidRDefault="00A574E9" w:rsidP="00BC4683">
            <w:pPr>
              <w:rPr>
                <w:rStyle w:val="Hyperlink"/>
                <w:lang w:val="fr-BE"/>
              </w:rPr>
            </w:pPr>
            <w:hyperlink r:id="rId16" w:history="1">
              <w:r w:rsidRPr="00A574E9">
                <w:rPr>
                  <w:rStyle w:val="Hyperlink"/>
                  <w:lang w:val="fr-BE"/>
                </w:rPr>
                <w:t>danny.devos@ksz-bcss.fgov.be</w:t>
              </w:r>
            </w:hyperlink>
          </w:p>
          <w:p w14:paraId="17C3740D" w14:textId="495B0DF0" w:rsidR="008C28D0" w:rsidRPr="00930CF3" w:rsidRDefault="00CD2E90" w:rsidP="00BC4683">
            <w:pPr>
              <w:rPr>
                <w:rFonts w:cstheme="minorHAnsi"/>
                <w:noProof/>
                <w:lang w:val="fr-BE"/>
              </w:rPr>
            </w:pPr>
            <w:r w:rsidRPr="00930CF3">
              <w:rPr>
                <w:rFonts w:cstheme="minorHAnsi"/>
                <w:lang w:val="fr-BE"/>
              </w:rPr>
              <w:t>+3227418421</w:t>
            </w:r>
          </w:p>
        </w:tc>
      </w:tr>
    </w:tbl>
    <w:p w14:paraId="55ED35D6" w14:textId="09C3B883" w:rsidR="00DC0929" w:rsidRPr="00DC0929" w:rsidRDefault="00E00488" w:rsidP="00DC0929">
      <w:pPr>
        <w:pStyle w:val="Heading2"/>
        <w:rPr>
          <w:rFonts w:cstheme="minorHAnsi"/>
          <w:sz w:val="18"/>
          <w:szCs w:val="18"/>
          <w:lang w:val="fr-BE"/>
        </w:rPr>
      </w:pPr>
      <w:bookmarkStart w:id="2" w:name="_Toc216181060"/>
      <w:r w:rsidRPr="003D6AF5">
        <w:rPr>
          <w:rFonts w:cstheme="minorHAnsi"/>
          <w:sz w:val="18"/>
          <w:szCs w:val="18"/>
          <w:lang w:val="fr-BE"/>
        </w:rPr>
        <w:t>Ouverture des flux IP à travers les Firewall</w:t>
      </w:r>
      <w:r w:rsidR="0038530C" w:rsidRPr="003D6AF5">
        <w:rPr>
          <w:rFonts w:cstheme="minorHAnsi"/>
          <w:sz w:val="18"/>
          <w:szCs w:val="18"/>
          <w:lang w:val="fr-BE"/>
        </w:rPr>
        <w:t>s</w:t>
      </w:r>
      <w:bookmarkEnd w:id="2"/>
    </w:p>
    <w:p w14:paraId="11BB5C4C" w14:textId="77777777" w:rsidR="004B0783" w:rsidRPr="00930CF3" w:rsidRDefault="004B0783" w:rsidP="00E00488">
      <w:pPr>
        <w:rPr>
          <w:rFonts w:cstheme="minorHAnsi"/>
          <w:sz w:val="22"/>
          <w:szCs w:val="22"/>
          <w:lang w:val="fr-BE"/>
        </w:rPr>
      </w:pPr>
      <w:r w:rsidRPr="00930CF3">
        <w:rPr>
          <w:rFonts w:cstheme="minorHAnsi"/>
          <w:sz w:val="22"/>
          <w:szCs w:val="22"/>
          <w:lang w:val="fr-BE"/>
        </w:rPr>
        <w:t>Pour accéder à l’infrastructure de la BCSS, les firewall</w:t>
      </w:r>
      <w:r w:rsidR="00E92A8B" w:rsidRPr="00930CF3">
        <w:rPr>
          <w:rFonts w:cstheme="minorHAnsi"/>
          <w:sz w:val="22"/>
          <w:szCs w:val="22"/>
          <w:lang w:val="fr-BE"/>
        </w:rPr>
        <w:t>s</w:t>
      </w:r>
      <w:r w:rsidRPr="00930CF3">
        <w:rPr>
          <w:rFonts w:cstheme="minorHAnsi"/>
          <w:sz w:val="22"/>
          <w:szCs w:val="22"/>
          <w:lang w:val="fr-BE"/>
        </w:rPr>
        <w:t xml:space="preserve"> de la </w:t>
      </w:r>
      <w:proofErr w:type="spellStart"/>
      <w:r w:rsidRPr="00930CF3">
        <w:rPr>
          <w:rFonts w:cstheme="minorHAnsi"/>
          <w:sz w:val="22"/>
          <w:szCs w:val="22"/>
          <w:lang w:val="fr-BE"/>
        </w:rPr>
        <w:t>Smals</w:t>
      </w:r>
      <w:proofErr w:type="spellEnd"/>
      <w:r w:rsidRPr="00930CF3">
        <w:rPr>
          <w:rFonts w:cstheme="minorHAnsi"/>
          <w:sz w:val="22"/>
          <w:szCs w:val="22"/>
          <w:lang w:val="fr-BE"/>
        </w:rPr>
        <w:t xml:space="preserve"> doivent être configurés pour permettre le trafic IP et l</w:t>
      </w:r>
      <w:r w:rsidR="00E92A8B" w:rsidRPr="00930CF3">
        <w:rPr>
          <w:rFonts w:cstheme="minorHAnsi"/>
          <w:sz w:val="22"/>
          <w:szCs w:val="22"/>
          <w:lang w:val="fr-BE"/>
        </w:rPr>
        <w:t>’usage du</w:t>
      </w:r>
      <w:r w:rsidRPr="00930CF3">
        <w:rPr>
          <w:rFonts w:cstheme="minorHAnsi"/>
          <w:sz w:val="22"/>
          <w:szCs w:val="22"/>
          <w:lang w:val="fr-BE"/>
        </w:rPr>
        <w:t xml:space="preserve"> protocole HTTPS</w:t>
      </w:r>
      <w:r w:rsidR="00A9121A" w:rsidRPr="00930CF3">
        <w:rPr>
          <w:rFonts w:cstheme="minorHAnsi"/>
          <w:sz w:val="22"/>
          <w:szCs w:val="22"/>
          <w:lang w:val="fr-BE"/>
        </w:rPr>
        <w:t xml:space="preserve"> entre les serveurs du partenaire et ceux de la BCSS.</w:t>
      </w:r>
    </w:p>
    <w:p w14:paraId="5BD09870" w14:textId="445BF403" w:rsidR="004B0783" w:rsidRPr="00930CF3" w:rsidRDefault="004B0783" w:rsidP="00E00488">
      <w:pPr>
        <w:rPr>
          <w:rFonts w:cstheme="minorHAnsi"/>
          <w:sz w:val="22"/>
          <w:szCs w:val="22"/>
          <w:lang w:val="fr-BE"/>
        </w:rPr>
      </w:pPr>
      <w:r w:rsidRPr="00930CF3">
        <w:rPr>
          <w:rFonts w:cstheme="minorHAnsi"/>
          <w:sz w:val="22"/>
          <w:szCs w:val="22"/>
          <w:lang w:val="fr-BE"/>
        </w:rPr>
        <w:t xml:space="preserve">Le formulaire renseigné dans le tableau </w:t>
      </w:r>
      <w:r w:rsidR="00930CF3" w:rsidRPr="00930CF3">
        <w:rPr>
          <w:rFonts w:cstheme="minorHAnsi"/>
          <w:sz w:val="22"/>
          <w:szCs w:val="22"/>
          <w:lang w:val="fr-BE"/>
        </w:rPr>
        <w:t xml:space="preserve">ci-dessous </w:t>
      </w:r>
      <w:r w:rsidR="00136BB7" w:rsidRPr="00930CF3">
        <w:rPr>
          <w:rFonts w:cstheme="minorHAnsi"/>
          <w:sz w:val="22"/>
          <w:szCs w:val="22"/>
          <w:lang w:val="fr-BE"/>
        </w:rPr>
        <w:t xml:space="preserve">doit être </w:t>
      </w:r>
      <w:r w:rsidR="00930CF3" w:rsidRPr="00930CF3">
        <w:rPr>
          <w:rFonts w:cstheme="minorHAnsi"/>
          <w:sz w:val="22"/>
          <w:szCs w:val="22"/>
          <w:lang w:val="fr-BE"/>
        </w:rPr>
        <w:t>complété</w:t>
      </w:r>
      <w:r w:rsidR="00452CC2">
        <w:rPr>
          <w:rFonts w:cstheme="minorHAnsi"/>
          <w:sz w:val="22"/>
          <w:szCs w:val="22"/>
          <w:lang w:val="fr-BE"/>
        </w:rPr>
        <w:t xml:space="preserve"> et signé</w:t>
      </w:r>
      <w:r w:rsidR="00930CF3" w:rsidRPr="00930CF3">
        <w:rPr>
          <w:rFonts w:cstheme="minorHAnsi"/>
          <w:sz w:val="22"/>
          <w:szCs w:val="22"/>
          <w:lang w:val="fr-BE"/>
        </w:rPr>
        <w:t xml:space="preserve"> afin</w:t>
      </w:r>
      <w:r w:rsidR="00136BB7" w:rsidRPr="00930CF3">
        <w:rPr>
          <w:rFonts w:cstheme="minorHAnsi"/>
          <w:sz w:val="22"/>
          <w:szCs w:val="22"/>
          <w:lang w:val="fr-BE"/>
        </w:rPr>
        <w:t xml:space="preserve"> </w:t>
      </w:r>
      <w:r w:rsidR="00FE4324">
        <w:rPr>
          <w:rFonts w:cstheme="minorHAnsi"/>
          <w:sz w:val="22"/>
          <w:szCs w:val="22"/>
          <w:lang w:val="fr-BE"/>
        </w:rPr>
        <w:t>d’</w:t>
      </w:r>
      <w:r w:rsidR="00136BB7" w:rsidRPr="00930CF3">
        <w:rPr>
          <w:rFonts w:cstheme="minorHAnsi"/>
          <w:sz w:val="22"/>
          <w:szCs w:val="22"/>
          <w:lang w:val="fr-BE"/>
        </w:rPr>
        <w:t>accéder</w:t>
      </w:r>
      <w:r w:rsidR="008C28D0" w:rsidRPr="00930CF3">
        <w:rPr>
          <w:rFonts w:cstheme="minorHAnsi"/>
          <w:sz w:val="22"/>
          <w:szCs w:val="22"/>
          <w:lang w:val="fr-BE"/>
        </w:rPr>
        <w:t xml:space="preserve"> </w:t>
      </w:r>
      <w:r w:rsidR="00FE4324">
        <w:rPr>
          <w:rFonts w:cstheme="minorHAnsi"/>
          <w:sz w:val="22"/>
          <w:szCs w:val="22"/>
          <w:lang w:val="fr-BE"/>
        </w:rPr>
        <w:t xml:space="preserve">à </w:t>
      </w:r>
      <w:r w:rsidR="008C28D0" w:rsidRPr="00930CF3">
        <w:rPr>
          <w:rFonts w:cstheme="minorHAnsi"/>
          <w:sz w:val="22"/>
          <w:szCs w:val="22"/>
          <w:lang w:val="fr-BE"/>
        </w:rPr>
        <w:t xml:space="preserve">la BCSS à partir de l’infrastructure du </w:t>
      </w:r>
      <w:r w:rsidR="00136BB7" w:rsidRPr="00930CF3">
        <w:rPr>
          <w:rFonts w:cstheme="minorHAnsi"/>
          <w:sz w:val="22"/>
          <w:szCs w:val="22"/>
          <w:lang w:val="fr-BE"/>
        </w:rPr>
        <w:t xml:space="preserve"> partenaire</w:t>
      </w:r>
      <w:r w:rsidR="008C28D0" w:rsidRPr="00930CF3">
        <w:rPr>
          <w:rFonts w:cstheme="minorHAnsi"/>
          <w:sz w:val="22"/>
          <w:szCs w:val="22"/>
          <w:lang w:val="fr-BE"/>
        </w:rPr>
        <w:t xml:space="preserve">. Un seul formulaire </w:t>
      </w:r>
      <w:r w:rsidR="00930CF3" w:rsidRPr="00930CF3">
        <w:rPr>
          <w:rFonts w:cstheme="minorHAnsi"/>
          <w:sz w:val="22"/>
          <w:szCs w:val="22"/>
          <w:lang w:val="fr-BE"/>
        </w:rPr>
        <w:t xml:space="preserve">est nécessaire </w:t>
      </w:r>
      <w:r w:rsidR="008C28D0" w:rsidRPr="00930CF3">
        <w:rPr>
          <w:rFonts w:cstheme="minorHAnsi"/>
          <w:sz w:val="22"/>
          <w:szCs w:val="22"/>
          <w:lang w:val="fr-BE"/>
        </w:rPr>
        <w:t xml:space="preserve">pour demander </w:t>
      </w:r>
      <w:r w:rsidR="00930CF3" w:rsidRPr="00930CF3">
        <w:rPr>
          <w:rFonts w:cstheme="minorHAnsi"/>
          <w:sz w:val="22"/>
          <w:szCs w:val="22"/>
          <w:lang w:val="fr-BE"/>
        </w:rPr>
        <w:t>l’</w:t>
      </w:r>
      <w:r w:rsidR="008C28D0" w:rsidRPr="00930CF3">
        <w:rPr>
          <w:rFonts w:cstheme="minorHAnsi"/>
          <w:sz w:val="22"/>
          <w:szCs w:val="22"/>
          <w:lang w:val="fr-BE"/>
        </w:rPr>
        <w:t>accès aux trois environnements de la BCSS</w:t>
      </w:r>
      <w:r w:rsidR="00723269">
        <w:rPr>
          <w:rFonts w:cstheme="minorHAnsi"/>
          <w:sz w:val="22"/>
          <w:szCs w:val="22"/>
          <w:lang w:val="fr-BE"/>
        </w:rPr>
        <w:t xml:space="preserve"> (Veuillez noter que si vous avez déjà accès à un service SOAP au travers de l’extranet, l’accès au port REST</w:t>
      </w:r>
      <w:r w:rsidR="00452CC2">
        <w:rPr>
          <w:rFonts w:cstheme="minorHAnsi"/>
          <w:sz w:val="22"/>
          <w:szCs w:val="22"/>
          <w:lang w:val="fr-BE"/>
        </w:rPr>
        <w:t xml:space="preserve"> 4543</w:t>
      </w:r>
      <w:r w:rsidR="00723269">
        <w:rPr>
          <w:rFonts w:cstheme="minorHAnsi"/>
          <w:sz w:val="22"/>
          <w:szCs w:val="22"/>
          <w:lang w:val="fr-BE"/>
        </w:rPr>
        <w:t xml:space="preserve"> est déjà disponible)</w:t>
      </w:r>
      <w:r w:rsidR="008C28D0" w:rsidRPr="00930CF3">
        <w:rPr>
          <w:rFonts w:cstheme="minorHAnsi"/>
          <w:sz w:val="22"/>
          <w:szCs w:val="22"/>
          <w:lang w:val="fr-BE"/>
        </w:rPr>
        <w:t>.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5D6588" w:rsidRPr="003D6AF5" w14:paraId="5922B190" w14:textId="77777777" w:rsidTr="00930C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4" w:type="dxa"/>
            <w:tcBorders>
              <w:right w:val="single" w:sz="4" w:space="0" w:color="4F81BD" w:themeColor="accent1"/>
            </w:tcBorders>
          </w:tcPr>
          <w:p w14:paraId="5D2099FC" w14:textId="77777777" w:rsidR="0089299C" w:rsidRPr="003D6AF5" w:rsidRDefault="0089299C" w:rsidP="0089299C">
            <w:pPr>
              <w:rPr>
                <w:rFonts w:cstheme="minorHAnsi"/>
                <w:noProof/>
                <w:sz w:val="18"/>
                <w:szCs w:val="18"/>
                <w:lang w:val="fr-BE" w:eastAsia="fr-BE" w:bidi="ar-SA"/>
              </w:rPr>
            </w:pPr>
            <w:r w:rsidRPr="003D6AF5">
              <w:rPr>
                <w:rFonts w:cstheme="minorHAnsi"/>
                <w:noProof/>
                <w:sz w:val="18"/>
                <w:szCs w:val="18"/>
                <w:lang w:val="fr-BE" w:eastAsia="fr-BE" w:bidi="ar-SA"/>
              </w:rPr>
              <w:t>Objet</w:t>
            </w:r>
          </w:p>
        </w:tc>
        <w:tc>
          <w:tcPr>
            <w:tcW w:w="5098" w:type="dxa"/>
            <w:tcBorders>
              <w:left w:val="single" w:sz="4" w:space="0" w:color="4F81BD" w:themeColor="accent1"/>
            </w:tcBorders>
          </w:tcPr>
          <w:p w14:paraId="46C044F8" w14:textId="77777777" w:rsidR="0089299C" w:rsidRPr="003D6AF5" w:rsidRDefault="0089299C" w:rsidP="008929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fr-BE"/>
              </w:rPr>
            </w:pPr>
            <w:r w:rsidRPr="003D6AF5">
              <w:rPr>
                <w:rFonts w:cstheme="minorHAnsi"/>
                <w:sz w:val="18"/>
                <w:szCs w:val="18"/>
                <w:lang w:val="fr-BE"/>
              </w:rPr>
              <w:t>Information</w:t>
            </w:r>
          </w:p>
        </w:tc>
      </w:tr>
      <w:tr w:rsidR="005D6588" w:rsidRPr="00930CF3" w14:paraId="6933EA08" w14:textId="77777777" w:rsidTr="00930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4F81BD" w:themeColor="accent1"/>
            </w:tcBorders>
          </w:tcPr>
          <w:p w14:paraId="2302C87E" w14:textId="77777777" w:rsidR="00136BB7" w:rsidRPr="00930CF3" w:rsidRDefault="00136BB7" w:rsidP="00E00488">
            <w:pPr>
              <w:rPr>
                <w:rFonts w:cstheme="minorHAnsi"/>
                <w:b w:val="0"/>
                <w:bCs w:val="0"/>
                <w:noProof/>
                <w:lang w:val="fr-BE" w:eastAsia="fr-BE" w:bidi="ar-SA"/>
              </w:rPr>
            </w:pPr>
            <w:r w:rsidRPr="00930CF3">
              <w:rPr>
                <w:rFonts w:cstheme="minorHAnsi"/>
                <w:b w:val="0"/>
                <w:bCs w:val="0"/>
                <w:noProof/>
                <w:lang w:val="fr-BE" w:eastAsia="fr-BE" w:bidi="ar-SA"/>
              </w:rPr>
              <w:t>Formulaire d’ouverture de flux</w:t>
            </w:r>
          </w:p>
        </w:tc>
        <w:tc>
          <w:tcPr>
            <w:tcW w:w="5098" w:type="dxa"/>
            <w:tcBorders>
              <w:left w:val="single" w:sz="4" w:space="0" w:color="4F81BD" w:themeColor="accent1"/>
            </w:tcBorders>
          </w:tcPr>
          <w:p w14:paraId="3CD241D2" w14:textId="1421243B" w:rsidR="00136BB7" w:rsidRPr="00930CF3" w:rsidRDefault="0025011F" w:rsidP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BE"/>
              </w:rPr>
            </w:pPr>
            <w:r w:rsidRPr="00930CF3">
              <w:rPr>
                <w:rFonts w:cstheme="minorHAnsi"/>
              </w:rPr>
              <w:object w:dxaOrig="1287" w:dyaOrig="837" w14:anchorId="339E0BC2">
                <v:shape id="_x0000_i1026" type="#_x0000_t75" style="width:66pt;height:42pt" o:ole="">
                  <v:imagedata r:id="rId17" o:title=""/>
                </v:shape>
                <o:OLEObject Type="Embed" ProgID="AcroExch.Document.DC" ShapeID="_x0000_i1026" DrawAspect="Icon" ObjectID="_1827659550" r:id="rId18"/>
              </w:object>
            </w:r>
          </w:p>
        </w:tc>
      </w:tr>
      <w:tr w:rsidR="005D6588" w:rsidRPr="00930CF3" w14:paraId="32D79A8C" w14:textId="77777777" w:rsidTr="00930CF3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14:paraId="07A61F75" w14:textId="77777777" w:rsidR="00136BB7" w:rsidRPr="00930CF3" w:rsidRDefault="00136BB7" w:rsidP="00136BB7">
            <w:pPr>
              <w:rPr>
                <w:rFonts w:cstheme="minorHAnsi"/>
                <w:b w:val="0"/>
                <w:bCs w:val="0"/>
                <w:noProof/>
                <w:lang w:val="fr-BE" w:eastAsia="fr-BE" w:bidi="ar-SA"/>
              </w:rPr>
            </w:pPr>
            <w:r w:rsidRPr="00930CF3">
              <w:rPr>
                <w:rFonts w:cstheme="minorHAnsi"/>
                <w:b w:val="0"/>
                <w:bCs w:val="0"/>
                <w:noProof/>
                <w:lang w:val="fr-BE" w:eastAsia="fr-BE" w:bidi="ar-SA"/>
              </w:rPr>
              <w:t>Formulaires signés à envoyer à</w:t>
            </w:r>
          </w:p>
        </w:tc>
        <w:tc>
          <w:tcPr>
            <w:tcW w:w="5098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8AA7F81" w14:textId="77777777" w:rsidR="00EF7426" w:rsidRPr="00930CF3" w:rsidRDefault="00EF7426" w:rsidP="00EF7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0CF3">
              <w:rPr>
                <w:rFonts w:cstheme="minorHAnsi"/>
              </w:rPr>
              <w:t xml:space="preserve">to : </w:t>
            </w:r>
            <w:hyperlink r:id="rId19" w:history="1">
              <w:r w:rsidRPr="00930CF3">
                <w:rPr>
                  <w:rStyle w:val="Hyperlink"/>
                  <w:rFonts w:cstheme="minorHAnsi"/>
                </w:rPr>
                <w:t>esb@ksz-bcss.fgov.be</w:t>
              </w:r>
            </w:hyperlink>
          </w:p>
          <w:p w14:paraId="4FEA5440" w14:textId="77777777" w:rsidR="00EF7426" w:rsidRPr="00930CF3" w:rsidRDefault="00EF7426" w:rsidP="00EF7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0CF3">
              <w:rPr>
                <w:rFonts w:cstheme="minorHAnsi"/>
              </w:rPr>
              <w:t xml:space="preserve">KSZ-BCSS ESB team will sign it and return to </w:t>
            </w:r>
            <w:hyperlink r:id="rId20" w:history="1">
              <w:r w:rsidRPr="00930CF3">
                <w:rPr>
                  <w:rStyle w:val="Hyperlink"/>
                  <w:rFonts w:cstheme="minorHAnsi"/>
                </w:rPr>
                <w:t>security@ksz-bcss.fgov.be</w:t>
              </w:r>
            </w:hyperlink>
          </w:p>
          <w:p w14:paraId="3AF06175" w14:textId="6BAEF3AA" w:rsidR="00136BB7" w:rsidRPr="00930CF3" w:rsidRDefault="00EF7426" w:rsidP="00EF7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0CF3">
              <w:rPr>
                <w:rFonts w:cstheme="minorHAnsi"/>
              </w:rPr>
              <w:t xml:space="preserve">cc: </w:t>
            </w:r>
            <w:hyperlink r:id="rId21" w:history="1">
              <w:r w:rsidRPr="00930CF3">
                <w:rPr>
                  <w:rStyle w:val="Hyperlink"/>
                  <w:rFonts w:cstheme="minorHAnsi"/>
                </w:rPr>
                <w:t>danny.devos@ksz-bcss.fgov.be</w:t>
              </w:r>
            </w:hyperlink>
          </w:p>
        </w:tc>
      </w:tr>
      <w:tr w:rsidR="005D6588" w:rsidRPr="00B32920" w14:paraId="0A7BFB89" w14:textId="77777777" w:rsidTr="00930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  <w:tcBorders>
              <w:right w:val="single" w:sz="4" w:space="0" w:color="4F81BD" w:themeColor="accent1"/>
            </w:tcBorders>
          </w:tcPr>
          <w:p w14:paraId="1243F5EE" w14:textId="75BC8216" w:rsidR="004B0783" w:rsidRPr="00B32920" w:rsidRDefault="00930CF3" w:rsidP="00E00488">
            <w:pPr>
              <w:rPr>
                <w:rFonts w:cstheme="minorHAnsi"/>
                <w:b w:val="0"/>
                <w:bCs w:val="0"/>
                <w:iCs/>
                <w:lang w:val="fr-BE"/>
              </w:rPr>
            </w:pPr>
            <w:r w:rsidRPr="00B32920">
              <w:rPr>
                <w:rFonts w:cstheme="minorHAnsi"/>
                <w:b w:val="0"/>
                <w:bCs w:val="0"/>
                <w:iCs/>
                <w:lang w:val="fr-BE"/>
              </w:rPr>
              <w:t>Informations sur les points d’entrée à accéder à la BCSS</w:t>
            </w:r>
            <w:r w:rsidR="00723269">
              <w:rPr>
                <w:rFonts w:cstheme="minorHAnsi"/>
                <w:b w:val="0"/>
                <w:bCs w:val="0"/>
                <w:iCs/>
                <w:lang w:val="fr-BE"/>
              </w:rPr>
              <w:t xml:space="preserve"> (extranet)</w:t>
            </w:r>
          </w:p>
        </w:tc>
        <w:tc>
          <w:tcPr>
            <w:tcW w:w="5098" w:type="dxa"/>
            <w:tcBorders>
              <w:left w:val="single" w:sz="4" w:space="0" w:color="4F81BD" w:themeColor="accent1"/>
            </w:tcBorders>
          </w:tcPr>
          <w:p w14:paraId="543E5F89" w14:textId="3D9FF3FA" w:rsidR="004B0783" w:rsidRPr="00B32920" w:rsidRDefault="004B0783" w:rsidP="00E00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BE"/>
              </w:rPr>
            </w:pPr>
            <w:r w:rsidRPr="00B32920">
              <w:rPr>
                <w:rFonts w:cstheme="minorHAnsi"/>
                <w:lang w:val="fr-BE"/>
              </w:rPr>
              <w:t xml:space="preserve">environnement de </w:t>
            </w:r>
            <w:r w:rsidR="00452CC2">
              <w:rPr>
                <w:rFonts w:cstheme="minorHAnsi"/>
                <w:lang w:val="fr-BE"/>
              </w:rPr>
              <w:t>test</w:t>
            </w:r>
          </w:p>
          <w:p w14:paraId="77E3EDD2" w14:textId="77777777" w:rsidR="004B0783" w:rsidRPr="00B32920" w:rsidRDefault="004B0783" w:rsidP="00E00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BE"/>
              </w:rPr>
            </w:pPr>
            <w:r w:rsidRPr="00B32920">
              <w:rPr>
                <w:rFonts w:cstheme="minorHAnsi"/>
                <w:lang w:val="fr-BE"/>
              </w:rPr>
              <w:t xml:space="preserve">host : </w:t>
            </w:r>
            <w:r w:rsidRPr="00B32920">
              <w:rPr>
                <w:rFonts w:cstheme="minorHAnsi"/>
                <w:b/>
                <w:lang w:val="fr-BE"/>
              </w:rPr>
              <w:t>b2b-test.ksz-bcss.fgov.be</w:t>
            </w:r>
          </w:p>
          <w:p w14:paraId="7E27966F" w14:textId="54657B5E" w:rsidR="004B0783" w:rsidRPr="00B32920" w:rsidRDefault="004B0783" w:rsidP="00E00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BE"/>
              </w:rPr>
            </w:pPr>
            <w:r w:rsidRPr="00B32920">
              <w:rPr>
                <w:rFonts w:cstheme="minorHAnsi"/>
                <w:lang w:val="fr-BE"/>
              </w:rPr>
              <w:t xml:space="preserve">port : </w:t>
            </w:r>
            <w:r w:rsidR="00F61C0A" w:rsidRPr="00B32920">
              <w:rPr>
                <w:rFonts w:cstheme="minorHAnsi"/>
                <w:b/>
                <w:lang w:val="fr-BE"/>
              </w:rPr>
              <w:t>4543</w:t>
            </w:r>
          </w:p>
          <w:p w14:paraId="4FC317FC" w14:textId="00779C99" w:rsidR="004B0783" w:rsidRPr="00B32920" w:rsidRDefault="004B0783" w:rsidP="00E00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BE"/>
              </w:rPr>
            </w:pPr>
            <w:proofErr w:type="spellStart"/>
            <w:r w:rsidRPr="00B32920">
              <w:rPr>
                <w:rFonts w:cstheme="minorHAnsi"/>
                <w:lang w:val="fr-BE"/>
              </w:rPr>
              <w:t>ip</w:t>
            </w:r>
            <w:proofErr w:type="spellEnd"/>
            <w:r w:rsidRPr="00B32920">
              <w:rPr>
                <w:rFonts w:cstheme="minorHAnsi"/>
                <w:lang w:val="fr-BE"/>
              </w:rPr>
              <w:t> : 85.91.184.96</w:t>
            </w:r>
          </w:p>
        </w:tc>
      </w:tr>
      <w:tr w:rsidR="005D6588" w:rsidRPr="00B32920" w14:paraId="6922142E" w14:textId="77777777" w:rsidTr="00930CF3">
        <w:trPr>
          <w:trHeight w:val="10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tcBorders>
              <w:top w:val="nil"/>
              <w:right w:val="single" w:sz="4" w:space="0" w:color="4F81BD" w:themeColor="accent1"/>
            </w:tcBorders>
          </w:tcPr>
          <w:p w14:paraId="516D7A34" w14:textId="77777777" w:rsidR="004B0783" w:rsidRPr="00B32920" w:rsidRDefault="004B0783" w:rsidP="00E00488">
            <w:pPr>
              <w:rPr>
                <w:rFonts w:cstheme="minorHAnsi"/>
                <w:noProof/>
                <w:lang w:val="fr-BE" w:eastAsia="fr-BE" w:bidi="ar-SA"/>
              </w:rPr>
            </w:pPr>
          </w:p>
        </w:tc>
        <w:tc>
          <w:tcPr>
            <w:tcW w:w="5098" w:type="dxa"/>
            <w:tcBorders>
              <w:left w:val="single" w:sz="4" w:space="0" w:color="4F81BD" w:themeColor="accent1"/>
            </w:tcBorders>
          </w:tcPr>
          <w:p w14:paraId="6FF60902" w14:textId="77777777" w:rsidR="004B0783" w:rsidRPr="00B32920" w:rsidRDefault="004B0783" w:rsidP="004B0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BE"/>
              </w:rPr>
            </w:pPr>
            <w:r w:rsidRPr="00B32920">
              <w:rPr>
                <w:rFonts w:cstheme="minorHAnsi"/>
                <w:lang w:val="fr-BE"/>
              </w:rPr>
              <w:t>environnement d’acceptation</w:t>
            </w:r>
          </w:p>
          <w:p w14:paraId="4CC4960D" w14:textId="77777777" w:rsidR="004B0783" w:rsidRPr="00B32920" w:rsidRDefault="004B0783" w:rsidP="004B0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BE"/>
              </w:rPr>
            </w:pPr>
            <w:r w:rsidRPr="00B32920">
              <w:rPr>
                <w:rFonts w:cstheme="minorHAnsi"/>
                <w:lang w:val="fr-BE"/>
              </w:rPr>
              <w:t xml:space="preserve">host : </w:t>
            </w:r>
            <w:r w:rsidRPr="00B32920">
              <w:rPr>
                <w:rFonts w:cstheme="minorHAnsi"/>
                <w:b/>
                <w:lang w:val="fr-BE"/>
              </w:rPr>
              <w:t>b2b-acpt.ksz-bcss.fgov.be</w:t>
            </w:r>
          </w:p>
          <w:p w14:paraId="2CBD422C" w14:textId="72D2EDFA" w:rsidR="004B0783" w:rsidRPr="00B32920" w:rsidRDefault="004B0783" w:rsidP="004B0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BE"/>
              </w:rPr>
            </w:pPr>
            <w:r w:rsidRPr="00B32920">
              <w:rPr>
                <w:rFonts w:cstheme="minorHAnsi"/>
                <w:lang w:val="fr-BE"/>
              </w:rPr>
              <w:t xml:space="preserve">port : </w:t>
            </w:r>
            <w:r w:rsidR="00F61C0A" w:rsidRPr="00B32920">
              <w:rPr>
                <w:rFonts w:cstheme="minorHAnsi"/>
                <w:b/>
                <w:lang w:val="fr-BE"/>
              </w:rPr>
              <w:t>4543</w:t>
            </w:r>
          </w:p>
          <w:p w14:paraId="73A05677" w14:textId="77777777" w:rsidR="004B0783" w:rsidRPr="00B32920" w:rsidRDefault="004B0783" w:rsidP="004B0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BE"/>
              </w:rPr>
            </w:pPr>
            <w:proofErr w:type="spellStart"/>
            <w:r w:rsidRPr="00B32920">
              <w:rPr>
                <w:rFonts w:cstheme="minorHAnsi"/>
                <w:lang w:val="fr-BE"/>
              </w:rPr>
              <w:t>ip</w:t>
            </w:r>
            <w:proofErr w:type="spellEnd"/>
            <w:r w:rsidRPr="00B32920">
              <w:rPr>
                <w:rFonts w:cstheme="minorHAnsi"/>
                <w:lang w:val="fr-BE"/>
              </w:rPr>
              <w:t> : 85.91.184.103</w:t>
            </w:r>
          </w:p>
        </w:tc>
      </w:tr>
      <w:tr w:rsidR="005D6588" w:rsidRPr="00B32920" w14:paraId="43D1E29D" w14:textId="77777777" w:rsidTr="00930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tcBorders>
              <w:right w:val="single" w:sz="4" w:space="0" w:color="4F81BD" w:themeColor="accent1"/>
            </w:tcBorders>
          </w:tcPr>
          <w:p w14:paraId="5B6D19C7" w14:textId="77777777" w:rsidR="004B0783" w:rsidRPr="00B32920" w:rsidRDefault="004B0783" w:rsidP="00E00488">
            <w:pPr>
              <w:rPr>
                <w:rFonts w:cstheme="minorHAnsi"/>
                <w:noProof/>
                <w:lang w:val="fr-BE" w:eastAsia="fr-BE" w:bidi="ar-SA"/>
              </w:rPr>
            </w:pPr>
          </w:p>
        </w:tc>
        <w:tc>
          <w:tcPr>
            <w:tcW w:w="5098" w:type="dxa"/>
            <w:tcBorders>
              <w:left w:val="single" w:sz="4" w:space="0" w:color="4F81BD" w:themeColor="accent1"/>
            </w:tcBorders>
          </w:tcPr>
          <w:p w14:paraId="0382C4CF" w14:textId="77777777" w:rsidR="004B0783" w:rsidRPr="00B32920" w:rsidRDefault="004B0783" w:rsidP="004B0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BE"/>
              </w:rPr>
            </w:pPr>
            <w:r w:rsidRPr="00B32920">
              <w:rPr>
                <w:rFonts w:cstheme="minorHAnsi"/>
                <w:lang w:val="fr-BE"/>
              </w:rPr>
              <w:t>environnement de production</w:t>
            </w:r>
          </w:p>
          <w:p w14:paraId="4AC4E0B0" w14:textId="77777777" w:rsidR="004B0783" w:rsidRPr="00B32920" w:rsidRDefault="004B0783" w:rsidP="004B0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BE"/>
              </w:rPr>
            </w:pPr>
            <w:r w:rsidRPr="00B32920">
              <w:rPr>
                <w:rFonts w:cstheme="minorHAnsi"/>
                <w:lang w:val="fr-BE"/>
              </w:rPr>
              <w:t xml:space="preserve">host : </w:t>
            </w:r>
            <w:r w:rsidRPr="00B32920">
              <w:rPr>
                <w:rFonts w:cstheme="minorHAnsi"/>
                <w:b/>
                <w:lang w:val="fr-BE"/>
              </w:rPr>
              <w:t>b2b.ksz-bcss.fgov.be</w:t>
            </w:r>
          </w:p>
          <w:p w14:paraId="7DEC8F35" w14:textId="5AB6B2C7" w:rsidR="004B0783" w:rsidRPr="00B32920" w:rsidRDefault="004B0783" w:rsidP="004B0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BE"/>
              </w:rPr>
            </w:pPr>
            <w:r w:rsidRPr="00B32920">
              <w:rPr>
                <w:rFonts w:cstheme="minorHAnsi"/>
                <w:lang w:val="fr-BE"/>
              </w:rPr>
              <w:t xml:space="preserve">port : </w:t>
            </w:r>
            <w:r w:rsidR="00F61C0A" w:rsidRPr="00B32920">
              <w:rPr>
                <w:rFonts w:cstheme="minorHAnsi"/>
                <w:b/>
                <w:lang w:val="fr-BE"/>
              </w:rPr>
              <w:t>4543</w:t>
            </w:r>
          </w:p>
          <w:p w14:paraId="773EEB32" w14:textId="77777777" w:rsidR="004B0783" w:rsidRPr="00B32920" w:rsidRDefault="004B0783" w:rsidP="004B0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BE"/>
              </w:rPr>
            </w:pPr>
            <w:proofErr w:type="spellStart"/>
            <w:r w:rsidRPr="00B32920">
              <w:rPr>
                <w:rFonts w:cstheme="minorHAnsi"/>
                <w:lang w:val="fr-BE"/>
              </w:rPr>
              <w:lastRenderedPageBreak/>
              <w:t>ip</w:t>
            </w:r>
            <w:proofErr w:type="spellEnd"/>
            <w:r w:rsidRPr="00B32920">
              <w:rPr>
                <w:rFonts w:cstheme="minorHAnsi"/>
                <w:lang w:val="fr-BE"/>
              </w:rPr>
              <w:t> : 85.91.184.102</w:t>
            </w:r>
          </w:p>
        </w:tc>
      </w:tr>
    </w:tbl>
    <w:p w14:paraId="65EF67D7" w14:textId="77777777" w:rsidR="00E00488" w:rsidRPr="00930CF3" w:rsidRDefault="00E00488" w:rsidP="00E00488">
      <w:pPr>
        <w:rPr>
          <w:rFonts w:cstheme="minorHAnsi"/>
          <w:lang w:val="fr-BE"/>
        </w:rPr>
      </w:pPr>
    </w:p>
    <w:p w14:paraId="7B7873BD" w14:textId="77777777" w:rsidR="00903130" w:rsidRDefault="00903130" w:rsidP="00E00488">
      <w:pPr>
        <w:rPr>
          <w:rFonts w:cstheme="minorHAnsi"/>
          <w:sz w:val="18"/>
          <w:szCs w:val="18"/>
          <w:lang w:val="fr-BE"/>
        </w:rPr>
      </w:pPr>
    </w:p>
    <w:p w14:paraId="6CC20E78" w14:textId="3A1B82E9" w:rsidR="00E00488" w:rsidRPr="003D6AF5" w:rsidRDefault="00801CA0" w:rsidP="00E00488">
      <w:pPr>
        <w:pStyle w:val="Heading2"/>
        <w:rPr>
          <w:rFonts w:cstheme="minorHAnsi"/>
          <w:sz w:val="18"/>
          <w:szCs w:val="18"/>
          <w:lang w:val="fr-BE"/>
        </w:rPr>
      </w:pPr>
      <w:bookmarkStart w:id="3" w:name="_Toc216181061"/>
      <w:r>
        <w:rPr>
          <w:rFonts w:cstheme="minorHAnsi"/>
          <w:sz w:val="18"/>
          <w:szCs w:val="18"/>
          <w:lang w:val="fr-BE"/>
        </w:rPr>
        <w:t xml:space="preserve">Etablissement des sessions </w:t>
      </w:r>
      <w:r w:rsidR="005D079D">
        <w:rPr>
          <w:rFonts w:cstheme="minorHAnsi"/>
          <w:sz w:val="18"/>
          <w:szCs w:val="18"/>
          <w:lang w:val="fr-BE"/>
        </w:rPr>
        <w:t>REST/OAuth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7226"/>
      </w:tblGrid>
      <w:tr w:rsidR="0089299C" w:rsidRPr="005F0BB0" w14:paraId="467FF3A5" w14:textId="77777777" w:rsidTr="00037C38">
        <w:tc>
          <w:tcPr>
            <w:tcW w:w="1836" w:type="dxa"/>
          </w:tcPr>
          <w:p w14:paraId="369AC4BF" w14:textId="4FC0AFC9" w:rsidR="0089299C" w:rsidRPr="00930CF3" w:rsidRDefault="00930CF3" w:rsidP="00E00488">
            <w:pPr>
              <w:rPr>
                <w:rFonts w:cstheme="minorHAnsi"/>
                <w:lang w:val="fr-BE"/>
              </w:rPr>
            </w:pPr>
            <w:r w:rsidRPr="00930CF3">
              <w:rPr>
                <w:rFonts w:cstheme="minorHAnsi"/>
                <w:noProof/>
                <w:lang w:bidi="ar-SA"/>
              </w:rPr>
              <w:t>Information générale</w:t>
            </w:r>
          </w:p>
        </w:tc>
        <w:tc>
          <w:tcPr>
            <w:tcW w:w="7226" w:type="dxa"/>
          </w:tcPr>
          <w:p w14:paraId="3ABEED48" w14:textId="4C79FC29" w:rsidR="00801CA0" w:rsidRDefault="00801CA0" w:rsidP="00DF556C">
            <w:pPr>
              <w:rPr>
                <w:rFonts w:cstheme="minorHAnsi"/>
                <w:lang w:val="fr-BE"/>
              </w:rPr>
            </w:pPr>
            <w:r w:rsidRPr="00037C38">
              <w:rPr>
                <w:rFonts w:cstheme="minorHAnsi"/>
                <w:lang w:val="fr-BE"/>
              </w:rPr>
              <w:t xml:space="preserve">Le client doit </w:t>
            </w:r>
            <w:r w:rsidR="0025011F">
              <w:rPr>
                <w:rFonts w:cstheme="minorHAnsi"/>
                <w:lang w:val="fr-BE"/>
              </w:rPr>
              <w:t>obtenir</w:t>
            </w:r>
            <w:r w:rsidRPr="00037C38">
              <w:rPr>
                <w:rFonts w:cstheme="minorHAnsi"/>
                <w:lang w:val="fr-BE"/>
              </w:rPr>
              <w:t xml:space="preserve"> 3 certificats de signature électronique (un par environnement </w:t>
            </w:r>
            <w:r w:rsidR="00DF556C" w:rsidRPr="00037C38">
              <w:rPr>
                <w:rFonts w:cstheme="minorHAnsi"/>
                <w:lang w:val="fr-BE"/>
              </w:rPr>
              <w:t>test/acceptance/production)</w:t>
            </w:r>
            <w:r w:rsidRPr="00037C38">
              <w:rPr>
                <w:rFonts w:cstheme="minorHAnsi"/>
                <w:lang w:val="fr-BE"/>
              </w:rPr>
              <w:t> :</w:t>
            </w:r>
            <w:r w:rsidR="0025011F">
              <w:rPr>
                <w:rFonts w:cstheme="minorHAnsi"/>
                <w:lang w:val="fr-BE"/>
              </w:rPr>
              <w:t xml:space="preserve"> </w:t>
            </w:r>
            <w:r w:rsidR="00DF556C" w:rsidRPr="00037C38">
              <w:rPr>
                <w:rFonts w:cstheme="minorHAnsi"/>
                <w:lang w:val="fr-BE"/>
              </w:rPr>
              <w:t xml:space="preserve">certificat client x.509 SSL/TLS pour </w:t>
            </w:r>
            <w:r w:rsidR="005D079D">
              <w:rPr>
                <w:rFonts w:cstheme="minorHAnsi"/>
                <w:lang w:val="fr-BE"/>
              </w:rPr>
              <w:t>signer le jeton JWT lors de la session d’autorisation</w:t>
            </w:r>
            <w:r w:rsidR="00DF556C" w:rsidRPr="00037C38">
              <w:rPr>
                <w:rFonts w:cstheme="minorHAnsi"/>
                <w:lang w:val="fr-BE"/>
              </w:rPr>
              <w:t xml:space="preserve">. </w:t>
            </w:r>
          </w:p>
          <w:p w14:paraId="58ED0A33" w14:textId="61F5F0ED" w:rsidR="00903130" w:rsidRPr="00037C38" w:rsidRDefault="00ED7CA3">
            <w:pPr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BE"/>
              </w:rPr>
              <w:t xml:space="preserve">Ces certificats seront fourni à la BCSS en vue de la configuration du serveur </w:t>
            </w:r>
            <w:proofErr w:type="spellStart"/>
            <w:r>
              <w:rPr>
                <w:rFonts w:cstheme="minorHAnsi"/>
                <w:lang w:val="fr-BE"/>
              </w:rPr>
              <w:t>OAuth</w:t>
            </w:r>
            <w:proofErr w:type="spellEnd"/>
            <w:r>
              <w:rPr>
                <w:rFonts w:cstheme="minorHAnsi"/>
                <w:lang w:val="fr-BE"/>
              </w:rPr>
              <w:t>.</w:t>
            </w:r>
            <w:r w:rsidR="00903130" w:rsidRPr="00037C38">
              <w:rPr>
                <w:rFonts w:cstheme="minorHAnsi"/>
                <w:lang w:val="fr-BE"/>
              </w:rPr>
              <w:t xml:space="preserve"> </w:t>
            </w:r>
          </w:p>
          <w:p w14:paraId="18AD2C0F" w14:textId="77777777" w:rsidR="00903130" w:rsidRPr="00037C38" w:rsidRDefault="00903130" w:rsidP="0025011F">
            <w:pPr>
              <w:rPr>
                <w:rFonts w:cstheme="minorHAnsi"/>
                <w:lang w:val="fr-BE"/>
              </w:rPr>
            </w:pPr>
          </w:p>
        </w:tc>
      </w:tr>
      <w:tr w:rsidR="00FE561D" w:rsidRPr="005F0BB0" w14:paraId="1A70BEEB" w14:textId="77777777" w:rsidTr="00037C38">
        <w:tc>
          <w:tcPr>
            <w:tcW w:w="1836" w:type="dxa"/>
          </w:tcPr>
          <w:p w14:paraId="47AE4E20" w14:textId="77777777" w:rsidR="00FE561D" w:rsidRPr="00930CF3" w:rsidRDefault="00FE561D" w:rsidP="00901954">
            <w:pPr>
              <w:rPr>
                <w:rFonts w:cstheme="minorHAnsi"/>
                <w:noProof/>
                <w:lang w:val="fr-BE" w:eastAsia="fr-BE" w:bidi="ar-SA"/>
              </w:rPr>
            </w:pPr>
            <w:r w:rsidRPr="00930CF3">
              <w:rPr>
                <w:rFonts w:cstheme="minorHAnsi"/>
                <w:noProof/>
                <w:lang w:val="fr-BE" w:eastAsia="fr-BE" w:bidi="ar-SA"/>
              </w:rPr>
              <w:t>Demander un certificat</w:t>
            </w:r>
          </w:p>
        </w:tc>
        <w:tc>
          <w:tcPr>
            <w:tcW w:w="7226" w:type="dxa"/>
          </w:tcPr>
          <w:p w14:paraId="04F7F061" w14:textId="0E76CDCF" w:rsidR="00FE561D" w:rsidRPr="00037C38" w:rsidRDefault="00FE561D">
            <w:pPr>
              <w:rPr>
                <w:rFonts w:cstheme="minorHAnsi"/>
                <w:lang w:val="fr-BE"/>
              </w:rPr>
            </w:pPr>
            <w:r w:rsidRPr="00037C38">
              <w:rPr>
                <w:rFonts w:cstheme="minorHAnsi"/>
                <w:lang w:val="fr-BE"/>
              </w:rPr>
              <w:t xml:space="preserve">Des certificats SSL/TLS et applicatifs peuvent être demandés </w:t>
            </w:r>
            <w:r w:rsidR="00801CA0" w:rsidRPr="00037C38">
              <w:rPr>
                <w:rFonts w:cstheme="minorHAnsi"/>
                <w:lang w:val="fr-BE"/>
              </w:rPr>
              <w:t>auprès d</w:t>
            </w:r>
            <w:r w:rsidR="00881B49">
              <w:rPr>
                <w:rFonts w:cstheme="minorHAnsi"/>
                <w:lang w:val="fr-BE"/>
              </w:rPr>
              <w:t>’un</w:t>
            </w:r>
            <w:r w:rsidRPr="00037C38">
              <w:rPr>
                <w:rFonts w:cstheme="minorHAnsi"/>
                <w:lang w:val="fr-BE"/>
              </w:rPr>
              <w:t xml:space="preserve"> CA (</w:t>
            </w:r>
            <w:proofErr w:type="spellStart"/>
            <w:r w:rsidRPr="00037C38">
              <w:rPr>
                <w:rFonts w:cstheme="minorHAnsi"/>
                <w:lang w:val="fr-BE"/>
              </w:rPr>
              <w:t>Certificate</w:t>
            </w:r>
            <w:proofErr w:type="spellEnd"/>
            <w:r w:rsidRPr="00037C38">
              <w:rPr>
                <w:rFonts w:cstheme="minorHAnsi"/>
                <w:lang w:val="fr-BE"/>
              </w:rPr>
              <w:t xml:space="preserve"> </w:t>
            </w:r>
            <w:proofErr w:type="spellStart"/>
            <w:r w:rsidRPr="00037C38">
              <w:rPr>
                <w:rFonts w:cstheme="minorHAnsi"/>
                <w:lang w:val="fr-BE"/>
              </w:rPr>
              <w:t>Authority</w:t>
            </w:r>
            <w:proofErr w:type="spellEnd"/>
            <w:r w:rsidRPr="00037C38">
              <w:rPr>
                <w:rFonts w:cstheme="minorHAnsi"/>
                <w:lang w:val="fr-BE"/>
              </w:rPr>
              <w:t>) public-trust reconnu</w:t>
            </w:r>
            <w:r w:rsidR="00E92A8B" w:rsidRPr="00037C38">
              <w:rPr>
                <w:rFonts w:cstheme="minorHAnsi"/>
                <w:lang w:val="fr-BE"/>
              </w:rPr>
              <w:t>e</w:t>
            </w:r>
            <w:r w:rsidR="00801CA0" w:rsidRPr="00037C38">
              <w:rPr>
                <w:rFonts w:cstheme="minorHAnsi"/>
                <w:lang w:val="fr-BE"/>
              </w:rPr>
              <w:t xml:space="preserve"> (Proximus, </w:t>
            </w:r>
            <w:proofErr w:type="spellStart"/>
            <w:r w:rsidR="00801CA0" w:rsidRPr="00037C38">
              <w:rPr>
                <w:rFonts w:cstheme="minorHAnsi"/>
                <w:lang w:val="fr-BE"/>
              </w:rPr>
              <w:t>Globalsign</w:t>
            </w:r>
            <w:proofErr w:type="spellEnd"/>
            <w:r w:rsidR="00801CA0" w:rsidRPr="00037C38">
              <w:rPr>
                <w:rFonts w:cstheme="minorHAnsi"/>
                <w:lang w:val="fr-BE"/>
              </w:rPr>
              <w:t>,…)</w:t>
            </w:r>
            <w:r w:rsidRPr="00037C38">
              <w:rPr>
                <w:rFonts w:cstheme="minorHAnsi"/>
                <w:lang w:val="fr-BE"/>
              </w:rPr>
              <w:t xml:space="preserve">. </w:t>
            </w:r>
          </w:p>
          <w:p w14:paraId="0143A07E" w14:textId="012173BC" w:rsidR="00FE561D" w:rsidRPr="00037C38" w:rsidRDefault="0025011F">
            <w:pPr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BE"/>
              </w:rPr>
              <w:t>L</w:t>
            </w:r>
            <w:r w:rsidR="00FE561D" w:rsidRPr="00037C38">
              <w:rPr>
                <w:rFonts w:cstheme="minorHAnsi"/>
                <w:lang w:val="fr-BE"/>
              </w:rPr>
              <w:t xml:space="preserve">es institutions membres de </w:t>
            </w:r>
            <w:r w:rsidR="00E92A8B" w:rsidRPr="00037C38">
              <w:rPr>
                <w:rFonts w:cstheme="minorHAnsi"/>
                <w:lang w:val="fr-BE"/>
              </w:rPr>
              <w:t xml:space="preserve">la </w:t>
            </w:r>
            <w:proofErr w:type="spellStart"/>
            <w:r w:rsidR="00FE561D" w:rsidRPr="00037C38">
              <w:rPr>
                <w:rFonts w:cstheme="minorHAnsi"/>
                <w:lang w:val="fr-BE"/>
              </w:rPr>
              <w:t>Smals</w:t>
            </w:r>
            <w:proofErr w:type="spellEnd"/>
            <w:r w:rsidR="00FE561D" w:rsidRPr="00037C38">
              <w:rPr>
                <w:rFonts w:cstheme="minorHAnsi"/>
                <w:lang w:val="fr-BE"/>
              </w:rPr>
              <w:t xml:space="preserve"> peuvent utiliser les services</w:t>
            </w:r>
            <w:r w:rsidR="005D3976" w:rsidRPr="00037C38">
              <w:rPr>
                <w:rFonts w:cstheme="minorHAnsi"/>
                <w:lang w:val="fr-BE"/>
              </w:rPr>
              <w:t xml:space="preserve"> de celle-ci</w:t>
            </w:r>
            <w:r w:rsidR="00FE561D" w:rsidRPr="00037C38">
              <w:rPr>
                <w:rFonts w:cstheme="minorHAnsi"/>
                <w:lang w:val="fr-BE"/>
              </w:rPr>
              <w:t xml:space="preserve"> pour la création de certificats.</w:t>
            </w:r>
          </w:p>
        </w:tc>
      </w:tr>
      <w:tr w:rsidR="00C11158" w:rsidRPr="005F0BB0" w14:paraId="6CA578B5" w14:textId="77777777" w:rsidTr="00037C38">
        <w:tc>
          <w:tcPr>
            <w:tcW w:w="1836" w:type="dxa"/>
          </w:tcPr>
          <w:p w14:paraId="55C1DDC3" w14:textId="2328A4A2" w:rsidR="00801CA0" w:rsidRPr="00037C38" w:rsidRDefault="00801CA0" w:rsidP="00801CA0">
            <w:pPr>
              <w:rPr>
                <w:rFonts w:cstheme="minorHAnsi"/>
                <w:bCs/>
                <w:lang w:val="fr-BE"/>
              </w:rPr>
            </w:pPr>
            <w:r w:rsidRPr="00037C38">
              <w:rPr>
                <w:rFonts w:cstheme="minorHAnsi"/>
                <w:bCs/>
                <w:lang w:val="fr-BE"/>
              </w:rPr>
              <w:t>Action vis-à-vis de la BCSS :</w:t>
            </w:r>
          </w:p>
          <w:p w14:paraId="7B3BC441" w14:textId="6265E15F" w:rsidR="00C11158" w:rsidRPr="003D6AF5" w:rsidRDefault="00C11158" w:rsidP="00801CA0">
            <w:pPr>
              <w:rPr>
                <w:rFonts w:cstheme="minorHAnsi"/>
                <w:sz w:val="18"/>
                <w:szCs w:val="18"/>
                <w:lang w:val="fr-BE"/>
              </w:rPr>
            </w:pPr>
          </w:p>
        </w:tc>
        <w:tc>
          <w:tcPr>
            <w:tcW w:w="7226" w:type="dxa"/>
          </w:tcPr>
          <w:p w14:paraId="3EE4DAAA" w14:textId="2B687BE6" w:rsidR="00903130" w:rsidRPr="00037C38" w:rsidRDefault="00801CA0" w:rsidP="00037C38">
            <w:pPr>
              <w:rPr>
                <w:rFonts w:cstheme="minorHAnsi"/>
                <w:lang w:val="fr-BE"/>
              </w:rPr>
            </w:pPr>
            <w:r w:rsidRPr="00037C38">
              <w:rPr>
                <w:rFonts w:cstheme="minorHAnsi"/>
                <w:lang w:val="fr-BE"/>
              </w:rPr>
              <w:t>fournir les certificats (fichiers* .</w:t>
            </w:r>
            <w:proofErr w:type="spellStart"/>
            <w:r w:rsidRPr="00037C38">
              <w:rPr>
                <w:rFonts w:cstheme="minorHAnsi"/>
                <w:lang w:val="fr-BE"/>
              </w:rPr>
              <w:t>crt</w:t>
            </w:r>
            <w:proofErr w:type="spellEnd"/>
            <w:r w:rsidRPr="00037C38">
              <w:rPr>
                <w:rFonts w:cstheme="minorHAnsi"/>
                <w:lang w:val="fr-BE"/>
              </w:rPr>
              <w:t>)</w:t>
            </w:r>
            <w:r w:rsidR="00037C38" w:rsidRPr="00037C38">
              <w:rPr>
                <w:rFonts w:cstheme="minorHAnsi"/>
                <w:lang w:val="fr-BE"/>
              </w:rPr>
              <w:t xml:space="preserve">  </w:t>
            </w:r>
            <w:r w:rsidR="00411E18" w:rsidRPr="00037C38">
              <w:rPr>
                <w:rFonts w:cstheme="minorHAnsi"/>
                <w:lang w:val="fr-BE"/>
              </w:rPr>
              <w:t xml:space="preserve">to : </w:t>
            </w:r>
            <w:hyperlink r:id="rId22" w:history="1"/>
            <w:hyperlink r:id="rId23" w:history="1">
              <w:r w:rsidR="00411E18" w:rsidRPr="00037C38">
                <w:rPr>
                  <w:rStyle w:val="Hyperlink"/>
                  <w:rFonts w:cstheme="minorHAnsi"/>
                  <w:lang w:val="fr-BE"/>
                </w:rPr>
                <w:t>esb@ksz-bcss.fgov.be</w:t>
              </w:r>
            </w:hyperlink>
          </w:p>
        </w:tc>
      </w:tr>
    </w:tbl>
    <w:p w14:paraId="7F9035CC" w14:textId="77777777" w:rsidR="00903130" w:rsidRDefault="00903130" w:rsidP="00E00488">
      <w:pPr>
        <w:rPr>
          <w:rFonts w:cstheme="minorHAnsi"/>
          <w:sz w:val="18"/>
          <w:szCs w:val="18"/>
          <w:lang w:val="fr-BE"/>
        </w:rPr>
      </w:pPr>
    </w:p>
    <w:p w14:paraId="2D54EF96" w14:textId="4FD9F50C" w:rsidR="00037C38" w:rsidRPr="003D6AF5" w:rsidRDefault="00037C38" w:rsidP="00037C38">
      <w:pPr>
        <w:pStyle w:val="Heading2"/>
        <w:rPr>
          <w:rFonts w:cstheme="minorHAnsi"/>
          <w:sz w:val="18"/>
          <w:szCs w:val="18"/>
          <w:lang w:val="fr-BE"/>
        </w:rPr>
      </w:pPr>
      <w:bookmarkStart w:id="4" w:name="_Toc216181062"/>
      <w:r>
        <w:rPr>
          <w:rFonts w:cstheme="minorHAnsi"/>
          <w:sz w:val="18"/>
          <w:szCs w:val="18"/>
          <w:lang w:val="fr-BE"/>
        </w:rPr>
        <w:t xml:space="preserve">Accès </w:t>
      </w:r>
      <w:r w:rsidR="00723269">
        <w:rPr>
          <w:rFonts w:cstheme="minorHAnsi"/>
          <w:sz w:val="18"/>
          <w:szCs w:val="18"/>
          <w:lang w:val="fr-BE"/>
        </w:rPr>
        <w:t>au service d’authentification OAuth</w:t>
      </w:r>
      <w:bookmarkEnd w:id="4"/>
    </w:p>
    <w:p w14:paraId="5D5FA904" w14:textId="727373D2" w:rsidR="00037C38" w:rsidRPr="00A87ED6" w:rsidRDefault="00037C38" w:rsidP="00037C38">
      <w:pPr>
        <w:rPr>
          <w:rFonts w:cstheme="minorHAnsi"/>
          <w:sz w:val="22"/>
          <w:szCs w:val="22"/>
          <w:lang w:val="fr-BE"/>
        </w:rPr>
      </w:pPr>
      <w:r w:rsidRPr="00037C38">
        <w:rPr>
          <w:rFonts w:cstheme="minorHAnsi"/>
          <w:sz w:val="22"/>
          <w:szCs w:val="22"/>
          <w:lang w:val="fr-BE"/>
        </w:rPr>
        <w:t xml:space="preserve">Le protocole de sécurité utilisé pour accéder aux services REST est le </w:t>
      </w:r>
      <w:proofErr w:type="spellStart"/>
      <w:r w:rsidRPr="00037C38">
        <w:rPr>
          <w:rFonts w:cstheme="minorHAnsi"/>
          <w:b/>
          <w:bCs/>
          <w:sz w:val="22"/>
          <w:szCs w:val="22"/>
          <w:lang w:val="fr-BE"/>
        </w:rPr>
        <w:t>OAuth</w:t>
      </w:r>
      <w:proofErr w:type="spellEnd"/>
      <w:r w:rsidR="00A87ED6" w:rsidRPr="00A87ED6">
        <w:rPr>
          <w:rStyle w:val="FootnoteReference"/>
          <w:rFonts w:cstheme="minorHAnsi"/>
          <w:sz w:val="22"/>
          <w:szCs w:val="22"/>
          <w:lang w:val="fr-BE"/>
        </w:rPr>
        <w:footnoteReference w:id="1"/>
      </w:r>
      <w:r w:rsidRPr="00037C38">
        <w:rPr>
          <w:rFonts w:cstheme="minorHAnsi"/>
          <w:sz w:val="22"/>
          <w:szCs w:val="22"/>
          <w:lang w:val="fr-BE"/>
        </w:rPr>
        <w:t xml:space="preserve"> : </w:t>
      </w:r>
    </w:p>
    <w:p w14:paraId="71C29970" w14:textId="74601B10" w:rsidR="00037C38" w:rsidRPr="00037C38" w:rsidRDefault="00037C38" w:rsidP="00037C38">
      <w:pPr>
        <w:rPr>
          <w:rFonts w:cstheme="minorHAnsi"/>
          <w:sz w:val="22"/>
          <w:szCs w:val="22"/>
          <w:lang w:val="fr-BE"/>
        </w:rPr>
      </w:pPr>
      <w:r w:rsidRPr="00A87ED6">
        <w:rPr>
          <w:rFonts w:cstheme="minorHAnsi"/>
          <w:sz w:val="22"/>
          <w:szCs w:val="22"/>
          <w:lang w:val="fr-BE"/>
        </w:rPr>
        <w:t>I</w:t>
      </w:r>
      <w:r w:rsidRPr="00037C38">
        <w:rPr>
          <w:rFonts w:cstheme="minorHAnsi"/>
          <w:sz w:val="22"/>
          <w:szCs w:val="22"/>
          <w:lang w:val="fr-BE"/>
        </w:rPr>
        <w:t>l s’agit d’un protocole de « délégation d’autorisation »</w:t>
      </w:r>
      <w:r w:rsidRPr="00A87ED6">
        <w:rPr>
          <w:rFonts w:cstheme="minorHAnsi"/>
          <w:sz w:val="22"/>
          <w:szCs w:val="22"/>
          <w:lang w:val="fr-BE"/>
        </w:rPr>
        <w:t xml:space="preserve"> d’accès à un service</w:t>
      </w:r>
      <w:r w:rsidRPr="00037C38">
        <w:rPr>
          <w:rFonts w:cstheme="minorHAnsi"/>
          <w:sz w:val="22"/>
          <w:szCs w:val="22"/>
          <w:lang w:val="fr-BE"/>
        </w:rPr>
        <w:t>. Le serveur d’autorisation est chargé d’authentifier le client et délivre un jeton (</w:t>
      </w:r>
      <w:r w:rsidRPr="00037C38">
        <w:rPr>
          <w:rFonts w:cstheme="minorHAnsi"/>
          <w:b/>
          <w:bCs/>
          <w:sz w:val="22"/>
          <w:szCs w:val="22"/>
          <w:lang w:val="fr-BE"/>
        </w:rPr>
        <w:t>JWT</w:t>
      </w:r>
      <w:r w:rsidRPr="00037C38">
        <w:rPr>
          <w:rFonts w:cstheme="minorHAnsi"/>
          <w:sz w:val="22"/>
          <w:szCs w:val="22"/>
          <w:lang w:val="fr-BE"/>
        </w:rPr>
        <w:t>). Grâce à ce jeton, le client peut appeler le service REST et ce-dernier peut vérifier avec l’aide du serveur d’autorisation que le jeton utilisé est valide. </w:t>
      </w:r>
    </w:p>
    <w:p w14:paraId="51855007" w14:textId="588D0152" w:rsidR="00037C38" w:rsidRPr="00697FF8" w:rsidRDefault="00EC343F" w:rsidP="00037C38">
      <w:pPr>
        <w:rPr>
          <w:rFonts w:cstheme="minorHAnsi"/>
          <w:sz w:val="22"/>
          <w:szCs w:val="22"/>
          <w:lang w:val="fr-BE"/>
        </w:rPr>
      </w:pPr>
      <w:r>
        <w:rPr>
          <w:rFonts w:cstheme="minorHAnsi"/>
          <w:sz w:val="22"/>
          <w:szCs w:val="22"/>
          <w:lang w:val="fr-BE"/>
        </w:rPr>
        <w:t>L</w:t>
      </w:r>
      <w:r w:rsidR="00037C38" w:rsidRPr="00037C38">
        <w:rPr>
          <w:rFonts w:cstheme="minorHAnsi"/>
          <w:sz w:val="22"/>
          <w:szCs w:val="22"/>
          <w:lang w:val="fr-BE"/>
        </w:rPr>
        <w:t>e client se choisit aussi un “client-id”</w:t>
      </w:r>
      <w:r w:rsidR="00A87ED6" w:rsidRPr="00A87ED6">
        <w:rPr>
          <w:rStyle w:val="FootnoteReference"/>
          <w:rFonts w:cstheme="minorHAnsi"/>
          <w:sz w:val="22"/>
          <w:szCs w:val="22"/>
          <w:lang w:val="fr-BE"/>
        </w:rPr>
        <w:footnoteReference w:id="2"/>
      </w:r>
      <w:r w:rsidR="00037C38" w:rsidRPr="00037C38">
        <w:rPr>
          <w:rFonts w:cstheme="minorHAnsi"/>
          <w:sz w:val="22"/>
          <w:szCs w:val="22"/>
          <w:lang w:val="fr-BE"/>
        </w:rPr>
        <w:t xml:space="preserve">, qui lui servira d’identifiant pour les procédures d’autorisation qui suivront. </w:t>
      </w:r>
      <w:r w:rsidR="00037C38" w:rsidRPr="00697FF8">
        <w:rPr>
          <w:rFonts w:cstheme="minorHAnsi"/>
          <w:sz w:val="22"/>
          <w:szCs w:val="22"/>
          <w:lang w:val="fr-BE"/>
        </w:rPr>
        <w:t xml:space="preserve">Exemples : </w:t>
      </w:r>
    </w:p>
    <w:p w14:paraId="025BFD94" w14:textId="27C2E7C9" w:rsidR="00037C38" w:rsidRPr="00697FF8" w:rsidRDefault="00F46F2F" w:rsidP="00037C38">
      <w:pPr>
        <w:ind w:left="360"/>
        <w:rPr>
          <w:rFonts w:cstheme="minorHAnsi"/>
          <w:sz w:val="22"/>
          <w:szCs w:val="22"/>
          <w:lang w:val="fr-BE"/>
        </w:rPr>
      </w:pPr>
      <w:r w:rsidRPr="00697FF8">
        <w:rPr>
          <w:rFonts w:cstheme="minorHAnsi"/>
          <w:sz w:val="22"/>
          <w:szCs w:val="22"/>
          <w:lang w:val="fr-BE"/>
        </w:rPr>
        <w:t>PARTENAIRE </w:t>
      </w:r>
      <w:r w:rsidR="00037C38" w:rsidRPr="00697FF8">
        <w:rPr>
          <w:rFonts w:cstheme="minorHAnsi"/>
          <w:sz w:val="22"/>
          <w:szCs w:val="22"/>
          <w:lang w:val="fr-BE"/>
        </w:rPr>
        <w:t xml:space="preserve">: </w:t>
      </w:r>
      <w:proofErr w:type="spellStart"/>
      <w:r w:rsidRPr="00697FF8">
        <w:rPr>
          <w:rFonts w:cstheme="minorHAnsi"/>
          <w:sz w:val="22"/>
          <w:szCs w:val="22"/>
          <w:lang w:val="fr-BE"/>
        </w:rPr>
        <w:t>partenaire</w:t>
      </w:r>
      <w:r w:rsidR="00037C38" w:rsidRPr="00697FF8">
        <w:rPr>
          <w:rFonts w:cstheme="minorHAnsi"/>
          <w:sz w:val="22"/>
          <w:szCs w:val="22"/>
          <w:lang w:val="fr-BE"/>
        </w:rPr>
        <w:t>:federal:service:bus:client:confidential</w:t>
      </w:r>
      <w:proofErr w:type="spellEnd"/>
      <w:r w:rsidR="00037C38" w:rsidRPr="00697FF8">
        <w:rPr>
          <w:rFonts w:cstheme="minorHAnsi"/>
          <w:sz w:val="22"/>
          <w:szCs w:val="22"/>
          <w:lang w:val="fr-BE"/>
        </w:rPr>
        <w:t> </w:t>
      </w:r>
    </w:p>
    <w:p w14:paraId="1E1BD2DC" w14:textId="259D27B6" w:rsidR="00037C38" w:rsidRPr="00697FF8" w:rsidRDefault="00F46F2F" w:rsidP="00037C38">
      <w:pPr>
        <w:ind w:left="360"/>
        <w:rPr>
          <w:rFonts w:cstheme="minorHAnsi"/>
          <w:sz w:val="22"/>
          <w:szCs w:val="22"/>
          <w:lang w:val="fr-BE"/>
        </w:rPr>
      </w:pPr>
      <w:r w:rsidRPr="00697FF8">
        <w:rPr>
          <w:rFonts w:cstheme="minorHAnsi"/>
          <w:sz w:val="22"/>
          <w:szCs w:val="22"/>
          <w:lang w:val="fr-BE"/>
        </w:rPr>
        <w:t xml:space="preserve">OTHER </w:t>
      </w:r>
      <w:r w:rsidR="00037C38" w:rsidRPr="00697FF8">
        <w:rPr>
          <w:rFonts w:cstheme="minorHAnsi"/>
          <w:sz w:val="22"/>
          <w:szCs w:val="22"/>
          <w:lang w:val="fr-BE"/>
        </w:rPr>
        <w:t xml:space="preserve">: </w:t>
      </w:r>
      <w:proofErr w:type="spellStart"/>
      <w:r w:rsidRPr="00697FF8">
        <w:rPr>
          <w:rFonts w:cstheme="minorHAnsi"/>
          <w:sz w:val="22"/>
          <w:szCs w:val="22"/>
          <w:lang w:val="fr-BE"/>
        </w:rPr>
        <w:t>other</w:t>
      </w:r>
      <w:r w:rsidR="00037C38" w:rsidRPr="00697FF8">
        <w:rPr>
          <w:rFonts w:cstheme="minorHAnsi"/>
          <w:sz w:val="22"/>
          <w:szCs w:val="22"/>
          <w:lang w:val="fr-BE"/>
        </w:rPr>
        <w:t>:consult:client:confidential</w:t>
      </w:r>
      <w:proofErr w:type="spellEnd"/>
      <w:r w:rsidR="00037C38" w:rsidRPr="00697FF8">
        <w:rPr>
          <w:rFonts w:cstheme="minorHAnsi"/>
          <w:sz w:val="22"/>
          <w:szCs w:val="22"/>
          <w:lang w:val="fr-BE"/>
        </w:rPr>
        <w:t xml:space="preserve"> ou </w:t>
      </w:r>
      <w:proofErr w:type="spellStart"/>
      <w:r w:rsidRPr="00697FF8">
        <w:rPr>
          <w:rFonts w:cstheme="minorHAnsi"/>
          <w:sz w:val="22"/>
          <w:szCs w:val="22"/>
          <w:lang w:val="fr-BE"/>
        </w:rPr>
        <w:t>other</w:t>
      </w:r>
      <w:r w:rsidR="00037C38" w:rsidRPr="00697FF8">
        <w:rPr>
          <w:rFonts w:cstheme="minorHAnsi"/>
          <w:sz w:val="22"/>
          <w:szCs w:val="22"/>
          <w:lang w:val="fr-BE"/>
        </w:rPr>
        <w:t>:daas:client:confidential</w:t>
      </w:r>
      <w:proofErr w:type="spellEnd"/>
      <w:r w:rsidR="00037C38" w:rsidRPr="00697FF8">
        <w:rPr>
          <w:rFonts w:cstheme="minorHAnsi"/>
          <w:sz w:val="22"/>
          <w:szCs w:val="22"/>
          <w:lang w:val="fr-BE"/>
        </w:rPr>
        <w:t> </w:t>
      </w:r>
    </w:p>
    <w:p w14:paraId="21D9C5FC" w14:textId="1909263E" w:rsidR="00037C38" w:rsidRPr="00037C38" w:rsidRDefault="00037C38" w:rsidP="00037C38">
      <w:pPr>
        <w:rPr>
          <w:rFonts w:cstheme="minorHAnsi"/>
          <w:sz w:val="22"/>
          <w:szCs w:val="22"/>
          <w:lang w:val="fr-BE"/>
        </w:rPr>
      </w:pPr>
      <w:r w:rsidRPr="00697FF8">
        <w:rPr>
          <w:rFonts w:cstheme="minorHAnsi"/>
          <w:sz w:val="22"/>
          <w:szCs w:val="22"/>
          <w:lang w:val="fr-BE"/>
        </w:rPr>
        <w:t> </w:t>
      </w:r>
      <w:r w:rsidR="00A87ED6" w:rsidRPr="00A87ED6">
        <w:rPr>
          <w:rFonts w:cstheme="minorHAnsi"/>
          <w:sz w:val="22"/>
          <w:szCs w:val="22"/>
          <w:lang w:val="fr-BE"/>
        </w:rPr>
        <w:t xml:space="preserve">L’équipe </w:t>
      </w:r>
      <w:r w:rsidRPr="00037C38">
        <w:rPr>
          <w:rFonts w:cstheme="minorHAnsi"/>
          <w:sz w:val="22"/>
          <w:szCs w:val="22"/>
          <w:lang w:val="fr-BE"/>
        </w:rPr>
        <w:t xml:space="preserve">ESB </w:t>
      </w:r>
      <w:r w:rsidR="00F46F2F">
        <w:rPr>
          <w:rFonts w:cstheme="minorHAnsi"/>
          <w:sz w:val="22"/>
          <w:szCs w:val="22"/>
          <w:lang w:val="fr-BE"/>
        </w:rPr>
        <w:t xml:space="preserve">BCSS </w:t>
      </w:r>
      <w:r w:rsidRPr="00037C38">
        <w:rPr>
          <w:rFonts w:cstheme="minorHAnsi"/>
          <w:sz w:val="22"/>
          <w:szCs w:val="22"/>
          <w:lang w:val="fr-BE"/>
        </w:rPr>
        <w:t>démarre la procédure d’</w:t>
      </w:r>
      <w:proofErr w:type="spellStart"/>
      <w:r w:rsidRPr="00037C38">
        <w:rPr>
          <w:rFonts w:cstheme="minorHAnsi"/>
          <w:sz w:val="22"/>
          <w:szCs w:val="22"/>
          <w:lang w:val="fr-BE"/>
        </w:rPr>
        <w:t>onboarding</w:t>
      </w:r>
      <w:proofErr w:type="spellEnd"/>
      <w:r w:rsidRPr="00037C38">
        <w:rPr>
          <w:rFonts w:cstheme="minorHAnsi"/>
          <w:sz w:val="22"/>
          <w:szCs w:val="22"/>
          <w:lang w:val="fr-BE"/>
        </w:rPr>
        <w:t xml:space="preserve"> </w:t>
      </w:r>
      <w:proofErr w:type="spellStart"/>
      <w:r w:rsidRPr="00037C38">
        <w:rPr>
          <w:rFonts w:cstheme="minorHAnsi"/>
          <w:sz w:val="22"/>
          <w:szCs w:val="22"/>
          <w:lang w:val="fr-BE"/>
        </w:rPr>
        <w:t>OAuth</w:t>
      </w:r>
      <w:proofErr w:type="spellEnd"/>
      <w:r w:rsidRPr="00037C38">
        <w:rPr>
          <w:rFonts w:cstheme="minorHAnsi"/>
          <w:sz w:val="22"/>
          <w:szCs w:val="22"/>
          <w:lang w:val="fr-BE"/>
        </w:rPr>
        <w:t xml:space="preserve"> </w:t>
      </w:r>
      <w:r w:rsidR="00A87ED6" w:rsidRPr="00A87ED6">
        <w:rPr>
          <w:rFonts w:cstheme="minorHAnsi"/>
          <w:sz w:val="22"/>
          <w:szCs w:val="22"/>
          <w:lang w:val="fr-BE"/>
        </w:rPr>
        <w:t xml:space="preserve">avec l’équipe </w:t>
      </w:r>
      <w:r w:rsidRPr="00037C38">
        <w:rPr>
          <w:rFonts w:cstheme="minorHAnsi"/>
          <w:sz w:val="22"/>
          <w:szCs w:val="22"/>
          <w:lang w:val="fr-BE"/>
        </w:rPr>
        <w:t>IAM</w:t>
      </w:r>
      <w:r w:rsidR="00F46F2F">
        <w:rPr>
          <w:rFonts w:cstheme="minorHAnsi"/>
          <w:sz w:val="22"/>
          <w:szCs w:val="22"/>
          <w:lang w:val="fr-BE"/>
        </w:rPr>
        <w:t xml:space="preserve"> de la </w:t>
      </w:r>
      <w:proofErr w:type="spellStart"/>
      <w:r w:rsidR="00F46F2F">
        <w:rPr>
          <w:rFonts w:cstheme="minorHAnsi"/>
          <w:sz w:val="22"/>
          <w:szCs w:val="22"/>
          <w:lang w:val="fr-BE"/>
        </w:rPr>
        <w:t>Smals</w:t>
      </w:r>
      <w:proofErr w:type="spellEnd"/>
    </w:p>
    <w:p w14:paraId="492908AE" w14:textId="77777777" w:rsidR="00037C38" w:rsidRDefault="00037C38" w:rsidP="00037C38">
      <w:pPr>
        <w:ind w:firstLine="708"/>
        <w:rPr>
          <w:rFonts w:cstheme="minorHAnsi"/>
          <w:sz w:val="18"/>
          <w:szCs w:val="18"/>
          <w:lang w:val="fr-BE"/>
        </w:rPr>
      </w:pPr>
    </w:p>
    <w:p w14:paraId="42B34539" w14:textId="6B0D98FE" w:rsidR="00A87ED6" w:rsidRPr="00A87ED6" w:rsidRDefault="00A87ED6" w:rsidP="00A87ED6">
      <w:pPr>
        <w:pStyle w:val="Heading2"/>
        <w:rPr>
          <w:rFonts w:cstheme="minorHAnsi"/>
          <w:sz w:val="18"/>
          <w:szCs w:val="18"/>
          <w:lang w:val="fr-BE"/>
        </w:rPr>
      </w:pPr>
      <w:bookmarkStart w:id="5" w:name="_Toc216181063"/>
      <w:r>
        <w:rPr>
          <w:rFonts w:cstheme="minorHAnsi"/>
          <w:sz w:val="18"/>
          <w:szCs w:val="18"/>
          <w:lang w:val="fr-BE"/>
        </w:rPr>
        <w:t>Accès au service rest</w:t>
      </w:r>
      <w:bookmarkEnd w:id="5"/>
    </w:p>
    <w:p w14:paraId="0E46D536" w14:textId="49ABB99E" w:rsidR="00A87ED6" w:rsidRDefault="00A87ED6" w:rsidP="00A87ED6">
      <w:pPr>
        <w:tabs>
          <w:tab w:val="left" w:pos="830"/>
        </w:tabs>
        <w:rPr>
          <w:rFonts w:cstheme="minorHAnsi"/>
          <w:sz w:val="22"/>
          <w:szCs w:val="22"/>
          <w:lang w:val="fr-BE"/>
        </w:rPr>
      </w:pPr>
      <w:r w:rsidRPr="00A87ED6">
        <w:rPr>
          <w:rFonts w:cstheme="minorHAnsi"/>
          <w:sz w:val="22"/>
          <w:szCs w:val="22"/>
          <w:lang w:val="fr-BE"/>
        </w:rPr>
        <w:lastRenderedPageBreak/>
        <w:t>Une documentation technique</w:t>
      </w:r>
      <w:r w:rsidR="00DB7CEC">
        <w:rPr>
          <w:rFonts w:cstheme="minorHAnsi"/>
          <w:sz w:val="22"/>
          <w:szCs w:val="22"/>
          <w:lang w:val="fr-BE"/>
        </w:rPr>
        <w:t xml:space="preserve"> </w:t>
      </w:r>
      <w:r w:rsidR="00881B49">
        <w:rPr>
          <w:rFonts w:cstheme="minorHAnsi"/>
          <w:sz w:val="22"/>
          <w:szCs w:val="22"/>
          <w:lang w:val="fr-BE"/>
        </w:rPr>
        <w:t>détaillée</w:t>
      </w:r>
      <w:r w:rsidR="00DB7CEC">
        <w:rPr>
          <w:rFonts w:cstheme="minorHAnsi"/>
          <w:sz w:val="22"/>
          <w:szCs w:val="22"/>
          <w:lang w:val="fr-BE"/>
        </w:rPr>
        <w:t xml:space="preserve"> </w:t>
      </w:r>
      <w:r w:rsidR="00DB7CEC" w:rsidRPr="00A87ED6">
        <w:rPr>
          <w:rFonts w:cstheme="minorHAnsi"/>
          <w:sz w:val="22"/>
          <w:szCs w:val="22"/>
          <w:lang w:val="fr-BE"/>
        </w:rPr>
        <w:t>(à l’attention des collaborateurs IT/en anglais)</w:t>
      </w:r>
      <w:r w:rsidR="00DB7CEC">
        <w:rPr>
          <w:rFonts w:cstheme="minorHAnsi"/>
          <w:sz w:val="22"/>
          <w:szCs w:val="22"/>
          <w:lang w:val="fr-BE"/>
        </w:rPr>
        <w:t> p</w:t>
      </w:r>
      <w:r w:rsidRPr="00A87ED6">
        <w:rPr>
          <w:rFonts w:cstheme="minorHAnsi"/>
          <w:sz w:val="22"/>
          <w:szCs w:val="22"/>
          <w:lang w:val="fr-BE"/>
        </w:rPr>
        <w:t xml:space="preserve">our accéder à un service REST de la BCSS  est disponible </w:t>
      </w:r>
      <w:r w:rsidR="00DB7CEC">
        <w:rPr>
          <w:rFonts w:cstheme="minorHAnsi"/>
          <w:sz w:val="22"/>
          <w:szCs w:val="22"/>
          <w:lang w:val="fr-BE"/>
        </w:rPr>
        <w:t>à l’adresse :</w:t>
      </w:r>
    </w:p>
    <w:p w14:paraId="26D0ECF7" w14:textId="26F844A5" w:rsidR="00A574E9" w:rsidRDefault="00A574E9" w:rsidP="00A87ED6">
      <w:pPr>
        <w:tabs>
          <w:tab w:val="left" w:pos="830"/>
        </w:tabs>
        <w:rPr>
          <w:rFonts w:cstheme="minorHAnsi"/>
          <w:sz w:val="22"/>
          <w:szCs w:val="22"/>
          <w:lang w:val="fr-BE"/>
        </w:rPr>
      </w:pPr>
      <w:hyperlink r:id="rId24" w:history="1">
        <w:r w:rsidRPr="00A574E9">
          <w:rPr>
            <w:rStyle w:val="Hyperlink"/>
            <w:rFonts w:cstheme="minorHAnsi"/>
            <w:sz w:val="22"/>
            <w:szCs w:val="22"/>
            <w:lang w:val="fr-BE"/>
          </w:rPr>
          <w:t>https://www.ksz-bcss.fgov.be/fr/services-et-support/services-web-rest</w:t>
        </w:r>
      </w:hyperlink>
    </w:p>
    <w:p w14:paraId="517C8078" w14:textId="740301DD" w:rsidR="00A87ED6" w:rsidRPr="00A87ED6" w:rsidRDefault="00A87ED6" w:rsidP="00A87ED6">
      <w:pPr>
        <w:tabs>
          <w:tab w:val="left" w:pos="830"/>
        </w:tabs>
        <w:rPr>
          <w:rFonts w:cstheme="minorHAnsi"/>
          <w:sz w:val="22"/>
          <w:szCs w:val="22"/>
          <w:lang w:val="fr-BE"/>
        </w:rPr>
      </w:pPr>
      <w:r w:rsidRPr="00A87ED6">
        <w:rPr>
          <w:rFonts w:cstheme="minorHAnsi"/>
          <w:sz w:val="22"/>
          <w:szCs w:val="22"/>
          <w:lang w:val="fr-BE"/>
        </w:rPr>
        <w:t xml:space="preserve">Celle-ci reprend entre autres, les points d’accès au serveur </w:t>
      </w:r>
      <w:proofErr w:type="spellStart"/>
      <w:r w:rsidRPr="00A87ED6">
        <w:rPr>
          <w:rFonts w:cstheme="minorHAnsi"/>
          <w:sz w:val="22"/>
          <w:szCs w:val="22"/>
          <w:lang w:val="fr-BE"/>
        </w:rPr>
        <w:t>OAuth</w:t>
      </w:r>
      <w:proofErr w:type="spellEnd"/>
      <w:r w:rsidRPr="00A87ED6">
        <w:rPr>
          <w:rFonts w:cstheme="minorHAnsi"/>
          <w:sz w:val="22"/>
          <w:szCs w:val="22"/>
          <w:lang w:val="fr-BE"/>
        </w:rPr>
        <w:t xml:space="preserve"> pour la demande de jeton ainsi que le point d’accès au service</w:t>
      </w:r>
      <w:r>
        <w:rPr>
          <w:rFonts w:cstheme="minorHAnsi"/>
          <w:sz w:val="22"/>
          <w:szCs w:val="22"/>
          <w:lang w:val="fr-BE"/>
        </w:rPr>
        <w:t>.</w:t>
      </w:r>
    </w:p>
    <w:p w14:paraId="30595D27" w14:textId="716F2CE1" w:rsidR="00A87ED6" w:rsidRDefault="0014140A" w:rsidP="00A87ED6">
      <w:pPr>
        <w:tabs>
          <w:tab w:val="left" w:pos="830"/>
        </w:tabs>
        <w:rPr>
          <w:rFonts w:cstheme="minorHAnsi"/>
          <w:sz w:val="22"/>
          <w:szCs w:val="22"/>
          <w:lang w:val="fr-BE"/>
        </w:rPr>
      </w:pPr>
      <w:r>
        <w:rPr>
          <w:rFonts w:cstheme="minorHAnsi"/>
          <w:sz w:val="22"/>
          <w:szCs w:val="22"/>
          <w:lang w:val="fr-BE"/>
        </w:rPr>
        <w:t xml:space="preserve">Cette documentation technique </w:t>
      </w:r>
      <w:r w:rsidR="00A87ED6" w:rsidRPr="00A87ED6">
        <w:rPr>
          <w:rFonts w:cstheme="minorHAnsi"/>
          <w:sz w:val="22"/>
          <w:szCs w:val="22"/>
          <w:lang w:val="fr-BE"/>
        </w:rPr>
        <w:t>s’accompagne du contrat du service (</w:t>
      </w:r>
      <w:proofErr w:type="spellStart"/>
      <w:r w:rsidR="00A87ED6" w:rsidRPr="00A87ED6">
        <w:rPr>
          <w:rFonts w:cstheme="minorHAnsi"/>
          <w:sz w:val="22"/>
          <w:szCs w:val="22"/>
          <w:lang w:val="fr-BE"/>
        </w:rPr>
        <w:t>OpenAPI</w:t>
      </w:r>
      <w:proofErr w:type="spellEnd"/>
      <w:r w:rsidR="00A87ED6" w:rsidRPr="00A87ED6">
        <w:rPr>
          <w:rFonts w:cstheme="minorHAnsi"/>
          <w:sz w:val="22"/>
          <w:szCs w:val="22"/>
          <w:lang w:val="fr-BE"/>
        </w:rPr>
        <w:t>),  de la documentation technique spécifique au service</w:t>
      </w:r>
      <w:r>
        <w:rPr>
          <w:rFonts w:cstheme="minorHAnsi"/>
          <w:sz w:val="22"/>
          <w:szCs w:val="22"/>
          <w:lang w:val="fr-BE"/>
        </w:rPr>
        <w:t xml:space="preserve"> </w:t>
      </w:r>
      <w:r w:rsidR="00A87ED6" w:rsidRPr="00A87ED6">
        <w:rPr>
          <w:rFonts w:cstheme="minorHAnsi"/>
          <w:sz w:val="22"/>
          <w:szCs w:val="22"/>
          <w:lang w:val="fr-BE"/>
        </w:rPr>
        <w:t>(</w:t>
      </w:r>
      <w:proofErr w:type="spellStart"/>
      <w:r w:rsidR="00A87ED6" w:rsidRPr="00A87ED6">
        <w:rPr>
          <w:rFonts w:cstheme="minorHAnsi"/>
          <w:sz w:val="22"/>
          <w:szCs w:val="22"/>
          <w:lang w:val="fr-BE"/>
        </w:rPr>
        <w:t>cookbook</w:t>
      </w:r>
      <w:proofErr w:type="spellEnd"/>
      <w:r w:rsidR="00A87ED6" w:rsidRPr="00A87ED6">
        <w:rPr>
          <w:rFonts w:cstheme="minorHAnsi"/>
          <w:sz w:val="22"/>
          <w:szCs w:val="22"/>
          <w:lang w:val="fr-BE"/>
        </w:rPr>
        <w:t>) complété</w:t>
      </w:r>
      <w:r w:rsidR="00670CD9">
        <w:rPr>
          <w:rFonts w:cstheme="minorHAnsi"/>
          <w:sz w:val="22"/>
          <w:szCs w:val="22"/>
          <w:lang w:val="fr-BE"/>
        </w:rPr>
        <w:t>e</w:t>
      </w:r>
      <w:r w:rsidR="00A87ED6" w:rsidRPr="00A87ED6">
        <w:rPr>
          <w:rFonts w:cstheme="minorHAnsi"/>
          <w:sz w:val="22"/>
          <w:szCs w:val="22"/>
          <w:lang w:val="fr-BE"/>
        </w:rPr>
        <w:t xml:space="preserve"> d’une annexe propre au partenaire (</w:t>
      </w:r>
      <w:proofErr w:type="spellStart"/>
      <w:r w:rsidR="00A87ED6" w:rsidRPr="00A87ED6">
        <w:rPr>
          <w:rFonts w:cstheme="minorHAnsi"/>
          <w:sz w:val="22"/>
          <w:szCs w:val="22"/>
          <w:lang w:val="fr-BE"/>
        </w:rPr>
        <w:t>LegalContext</w:t>
      </w:r>
      <w:proofErr w:type="spellEnd"/>
      <w:r w:rsidR="00A87ED6" w:rsidRPr="00A87ED6">
        <w:rPr>
          <w:rFonts w:cstheme="minorHAnsi"/>
          <w:sz w:val="22"/>
          <w:szCs w:val="22"/>
          <w:lang w:val="fr-BE"/>
        </w:rPr>
        <w:t>, contrôles d’intégration, scopes autorisés,…)</w:t>
      </w:r>
      <w:r>
        <w:rPr>
          <w:rFonts w:cstheme="minorHAnsi"/>
          <w:sz w:val="22"/>
          <w:szCs w:val="22"/>
          <w:lang w:val="fr-BE"/>
        </w:rPr>
        <w:t>. C</w:t>
      </w:r>
      <w:r w:rsidR="00DB7CEC">
        <w:rPr>
          <w:rFonts w:cstheme="minorHAnsi"/>
          <w:sz w:val="22"/>
          <w:szCs w:val="22"/>
          <w:lang w:val="fr-BE"/>
        </w:rPr>
        <w:t>es</w:t>
      </w:r>
      <w:r>
        <w:rPr>
          <w:rFonts w:cstheme="minorHAnsi"/>
          <w:sz w:val="22"/>
          <w:szCs w:val="22"/>
          <w:lang w:val="fr-BE"/>
        </w:rPr>
        <w:t xml:space="preserve"> informations vous seront </w:t>
      </w:r>
      <w:r w:rsidR="00DB7CEC">
        <w:rPr>
          <w:rFonts w:cstheme="minorHAnsi"/>
          <w:sz w:val="22"/>
          <w:szCs w:val="22"/>
          <w:lang w:val="fr-BE"/>
        </w:rPr>
        <w:t>transmises par votre personne de contact au sein du service PPKB.</w:t>
      </w:r>
    </w:p>
    <w:p w14:paraId="6F5767AC" w14:textId="707B697A" w:rsidR="00A87ED6" w:rsidRPr="00A87ED6" w:rsidRDefault="00A87ED6" w:rsidP="00881B49">
      <w:pPr>
        <w:pStyle w:val="Heading2"/>
        <w:rPr>
          <w:lang w:val="fr-BE"/>
        </w:rPr>
      </w:pPr>
      <w:r w:rsidRPr="0025011F">
        <w:rPr>
          <w:lang w:val="fr-BE"/>
        </w:rPr>
        <w:t>points d’accès des serveurs d’autorisation</w:t>
      </w:r>
    </w:p>
    <w:p w14:paraId="4449373A" w14:textId="77777777" w:rsidR="00DB7CEC" w:rsidRPr="00697FF8" w:rsidRDefault="00DB7CEC" w:rsidP="0025011F">
      <w:pPr>
        <w:tabs>
          <w:tab w:val="left" w:pos="830"/>
        </w:tabs>
        <w:spacing w:before="0" w:after="0"/>
        <w:rPr>
          <w:rFonts w:cstheme="minorHAnsi"/>
          <w:sz w:val="22"/>
          <w:szCs w:val="22"/>
          <w:lang w:val="fr-BE"/>
        </w:rPr>
      </w:pPr>
      <w:r w:rsidRPr="00697FF8">
        <w:rPr>
          <w:rFonts w:cstheme="minorHAnsi"/>
          <w:sz w:val="22"/>
          <w:szCs w:val="22"/>
          <w:lang w:val="fr-BE"/>
        </w:rPr>
        <w:t>Test 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898"/>
        <w:gridCol w:w="6919"/>
      </w:tblGrid>
      <w:tr w:rsidR="00DB7CEC" w:rsidRPr="00DB7CEC" w14:paraId="30E5A87D" w14:textId="77777777" w:rsidTr="00DB7CEC">
        <w:trPr>
          <w:trHeight w:val="300"/>
        </w:trPr>
        <w:tc>
          <w:tcPr>
            <w:tcW w:w="13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566CA0"/>
            <w:hideMark/>
          </w:tcPr>
          <w:p w14:paraId="47D89472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DB7CEC">
              <w:rPr>
                <w:rFonts w:cstheme="minorHAnsi"/>
                <w:b/>
                <w:bCs/>
                <w:sz w:val="18"/>
                <w:szCs w:val="18"/>
                <w:lang w:val="fr-BE"/>
              </w:rPr>
              <w:t>Service</w:t>
            </w:r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9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566CA0"/>
            <w:hideMark/>
          </w:tcPr>
          <w:p w14:paraId="5AC3B43A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DB7CEC">
              <w:rPr>
                <w:rFonts w:cstheme="minorHAnsi"/>
                <w:b/>
                <w:bCs/>
                <w:sz w:val="18"/>
                <w:szCs w:val="18"/>
                <w:lang w:val="fr-BE"/>
              </w:rPr>
              <w:t>Channel</w:t>
            </w:r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772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566CA0"/>
            <w:hideMark/>
          </w:tcPr>
          <w:p w14:paraId="20E5F49B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DB7CEC">
              <w:rPr>
                <w:rFonts w:cstheme="minorHAnsi"/>
                <w:b/>
                <w:bCs/>
                <w:sz w:val="18"/>
                <w:szCs w:val="18"/>
                <w:lang w:val="fr-BE"/>
              </w:rPr>
              <w:t>Endpoint</w:t>
            </w:r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5F0BB0" w14:paraId="37671BAD" w14:textId="77777777" w:rsidTr="00DB7CEC">
        <w:trPr>
          <w:trHeight w:val="300"/>
        </w:trPr>
        <w:tc>
          <w:tcPr>
            <w:tcW w:w="13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757D9681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proofErr w:type="spellStart"/>
            <w:r w:rsidRPr="00DB7CEC">
              <w:rPr>
                <w:rFonts w:cstheme="minorHAnsi"/>
                <w:sz w:val="18"/>
                <w:szCs w:val="18"/>
                <w:lang w:val="fr-BE"/>
              </w:rPr>
              <w:t>Token</w:t>
            </w:r>
            <w:proofErr w:type="spellEnd"/>
            <w:r w:rsidRPr="00DB7CEC">
              <w:rPr>
                <w:rFonts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DB7CEC">
              <w:rPr>
                <w:rFonts w:cstheme="minorHAnsi"/>
                <w:sz w:val="18"/>
                <w:szCs w:val="18"/>
                <w:lang w:val="fr-BE"/>
              </w:rPr>
              <w:t>retrieval</w:t>
            </w:r>
            <w:proofErr w:type="spellEnd"/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9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6E03BD8F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DB7CEC">
              <w:rPr>
                <w:rFonts w:cstheme="minorHAnsi"/>
                <w:sz w:val="18"/>
                <w:szCs w:val="18"/>
                <w:lang w:val="fr-BE"/>
              </w:rPr>
              <w:t>extranet </w:t>
            </w:r>
          </w:p>
        </w:tc>
        <w:tc>
          <w:tcPr>
            <w:tcW w:w="772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208C09F7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hyperlink r:id="rId25" w:tgtFrame="_blank" w:history="1">
              <w:r w:rsidRPr="00DB7CEC">
                <w:rPr>
                  <w:rStyle w:val="Hyperlink"/>
                  <w:rFonts w:cstheme="minorHAnsi"/>
                  <w:sz w:val="18"/>
                  <w:szCs w:val="18"/>
                  <w:lang w:val="fr-BE"/>
                </w:rPr>
                <w:t>https://professionalservices-int.socialsecurity.be/REST/oauth/v5/token</w:t>
              </w:r>
            </w:hyperlink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5F0BB0" w14:paraId="43E2DFF2" w14:textId="77777777" w:rsidTr="00DB7CEC">
        <w:trPr>
          <w:trHeight w:val="300"/>
        </w:trPr>
        <w:tc>
          <w:tcPr>
            <w:tcW w:w="13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099D989D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proofErr w:type="spellStart"/>
            <w:r w:rsidRPr="00DB7CEC">
              <w:rPr>
                <w:rFonts w:cstheme="minorHAnsi"/>
                <w:sz w:val="18"/>
                <w:szCs w:val="18"/>
                <w:lang w:val="fr-BE"/>
              </w:rPr>
              <w:t>Token</w:t>
            </w:r>
            <w:proofErr w:type="spellEnd"/>
            <w:r w:rsidRPr="00DB7CEC">
              <w:rPr>
                <w:rFonts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DB7CEC">
              <w:rPr>
                <w:rFonts w:cstheme="minorHAnsi"/>
                <w:sz w:val="18"/>
                <w:szCs w:val="18"/>
                <w:lang w:val="fr-BE"/>
              </w:rPr>
              <w:t>retrieval</w:t>
            </w:r>
            <w:proofErr w:type="spellEnd"/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9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7DF46D90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DB7CEC">
              <w:rPr>
                <w:rFonts w:cstheme="minorHAnsi"/>
                <w:sz w:val="18"/>
                <w:szCs w:val="18"/>
                <w:lang w:val="fr-BE"/>
              </w:rPr>
              <w:t>internet </w:t>
            </w:r>
          </w:p>
        </w:tc>
        <w:tc>
          <w:tcPr>
            <w:tcW w:w="772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251C25CD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hyperlink r:id="rId26" w:tgtFrame="_blank" w:history="1">
              <w:r w:rsidRPr="00DB7CEC">
                <w:rPr>
                  <w:rStyle w:val="Hyperlink"/>
                  <w:rFonts w:cstheme="minorHAnsi"/>
                  <w:sz w:val="18"/>
                  <w:szCs w:val="18"/>
                  <w:lang w:val="fr-BE"/>
                </w:rPr>
                <w:t>https://services-int.socialsecurity.be/REST/oauth/v5/token</w:t>
              </w:r>
            </w:hyperlink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5F0BB0" w14:paraId="6A6EEC88" w14:textId="77777777" w:rsidTr="00DB7CEC">
        <w:trPr>
          <w:trHeight w:val="300"/>
        </w:trPr>
        <w:tc>
          <w:tcPr>
            <w:tcW w:w="2325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71B622C6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proofErr w:type="spellStart"/>
            <w:r w:rsidRPr="00DB7CEC">
              <w:rPr>
                <w:rFonts w:cstheme="minorHAnsi"/>
                <w:sz w:val="18"/>
                <w:szCs w:val="18"/>
                <w:lang w:val="fr-BE"/>
              </w:rPr>
              <w:t>well-known</w:t>
            </w:r>
            <w:proofErr w:type="spellEnd"/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772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7360FA4A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hyperlink r:id="rId27" w:tgtFrame="_blank" w:history="1">
              <w:r w:rsidRPr="00DB7CEC">
                <w:rPr>
                  <w:rStyle w:val="Hyperlink"/>
                  <w:rFonts w:cstheme="minorHAnsi"/>
                  <w:sz w:val="18"/>
                  <w:szCs w:val="18"/>
                  <w:lang w:val="fr-BE"/>
                </w:rPr>
                <w:t>https://oauth-v5.int.socialsecurity.be/.well-known/oauth-authorization-server</w:t>
              </w:r>
            </w:hyperlink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</w:tbl>
    <w:p w14:paraId="53EDA69C" w14:textId="77777777" w:rsidR="0025011F" w:rsidRDefault="0025011F" w:rsidP="0025011F">
      <w:pPr>
        <w:tabs>
          <w:tab w:val="left" w:pos="830"/>
        </w:tabs>
        <w:spacing w:before="0" w:after="0"/>
        <w:rPr>
          <w:rFonts w:cstheme="minorHAnsi"/>
          <w:i/>
          <w:iCs/>
          <w:sz w:val="18"/>
          <w:szCs w:val="18"/>
          <w:lang w:val="fr-BE"/>
        </w:rPr>
      </w:pPr>
    </w:p>
    <w:tbl>
      <w:tblPr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37"/>
        <w:gridCol w:w="837"/>
        <w:gridCol w:w="59"/>
        <w:gridCol w:w="6926"/>
      </w:tblGrid>
      <w:tr w:rsidR="00DB7CEC" w:rsidRPr="00DB7CEC" w14:paraId="3B8FCC40" w14:textId="77777777" w:rsidTr="0025011F">
        <w:trPr>
          <w:trHeight w:val="30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2B3FC" w14:textId="3FE1B7BF" w:rsidR="00DB7CEC" w:rsidRPr="00697FF8" w:rsidRDefault="00DB7CEC" w:rsidP="0025011F">
            <w:pPr>
              <w:tabs>
                <w:tab w:val="left" w:pos="830"/>
              </w:tabs>
              <w:spacing w:before="0" w:after="0"/>
              <w:divId w:val="491530970"/>
              <w:rPr>
                <w:rFonts w:cstheme="minorHAnsi"/>
                <w:sz w:val="22"/>
                <w:szCs w:val="22"/>
                <w:lang w:val="fr-BE"/>
              </w:rPr>
            </w:pPr>
            <w:r w:rsidRPr="00697FF8">
              <w:rPr>
                <w:rFonts w:cstheme="minorHAnsi"/>
                <w:sz w:val="22"/>
                <w:szCs w:val="22"/>
                <w:lang w:val="fr-BE"/>
              </w:rPr>
              <w:t>Acceptation  </w:t>
            </w:r>
          </w:p>
        </w:tc>
      </w:tr>
      <w:tr w:rsidR="00DB7CEC" w:rsidRPr="00DB7CEC" w14:paraId="5B293907" w14:textId="77777777" w:rsidTr="0025011F">
        <w:trPr>
          <w:trHeight w:val="300"/>
        </w:trPr>
        <w:tc>
          <w:tcPr>
            <w:tcW w:w="1250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566CA0"/>
            <w:hideMark/>
          </w:tcPr>
          <w:p w14:paraId="169B76EA" w14:textId="77777777" w:rsidR="00DB7CEC" w:rsidRPr="00DB7CEC" w:rsidRDefault="00DB7CEC" w:rsidP="0025011F">
            <w:pPr>
              <w:tabs>
                <w:tab w:val="left" w:pos="830"/>
              </w:tabs>
              <w:spacing w:before="0"/>
              <w:rPr>
                <w:rFonts w:cstheme="minorHAnsi"/>
                <w:sz w:val="18"/>
                <w:szCs w:val="18"/>
                <w:lang w:val="fr-BE"/>
              </w:rPr>
            </w:pPr>
            <w:r w:rsidRPr="00DB7CEC">
              <w:rPr>
                <w:rFonts w:cstheme="minorHAnsi"/>
                <w:b/>
                <w:bCs/>
                <w:sz w:val="18"/>
                <w:szCs w:val="18"/>
                <w:lang w:val="fr-BE"/>
              </w:rPr>
              <w:t>Service</w:t>
            </w:r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566CA0"/>
            <w:hideMark/>
          </w:tcPr>
          <w:p w14:paraId="652DA34E" w14:textId="77777777" w:rsidR="00DB7CEC" w:rsidRPr="00DB7CEC" w:rsidRDefault="00DB7CEC" w:rsidP="0025011F">
            <w:pPr>
              <w:tabs>
                <w:tab w:val="left" w:pos="830"/>
              </w:tabs>
              <w:spacing w:before="0"/>
              <w:rPr>
                <w:rFonts w:cstheme="minorHAnsi"/>
                <w:sz w:val="18"/>
                <w:szCs w:val="18"/>
                <w:lang w:val="fr-BE"/>
              </w:rPr>
            </w:pPr>
            <w:r w:rsidRPr="00DB7CEC">
              <w:rPr>
                <w:rFonts w:cstheme="minorHAnsi"/>
                <w:b/>
                <w:bCs/>
                <w:sz w:val="18"/>
                <w:szCs w:val="18"/>
                <w:lang w:val="fr-BE"/>
              </w:rPr>
              <w:t>Channel</w:t>
            </w:r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692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566CA0"/>
            <w:hideMark/>
          </w:tcPr>
          <w:p w14:paraId="22DEDF4C" w14:textId="77777777" w:rsidR="00DB7CEC" w:rsidRPr="00DB7CEC" w:rsidRDefault="00DB7CEC" w:rsidP="0025011F">
            <w:pPr>
              <w:tabs>
                <w:tab w:val="left" w:pos="830"/>
              </w:tabs>
              <w:spacing w:before="0"/>
              <w:rPr>
                <w:rFonts w:cstheme="minorHAnsi"/>
                <w:sz w:val="18"/>
                <w:szCs w:val="18"/>
                <w:lang w:val="fr-BE"/>
              </w:rPr>
            </w:pPr>
            <w:r w:rsidRPr="00DB7CEC">
              <w:rPr>
                <w:rFonts w:cstheme="minorHAnsi"/>
                <w:b/>
                <w:bCs/>
                <w:sz w:val="18"/>
                <w:szCs w:val="18"/>
                <w:lang w:val="fr-BE"/>
              </w:rPr>
              <w:t>Endpoint</w:t>
            </w:r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5F0BB0" w14:paraId="259CE80E" w14:textId="77777777" w:rsidTr="0025011F">
        <w:trPr>
          <w:trHeight w:val="300"/>
        </w:trPr>
        <w:tc>
          <w:tcPr>
            <w:tcW w:w="1250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577DBA40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proofErr w:type="spellStart"/>
            <w:r w:rsidRPr="00DB7CEC">
              <w:rPr>
                <w:rFonts w:cstheme="minorHAnsi"/>
                <w:sz w:val="18"/>
                <w:szCs w:val="18"/>
                <w:lang w:val="fr-BE"/>
              </w:rPr>
              <w:t>Token</w:t>
            </w:r>
            <w:proofErr w:type="spellEnd"/>
            <w:r w:rsidRPr="00DB7CEC">
              <w:rPr>
                <w:rFonts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DB7CEC">
              <w:rPr>
                <w:rFonts w:cstheme="minorHAnsi"/>
                <w:sz w:val="18"/>
                <w:szCs w:val="18"/>
                <w:lang w:val="fr-BE"/>
              </w:rPr>
              <w:t>retrieval</w:t>
            </w:r>
            <w:proofErr w:type="spellEnd"/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0D5F1AFF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DB7CEC">
              <w:rPr>
                <w:rFonts w:cstheme="minorHAnsi"/>
                <w:sz w:val="18"/>
                <w:szCs w:val="18"/>
                <w:lang w:val="fr-BE"/>
              </w:rPr>
              <w:t>extranet </w:t>
            </w:r>
          </w:p>
        </w:tc>
        <w:tc>
          <w:tcPr>
            <w:tcW w:w="692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149B51C6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hyperlink r:id="rId28" w:tgtFrame="_blank" w:history="1">
              <w:r w:rsidRPr="00DB7CEC">
                <w:rPr>
                  <w:rStyle w:val="Hyperlink"/>
                  <w:rFonts w:cstheme="minorHAnsi"/>
                  <w:sz w:val="18"/>
                  <w:szCs w:val="18"/>
                  <w:lang w:val="fr-BE"/>
                </w:rPr>
                <w:t>https://professionalservices-acpt.socialsecurity.be/REST/oauth/v5/token</w:t>
              </w:r>
            </w:hyperlink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5F0BB0" w14:paraId="7A6B76C3" w14:textId="77777777" w:rsidTr="0025011F">
        <w:trPr>
          <w:trHeight w:val="300"/>
        </w:trPr>
        <w:tc>
          <w:tcPr>
            <w:tcW w:w="1250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0F7F33BC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proofErr w:type="spellStart"/>
            <w:r w:rsidRPr="00DB7CEC">
              <w:rPr>
                <w:rFonts w:cstheme="minorHAnsi"/>
                <w:sz w:val="18"/>
                <w:szCs w:val="18"/>
                <w:lang w:val="fr-BE"/>
              </w:rPr>
              <w:t>Token</w:t>
            </w:r>
            <w:proofErr w:type="spellEnd"/>
            <w:r w:rsidRPr="00DB7CEC">
              <w:rPr>
                <w:rFonts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DB7CEC">
              <w:rPr>
                <w:rFonts w:cstheme="minorHAnsi"/>
                <w:sz w:val="18"/>
                <w:szCs w:val="18"/>
                <w:lang w:val="fr-BE"/>
              </w:rPr>
              <w:t>retrieval</w:t>
            </w:r>
            <w:proofErr w:type="spellEnd"/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1DF07430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DB7CEC">
              <w:rPr>
                <w:rFonts w:cstheme="minorHAnsi"/>
                <w:sz w:val="18"/>
                <w:szCs w:val="18"/>
                <w:lang w:val="fr-BE"/>
              </w:rPr>
              <w:t>internet </w:t>
            </w:r>
          </w:p>
        </w:tc>
        <w:tc>
          <w:tcPr>
            <w:tcW w:w="692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2CA61474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hyperlink r:id="rId29" w:tgtFrame="_blank" w:history="1">
              <w:r w:rsidRPr="00DB7CEC">
                <w:rPr>
                  <w:rStyle w:val="Hyperlink"/>
                  <w:rFonts w:cstheme="minorHAnsi"/>
                  <w:sz w:val="18"/>
                  <w:szCs w:val="18"/>
                  <w:lang w:val="fr-BE"/>
                </w:rPr>
                <w:t>https://services-acpt.socialsecurity.be/REST/oauth/v5/token</w:t>
              </w:r>
            </w:hyperlink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5F0BB0" w14:paraId="607C2A6E" w14:textId="77777777" w:rsidTr="0025011F">
        <w:trPr>
          <w:trHeight w:val="300"/>
        </w:trPr>
        <w:tc>
          <w:tcPr>
            <w:tcW w:w="2146" w:type="dxa"/>
            <w:gridSpan w:val="4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07B801C4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proofErr w:type="spellStart"/>
            <w:r w:rsidRPr="00DB7CEC">
              <w:rPr>
                <w:rFonts w:cstheme="minorHAnsi"/>
                <w:sz w:val="18"/>
                <w:szCs w:val="18"/>
                <w:lang w:val="fr-BE"/>
              </w:rPr>
              <w:t>well-known</w:t>
            </w:r>
            <w:proofErr w:type="spellEnd"/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692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39287779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hyperlink r:id="rId30" w:tgtFrame="_blank" w:history="1">
              <w:r w:rsidRPr="00DB7CEC">
                <w:rPr>
                  <w:rStyle w:val="Hyperlink"/>
                  <w:rFonts w:cstheme="minorHAnsi"/>
                  <w:sz w:val="18"/>
                  <w:szCs w:val="18"/>
                  <w:lang w:val="fr-BE"/>
                </w:rPr>
                <w:t>https://oauth-v5.acc.socialsecurity.be/.well-known/oauth-authorization-server</w:t>
              </w:r>
            </w:hyperlink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DB7CEC" w14:paraId="5D5DFC20" w14:textId="77777777" w:rsidTr="00DB7CEC">
        <w:trPr>
          <w:trHeight w:val="30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3D990" w14:textId="77777777" w:rsidR="0025011F" w:rsidRPr="00697FF8" w:rsidRDefault="0025011F" w:rsidP="0025011F">
            <w:pPr>
              <w:tabs>
                <w:tab w:val="left" w:pos="830"/>
              </w:tabs>
              <w:spacing w:before="0" w:after="0"/>
              <w:divId w:val="1526018812"/>
              <w:rPr>
                <w:rFonts w:cstheme="minorHAnsi"/>
                <w:sz w:val="22"/>
                <w:szCs w:val="22"/>
                <w:lang w:val="fr-BE"/>
              </w:rPr>
            </w:pPr>
          </w:p>
          <w:p w14:paraId="16A1EF17" w14:textId="16777411" w:rsidR="00DB7CEC" w:rsidRPr="00DB7CEC" w:rsidRDefault="00697FF8" w:rsidP="0025011F">
            <w:pPr>
              <w:tabs>
                <w:tab w:val="left" w:pos="830"/>
              </w:tabs>
              <w:spacing w:before="0" w:after="0"/>
              <w:divId w:val="1526018812"/>
              <w:rPr>
                <w:rFonts w:cstheme="minorHAnsi"/>
                <w:sz w:val="18"/>
                <w:szCs w:val="18"/>
                <w:lang w:val="fr-BE"/>
              </w:rPr>
            </w:pPr>
            <w:r>
              <w:rPr>
                <w:rFonts w:cstheme="minorHAnsi"/>
                <w:sz w:val="22"/>
                <w:szCs w:val="22"/>
                <w:lang w:val="fr-BE"/>
              </w:rPr>
              <w:t>P</w:t>
            </w:r>
            <w:r w:rsidR="00DB7CEC" w:rsidRPr="00697FF8">
              <w:rPr>
                <w:rFonts w:cstheme="minorHAnsi"/>
                <w:sz w:val="22"/>
                <w:szCs w:val="22"/>
                <w:lang w:val="fr-BE"/>
              </w:rPr>
              <w:t>roduction</w:t>
            </w:r>
            <w:r w:rsidR="00DB7CEC" w:rsidRPr="00DB7CEC">
              <w:rPr>
                <w:rFonts w:cstheme="minorHAnsi"/>
                <w:i/>
                <w:iCs/>
                <w:sz w:val="18"/>
                <w:szCs w:val="18"/>
                <w:lang w:val="fr-BE"/>
              </w:rPr>
              <w:t> </w:t>
            </w:r>
          </w:p>
        </w:tc>
      </w:tr>
      <w:tr w:rsidR="00DB7CEC" w:rsidRPr="00DB7CEC" w14:paraId="49F20BB3" w14:textId="77777777" w:rsidTr="00DB7CEC">
        <w:trPr>
          <w:trHeight w:val="300"/>
        </w:trPr>
        <w:tc>
          <w:tcPr>
            <w:tcW w:w="121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566CA0"/>
            <w:hideMark/>
          </w:tcPr>
          <w:p w14:paraId="799E4F5B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DB7CEC">
              <w:rPr>
                <w:rFonts w:cstheme="minorHAnsi"/>
                <w:b/>
                <w:bCs/>
                <w:sz w:val="18"/>
                <w:szCs w:val="18"/>
                <w:lang w:val="fr-BE"/>
              </w:rPr>
              <w:t>Service</w:t>
            </w:r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566CA0"/>
            <w:hideMark/>
          </w:tcPr>
          <w:p w14:paraId="4957604D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DB7CEC">
              <w:rPr>
                <w:rFonts w:cstheme="minorHAnsi"/>
                <w:b/>
                <w:bCs/>
                <w:sz w:val="18"/>
                <w:szCs w:val="18"/>
                <w:lang w:val="fr-BE"/>
              </w:rPr>
              <w:t>Channel</w:t>
            </w:r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6985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566CA0"/>
            <w:hideMark/>
          </w:tcPr>
          <w:p w14:paraId="381648C2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DB7CEC">
              <w:rPr>
                <w:rFonts w:cstheme="minorHAnsi"/>
                <w:b/>
                <w:bCs/>
                <w:sz w:val="18"/>
                <w:szCs w:val="18"/>
                <w:lang w:val="fr-BE"/>
              </w:rPr>
              <w:t>Endpoint</w:t>
            </w:r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5F0BB0" w14:paraId="3582BC65" w14:textId="77777777" w:rsidTr="00DB7CEC">
        <w:trPr>
          <w:trHeight w:val="300"/>
        </w:trPr>
        <w:tc>
          <w:tcPr>
            <w:tcW w:w="121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65B7A7F8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proofErr w:type="spellStart"/>
            <w:r w:rsidRPr="00DB7CEC">
              <w:rPr>
                <w:rFonts w:cstheme="minorHAnsi"/>
                <w:sz w:val="18"/>
                <w:szCs w:val="18"/>
                <w:lang w:val="fr-BE"/>
              </w:rPr>
              <w:t>Token</w:t>
            </w:r>
            <w:proofErr w:type="spellEnd"/>
            <w:r w:rsidRPr="00DB7CEC">
              <w:rPr>
                <w:rFonts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DB7CEC">
              <w:rPr>
                <w:rFonts w:cstheme="minorHAnsi"/>
                <w:sz w:val="18"/>
                <w:szCs w:val="18"/>
                <w:lang w:val="fr-BE"/>
              </w:rPr>
              <w:t>retrieval</w:t>
            </w:r>
            <w:proofErr w:type="spellEnd"/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51B3BC0B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DB7CEC">
              <w:rPr>
                <w:rFonts w:cstheme="minorHAnsi"/>
                <w:sz w:val="18"/>
                <w:szCs w:val="18"/>
                <w:lang w:val="fr-BE"/>
              </w:rPr>
              <w:t>extranet </w:t>
            </w:r>
          </w:p>
        </w:tc>
        <w:tc>
          <w:tcPr>
            <w:tcW w:w="6985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7741E1DC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hyperlink r:id="rId31" w:tgtFrame="_blank" w:history="1">
              <w:r w:rsidRPr="00DB7CEC">
                <w:rPr>
                  <w:rStyle w:val="Hyperlink"/>
                  <w:rFonts w:cstheme="minorHAnsi"/>
                  <w:sz w:val="18"/>
                  <w:szCs w:val="18"/>
                  <w:lang w:val="fr-BE"/>
                </w:rPr>
                <w:t>https://professionalservices.socialsecurity.be/REST/oauth/v5/token</w:t>
              </w:r>
            </w:hyperlink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5F0BB0" w14:paraId="1DE1685C" w14:textId="77777777" w:rsidTr="00DB7CEC">
        <w:trPr>
          <w:trHeight w:val="300"/>
        </w:trPr>
        <w:tc>
          <w:tcPr>
            <w:tcW w:w="121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738231C0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proofErr w:type="spellStart"/>
            <w:r w:rsidRPr="00DB7CEC">
              <w:rPr>
                <w:rFonts w:cstheme="minorHAnsi"/>
                <w:sz w:val="18"/>
                <w:szCs w:val="18"/>
                <w:lang w:val="fr-BE"/>
              </w:rPr>
              <w:t>Token</w:t>
            </w:r>
            <w:proofErr w:type="spellEnd"/>
            <w:r w:rsidRPr="00DB7CEC">
              <w:rPr>
                <w:rFonts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DB7CEC">
              <w:rPr>
                <w:rFonts w:cstheme="minorHAnsi"/>
                <w:sz w:val="18"/>
                <w:szCs w:val="18"/>
                <w:lang w:val="fr-BE"/>
              </w:rPr>
              <w:t>retrieval</w:t>
            </w:r>
            <w:proofErr w:type="spellEnd"/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64BB8264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DB7CEC">
              <w:rPr>
                <w:rFonts w:cstheme="minorHAnsi"/>
                <w:sz w:val="18"/>
                <w:szCs w:val="18"/>
                <w:lang w:val="fr-BE"/>
              </w:rPr>
              <w:t>internet </w:t>
            </w:r>
          </w:p>
        </w:tc>
        <w:tc>
          <w:tcPr>
            <w:tcW w:w="6985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0886290C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hyperlink r:id="rId32" w:tgtFrame="_blank" w:history="1">
              <w:r w:rsidRPr="00DB7CEC">
                <w:rPr>
                  <w:rStyle w:val="Hyperlink"/>
                  <w:rFonts w:cstheme="minorHAnsi"/>
                  <w:sz w:val="18"/>
                  <w:szCs w:val="18"/>
                  <w:lang w:val="fr-BE"/>
                </w:rPr>
                <w:t>https://services.socialsecurity.be/REST/oauth/v5/token</w:t>
              </w:r>
            </w:hyperlink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5F0BB0" w14:paraId="41C01D4F" w14:textId="77777777" w:rsidTr="00DB7CEC">
        <w:trPr>
          <w:trHeight w:val="300"/>
        </w:trPr>
        <w:tc>
          <w:tcPr>
            <w:tcW w:w="2087" w:type="dxa"/>
            <w:gridSpan w:val="3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CECEC"/>
            <w:hideMark/>
          </w:tcPr>
          <w:p w14:paraId="6B6D5155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proofErr w:type="spellStart"/>
            <w:r w:rsidRPr="00DB7CEC">
              <w:rPr>
                <w:rFonts w:cstheme="minorHAnsi"/>
                <w:sz w:val="18"/>
                <w:szCs w:val="18"/>
                <w:lang w:val="fr-BE"/>
              </w:rPr>
              <w:t>well-known</w:t>
            </w:r>
            <w:proofErr w:type="spellEnd"/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6985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CECEC"/>
            <w:hideMark/>
          </w:tcPr>
          <w:p w14:paraId="5BD627C2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hyperlink r:id="rId33" w:tgtFrame="_blank" w:history="1">
              <w:r w:rsidRPr="00DB7CEC">
                <w:rPr>
                  <w:rStyle w:val="Hyperlink"/>
                  <w:rFonts w:cstheme="minorHAnsi"/>
                  <w:sz w:val="18"/>
                  <w:szCs w:val="18"/>
                  <w:lang w:val="fr-BE"/>
                </w:rPr>
                <w:t>https://oauth-v5.socialsecurity.be/.well-known/oauth-authorization-server</w:t>
              </w:r>
            </w:hyperlink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</w:tbl>
    <w:p w14:paraId="02996343" w14:textId="77777777" w:rsidR="0025011F" w:rsidRDefault="0025011F" w:rsidP="00DB7CEC">
      <w:pPr>
        <w:tabs>
          <w:tab w:val="left" w:pos="830"/>
        </w:tabs>
        <w:rPr>
          <w:rFonts w:cstheme="minorHAnsi"/>
          <w:sz w:val="18"/>
          <w:szCs w:val="18"/>
          <w:highlight w:val="green"/>
          <w:lang w:val="fr-BE"/>
        </w:rPr>
      </w:pPr>
    </w:p>
    <w:p w14:paraId="231F2C2E" w14:textId="77777777" w:rsidR="00697FF8" w:rsidRDefault="00697FF8" w:rsidP="00DB7CEC">
      <w:pPr>
        <w:tabs>
          <w:tab w:val="left" w:pos="830"/>
        </w:tabs>
        <w:rPr>
          <w:rFonts w:cstheme="minorHAnsi"/>
          <w:sz w:val="18"/>
          <w:szCs w:val="18"/>
          <w:highlight w:val="green"/>
          <w:lang w:val="fr-BE"/>
        </w:rPr>
      </w:pPr>
    </w:p>
    <w:p w14:paraId="07F3CA17" w14:textId="77777777" w:rsidR="00697FF8" w:rsidRDefault="00697FF8" w:rsidP="00DB7CEC">
      <w:pPr>
        <w:tabs>
          <w:tab w:val="left" w:pos="830"/>
        </w:tabs>
        <w:rPr>
          <w:rFonts w:cstheme="minorHAnsi"/>
          <w:sz w:val="22"/>
          <w:szCs w:val="22"/>
          <w:lang w:val="fr-BE"/>
        </w:rPr>
      </w:pPr>
    </w:p>
    <w:p w14:paraId="20201583" w14:textId="77777777" w:rsidR="00697FF8" w:rsidRDefault="00697FF8" w:rsidP="00DB7CEC">
      <w:pPr>
        <w:tabs>
          <w:tab w:val="left" w:pos="830"/>
        </w:tabs>
        <w:rPr>
          <w:rFonts w:cstheme="minorHAnsi"/>
          <w:sz w:val="22"/>
          <w:szCs w:val="22"/>
          <w:lang w:val="fr-BE"/>
        </w:rPr>
      </w:pPr>
    </w:p>
    <w:p w14:paraId="6CBBEA16" w14:textId="77777777" w:rsidR="00697FF8" w:rsidRDefault="00697FF8" w:rsidP="00DB7CEC">
      <w:pPr>
        <w:tabs>
          <w:tab w:val="left" w:pos="830"/>
        </w:tabs>
        <w:rPr>
          <w:rFonts w:cstheme="minorHAnsi"/>
          <w:sz w:val="22"/>
          <w:szCs w:val="22"/>
          <w:lang w:val="fr-BE"/>
        </w:rPr>
      </w:pPr>
    </w:p>
    <w:p w14:paraId="0CF0AE1D" w14:textId="77777777" w:rsidR="00697FF8" w:rsidRDefault="00697FF8" w:rsidP="00DB7CEC">
      <w:pPr>
        <w:tabs>
          <w:tab w:val="left" w:pos="830"/>
        </w:tabs>
        <w:rPr>
          <w:rFonts w:cstheme="minorHAnsi"/>
          <w:sz w:val="22"/>
          <w:szCs w:val="22"/>
          <w:lang w:val="fr-BE"/>
        </w:rPr>
      </w:pPr>
    </w:p>
    <w:p w14:paraId="59870F93" w14:textId="346E77A4" w:rsidR="00DB7CEC" w:rsidRPr="00B66B41" w:rsidRDefault="00DB7CEC" w:rsidP="00DB7CEC">
      <w:pPr>
        <w:tabs>
          <w:tab w:val="left" w:pos="830"/>
        </w:tabs>
        <w:rPr>
          <w:rFonts w:cstheme="minorHAnsi"/>
          <w:sz w:val="22"/>
          <w:szCs w:val="22"/>
          <w:lang w:val="fr-BE"/>
        </w:rPr>
      </w:pPr>
      <w:r w:rsidRPr="00B66B41">
        <w:rPr>
          <w:rFonts w:cstheme="minorHAnsi"/>
          <w:sz w:val="22"/>
          <w:szCs w:val="22"/>
          <w:lang w:val="fr-BE"/>
        </w:rPr>
        <w:t>Les points d’accès du service REST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6760"/>
        <w:gridCol w:w="1011"/>
      </w:tblGrid>
      <w:tr w:rsidR="00DB7CEC" w:rsidRPr="00697FF8" w14:paraId="58E921CD" w14:textId="77777777" w:rsidTr="00DB7CEC">
        <w:trPr>
          <w:gridAfter w:val="1"/>
          <w:wAfter w:w="480" w:type="dxa"/>
          <w:trHeight w:val="300"/>
        </w:trPr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D65DA" w14:textId="77777777" w:rsidR="00DB7CEC" w:rsidRPr="00697FF8" w:rsidRDefault="00DB7CEC" w:rsidP="00DB7CEC">
            <w:pPr>
              <w:tabs>
                <w:tab w:val="left" w:pos="830"/>
              </w:tabs>
              <w:divId w:val="888494367"/>
              <w:rPr>
                <w:rFonts w:cstheme="minorHAnsi"/>
                <w:sz w:val="22"/>
                <w:szCs w:val="22"/>
                <w:lang w:val="fr-BE"/>
              </w:rPr>
            </w:pPr>
            <w:r w:rsidRPr="00B66B41">
              <w:rPr>
                <w:rFonts w:cstheme="minorHAnsi"/>
                <w:sz w:val="22"/>
                <w:szCs w:val="22"/>
              </w:rPr>
              <w:t>En test</w:t>
            </w:r>
            <w:r w:rsidRPr="00697FF8">
              <w:rPr>
                <w:rFonts w:cstheme="minorHAnsi"/>
                <w:sz w:val="22"/>
                <w:szCs w:val="22"/>
                <w:lang w:val="fr-BE"/>
              </w:rPr>
              <w:t> </w:t>
            </w:r>
          </w:p>
        </w:tc>
      </w:tr>
      <w:tr w:rsidR="00DB7CEC" w:rsidRPr="00697FF8" w14:paraId="3FE0BB08" w14:textId="77777777" w:rsidTr="00DB7CEC">
        <w:trPr>
          <w:trHeight w:val="300"/>
        </w:trPr>
        <w:tc>
          <w:tcPr>
            <w:tcW w:w="13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566CA0"/>
            <w:hideMark/>
          </w:tcPr>
          <w:p w14:paraId="02C2ABDD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697FF8">
              <w:rPr>
                <w:rFonts w:cstheme="minorHAnsi"/>
                <w:b/>
                <w:bCs/>
                <w:sz w:val="18"/>
                <w:szCs w:val="18"/>
                <w:lang w:val="fr-BE"/>
              </w:rPr>
              <w:t>Channel</w:t>
            </w:r>
            <w:r w:rsidRPr="00697FF8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8655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566CA0"/>
            <w:hideMark/>
          </w:tcPr>
          <w:p w14:paraId="0147F077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697FF8">
              <w:rPr>
                <w:rFonts w:cstheme="minorHAnsi"/>
                <w:b/>
                <w:bCs/>
                <w:sz w:val="18"/>
                <w:szCs w:val="18"/>
                <w:lang w:val="fr-BE"/>
              </w:rPr>
              <w:t>Endpoint</w:t>
            </w:r>
            <w:r w:rsidRPr="00697FF8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5F0BB0" w14:paraId="7B1F350B" w14:textId="77777777" w:rsidTr="00DB7CEC">
        <w:trPr>
          <w:trHeight w:val="300"/>
        </w:trPr>
        <w:tc>
          <w:tcPr>
            <w:tcW w:w="13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2B73FC6A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697FF8">
              <w:rPr>
                <w:rFonts w:cstheme="minorHAnsi"/>
                <w:sz w:val="18"/>
                <w:szCs w:val="18"/>
                <w:lang w:val="fr-BE"/>
              </w:rPr>
              <w:t>extranet </w:t>
            </w:r>
          </w:p>
        </w:tc>
        <w:tc>
          <w:tcPr>
            <w:tcW w:w="8655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1BA7456D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hyperlink r:id="rId34" w:tgtFrame="_blank" w:history="1">
              <w:r w:rsidRPr="00697FF8">
                <w:rPr>
                  <w:rStyle w:val="Hyperlink"/>
                  <w:rFonts w:cstheme="minorHAnsi"/>
                  <w:sz w:val="18"/>
                  <w:szCs w:val="18"/>
                  <w:lang w:val="fr-BE"/>
                </w:rPr>
                <w:t>https://b2b-test.ksz-bcss.fgov.be:4543</w:t>
              </w:r>
            </w:hyperlink>
            <w:r w:rsidRPr="00697FF8">
              <w:rPr>
                <w:rFonts w:cstheme="minorHAnsi"/>
                <w:sz w:val="18"/>
                <w:szCs w:val="18"/>
                <w:u w:val="single"/>
                <w:lang w:val="fr-BE"/>
              </w:rPr>
              <w:t>/{{api}}</w:t>
            </w:r>
            <w:r w:rsidRPr="00697FF8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5F0BB0" w14:paraId="0F271EC9" w14:textId="77777777" w:rsidTr="00DB7CEC">
        <w:trPr>
          <w:trHeight w:val="300"/>
        </w:trPr>
        <w:tc>
          <w:tcPr>
            <w:tcW w:w="13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7742EE04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697FF8">
              <w:rPr>
                <w:rFonts w:cstheme="minorHAnsi"/>
                <w:sz w:val="18"/>
                <w:szCs w:val="18"/>
                <w:lang w:val="fr-BE"/>
              </w:rPr>
              <w:t>internet </w:t>
            </w:r>
          </w:p>
        </w:tc>
        <w:tc>
          <w:tcPr>
            <w:tcW w:w="8655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5DB1F594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hyperlink r:id="rId35" w:tgtFrame="_blank" w:history="1">
              <w:r w:rsidRPr="00697FF8">
                <w:rPr>
                  <w:rStyle w:val="Hyperlink"/>
                  <w:rFonts w:cstheme="minorHAnsi"/>
                  <w:sz w:val="18"/>
                  <w:szCs w:val="18"/>
                  <w:lang w:val="fr-BE"/>
                </w:rPr>
                <w:t>https://api.test.ksz-bcss.fgov.be</w:t>
              </w:r>
            </w:hyperlink>
            <w:r w:rsidRPr="00697FF8">
              <w:rPr>
                <w:rFonts w:cstheme="minorHAnsi"/>
                <w:sz w:val="18"/>
                <w:szCs w:val="18"/>
                <w:u w:val="single"/>
                <w:lang w:val="fr-BE"/>
              </w:rPr>
              <w:t>/{{api}}</w:t>
            </w:r>
            <w:r w:rsidRPr="00697FF8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697FF8" w14:paraId="4CA73AB9" w14:textId="77777777" w:rsidTr="00DB7CEC">
        <w:trPr>
          <w:trHeight w:val="300"/>
        </w:trPr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4CDB3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22"/>
                <w:szCs w:val="22"/>
                <w:lang w:val="fr-BE"/>
              </w:rPr>
            </w:pPr>
            <w:r w:rsidRPr="00697FF8">
              <w:rPr>
                <w:rFonts w:cstheme="minorHAnsi"/>
                <w:sz w:val="22"/>
                <w:szCs w:val="22"/>
              </w:rPr>
              <w:t>En acceptation</w:t>
            </w:r>
            <w:r w:rsidRPr="00697FF8">
              <w:rPr>
                <w:rFonts w:cstheme="minorHAnsi"/>
                <w:sz w:val="22"/>
                <w:szCs w:val="22"/>
                <w:lang w:val="fr-BE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E42D37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</w:p>
        </w:tc>
      </w:tr>
      <w:tr w:rsidR="00DB7CEC" w:rsidRPr="00697FF8" w14:paraId="2F2A1985" w14:textId="77777777" w:rsidTr="00DB7CEC">
        <w:trPr>
          <w:trHeight w:val="300"/>
        </w:trPr>
        <w:tc>
          <w:tcPr>
            <w:tcW w:w="13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566CA0"/>
            <w:hideMark/>
          </w:tcPr>
          <w:p w14:paraId="46849756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697FF8">
              <w:rPr>
                <w:rFonts w:cstheme="minorHAnsi"/>
                <w:b/>
                <w:bCs/>
                <w:sz w:val="18"/>
                <w:szCs w:val="18"/>
                <w:lang w:val="fr-BE"/>
              </w:rPr>
              <w:t>Channel</w:t>
            </w:r>
            <w:r w:rsidRPr="00697FF8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8655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566CA0"/>
            <w:hideMark/>
          </w:tcPr>
          <w:p w14:paraId="67AE9229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697FF8">
              <w:rPr>
                <w:rFonts w:cstheme="minorHAnsi"/>
                <w:b/>
                <w:bCs/>
                <w:sz w:val="18"/>
                <w:szCs w:val="18"/>
                <w:lang w:val="fr-BE"/>
              </w:rPr>
              <w:t>Endpoint</w:t>
            </w:r>
            <w:r w:rsidRPr="00697FF8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5F0BB0" w14:paraId="7E8C74C3" w14:textId="77777777" w:rsidTr="00DB7CEC">
        <w:trPr>
          <w:trHeight w:val="300"/>
        </w:trPr>
        <w:tc>
          <w:tcPr>
            <w:tcW w:w="13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7D21C8FF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697FF8">
              <w:rPr>
                <w:rFonts w:cstheme="minorHAnsi"/>
                <w:sz w:val="18"/>
                <w:szCs w:val="18"/>
                <w:lang w:val="fr-BE"/>
              </w:rPr>
              <w:t>extranet </w:t>
            </w:r>
          </w:p>
        </w:tc>
        <w:tc>
          <w:tcPr>
            <w:tcW w:w="8655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1428DBFF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hyperlink r:id="rId36" w:tgtFrame="_blank" w:history="1">
              <w:r w:rsidRPr="00697FF8">
                <w:rPr>
                  <w:rStyle w:val="Hyperlink"/>
                  <w:rFonts w:cstheme="minorHAnsi"/>
                  <w:sz w:val="18"/>
                  <w:szCs w:val="18"/>
                  <w:lang w:val="fr-BE"/>
                </w:rPr>
                <w:t>https://b2b-acpt.ksz-bcss.fgov.be:4543</w:t>
              </w:r>
            </w:hyperlink>
            <w:r w:rsidRPr="00697FF8">
              <w:rPr>
                <w:rFonts w:cstheme="minorHAnsi"/>
                <w:sz w:val="18"/>
                <w:szCs w:val="18"/>
                <w:u w:val="single"/>
                <w:lang w:val="fr-BE"/>
              </w:rPr>
              <w:t>/{{api}}</w:t>
            </w:r>
            <w:r w:rsidRPr="00697FF8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5F0BB0" w14:paraId="7D27157A" w14:textId="77777777" w:rsidTr="00DB7CEC">
        <w:trPr>
          <w:trHeight w:val="300"/>
        </w:trPr>
        <w:tc>
          <w:tcPr>
            <w:tcW w:w="13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6D6866B5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697FF8">
              <w:rPr>
                <w:rFonts w:cstheme="minorHAnsi"/>
                <w:sz w:val="18"/>
                <w:szCs w:val="18"/>
                <w:lang w:val="fr-BE"/>
              </w:rPr>
              <w:t>internet </w:t>
            </w:r>
          </w:p>
        </w:tc>
        <w:tc>
          <w:tcPr>
            <w:tcW w:w="8655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59390FFC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hyperlink r:id="rId37" w:tgtFrame="_blank" w:history="1">
              <w:r w:rsidRPr="00697FF8">
                <w:rPr>
                  <w:rStyle w:val="Hyperlink"/>
                  <w:rFonts w:cstheme="minorHAnsi"/>
                  <w:sz w:val="18"/>
                  <w:szCs w:val="18"/>
                  <w:lang w:val="fr-BE"/>
                </w:rPr>
                <w:t>https://api.acpt.ksz-bcss.fgov.be</w:t>
              </w:r>
            </w:hyperlink>
            <w:r w:rsidRPr="00697FF8">
              <w:rPr>
                <w:rFonts w:cstheme="minorHAnsi"/>
                <w:sz w:val="18"/>
                <w:szCs w:val="18"/>
                <w:u w:val="single"/>
                <w:lang w:val="fr-BE"/>
              </w:rPr>
              <w:t>/{{api}}</w:t>
            </w:r>
            <w:r w:rsidRPr="00697FF8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</w:tbl>
    <w:p w14:paraId="5F6FEED7" w14:textId="77777777" w:rsidR="00DB7CEC" w:rsidRPr="00697FF8" w:rsidRDefault="00DB7CEC" w:rsidP="00DB7CEC">
      <w:pPr>
        <w:tabs>
          <w:tab w:val="left" w:pos="830"/>
        </w:tabs>
        <w:rPr>
          <w:rFonts w:cstheme="minorHAnsi"/>
          <w:sz w:val="22"/>
          <w:szCs w:val="22"/>
          <w:lang w:val="fr-BE"/>
        </w:rPr>
      </w:pPr>
      <w:r w:rsidRPr="00697FF8">
        <w:rPr>
          <w:rFonts w:cstheme="minorHAnsi"/>
          <w:sz w:val="22"/>
          <w:szCs w:val="22"/>
          <w:lang w:val="fr-BE"/>
        </w:rPr>
        <w:t> </w:t>
      </w:r>
    </w:p>
    <w:p w14:paraId="642AA251" w14:textId="77777777" w:rsidR="00DB7CEC" w:rsidRPr="00697FF8" w:rsidRDefault="00DB7CEC" w:rsidP="00DB7CEC">
      <w:pPr>
        <w:tabs>
          <w:tab w:val="left" w:pos="830"/>
        </w:tabs>
        <w:rPr>
          <w:rFonts w:cstheme="minorHAnsi"/>
          <w:sz w:val="22"/>
          <w:szCs w:val="22"/>
          <w:lang w:val="fr-BE"/>
        </w:rPr>
      </w:pPr>
      <w:r w:rsidRPr="00697FF8">
        <w:rPr>
          <w:rFonts w:cstheme="minorHAnsi"/>
          <w:sz w:val="22"/>
          <w:szCs w:val="22"/>
          <w:lang w:val="fr-BE"/>
        </w:rPr>
        <w:t xml:space="preserve">  </w:t>
      </w:r>
      <w:r w:rsidRPr="00697FF8">
        <w:rPr>
          <w:rFonts w:cstheme="minorHAnsi"/>
          <w:sz w:val="22"/>
          <w:szCs w:val="22"/>
        </w:rPr>
        <w:t>En production</w:t>
      </w:r>
      <w:r w:rsidRPr="00697FF8">
        <w:rPr>
          <w:rFonts w:cstheme="minorHAnsi"/>
          <w:sz w:val="22"/>
          <w:szCs w:val="22"/>
          <w:lang w:val="fr-B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7756"/>
      </w:tblGrid>
      <w:tr w:rsidR="00DB7CEC" w:rsidRPr="00697FF8" w14:paraId="729B3AB3" w14:textId="77777777" w:rsidTr="00DB7CEC">
        <w:trPr>
          <w:trHeight w:val="300"/>
        </w:trPr>
        <w:tc>
          <w:tcPr>
            <w:tcW w:w="13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566CA0"/>
            <w:hideMark/>
          </w:tcPr>
          <w:p w14:paraId="52A1F310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697FF8">
              <w:rPr>
                <w:rFonts w:cstheme="minorHAnsi"/>
                <w:b/>
                <w:bCs/>
                <w:sz w:val="18"/>
                <w:szCs w:val="18"/>
                <w:lang w:val="fr-BE"/>
              </w:rPr>
              <w:t>Channel</w:t>
            </w:r>
            <w:r w:rsidRPr="00697FF8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  <w:tc>
          <w:tcPr>
            <w:tcW w:w="865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566CA0"/>
            <w:hideMark/>
          </w:tcPr>
          <w:p w14:paraId="29F68D66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697FF8">
              <w:rPr>
                <w:rFonts w:cstheme="minorHAnsi"/>
                <w:b/>
                <w:bCs/>
                <w:sz w:val="18"/>
                <w:szCs w:val="18"/>
                <w:lang w:val="fr-BE"/>
              </w:rPr>
              <w:t>Endpoint</w:t>
            </w:r>
            <w:r w:rsidRPr="00697FF8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5F0BB0" w14:paraId="37B4051E" w14:textId="77777777" w:rsidTr="00DB7CEC">
        <w:trPr>
          <w:trHeight w:val="300"/>
        </w:trPr>
        <w:tc>
          <w:tcPr>
            <w:tcW w:w="13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4827CB28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697FF8">
              <w:rPr>
                <w:rFonts w:cstheme="minorHAnsi"/>
                <w:sz w:val="18"/>
                <w:szCs w:val="18"/>
                <w:lang w:val="fr-BE"/>
              </w:rPr>
              <w:t>extranet </w:t>
            </w:r>
          </w:p>
        </w:tc>
        <w:tc>
          <w:tcPr>
            <w:tcW w:w="865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39A98730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hyperlink r:id="rId38" w:tgtFrame="_blank" w:history="1">
              <w:r w:rsidRPr="00697FF8">
                <w:rPr>
                  <w:rStyle w:val="Hyperlink"/>
                  <w:rFonts w:cstheme="minorHAnsi"/>
                  <w:sz w:val="18"/>
                  <w:szCs w:val="18"/>
                  <w:lang w:val="fr-BE"/>
                </w:rPr>
                <w:t>https://b2b-acpt.ksz-bcss.fgov.be:4543</w:t>
              </w:r>
            </w:hyperlink>
            <w:r w:rsidRPr="00697FF8">
              <w:rPr>
                <w:rFonts w:cstheme="minorHAnsi"/>
                <w:sz w:val="18"/>
                <w:szCs w:val="18"/>
                <w:u w:val="single"/>
                <w:lang w:val="fr-BE"/>
              </w:rPr>
              <w:t>/{{api}}</w:t>
            </w:r>
            <w:r w:rsidRPr="00697FF8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  <w:tr w:rsidR="00DB7CEC" w:rsidRPr="005F0BB0" w14:paraId="5B5A648D" w14:textId="77777777" w:rsidTr="00DB7CEC">
        <w:trPr>
          <w:trHeight w:val="300"/>
        </w:trPr>
        <w:tc>
          <w:tcPr>
            <w:tcW w:w="13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10353115" w14:textId="77777777" w:rsidR="00DB7CEC" w:rsidRPr="00697FF8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r w:rsidRPr="00697FF8">
              <w:rPr>
                <w:rFonts w:cstheme="minorHAnsi"/>
                <w:sz w:val="18"/>
                <w:szCs w:val="18"/>
                <w:lang w:val="fr-BE"/>
              </w:rPr>
              <w:t>internet </w:t>
            </w:r>
          </w:p>
        </w:tc>
        <w:tc>
          <w:tcPr>
            <w:tcW w:w="865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63A8BCA8" w14:textId="77777777" w:rsidR="00DB7CEC" w:rsidRPr="00DB7CEC" w:rsidRDefault="00DB7CEC" w:rsidP="00DB7CEC">
            <w:pPr>
              <w:tabs>
                <w:tab w:val="left" w:pos="830"/>
              </w:tabs>
              <w:rPr>
                <w:rFonts w:cstheme="minorHAnsi"/>
                <w:sz w:val="18"/>
                <w:szCs w:val="18"/>
                <w:lang w:val="fr-BE"/>
              </w:rPr>
            </w:pPr>
            <w:hyperlink r:id="rId39" w:tgtFrame="_blank" w:history="1">
              <w:r w:rsidRPr="00697FF8">
                <w:rPr>
                  <w:rStyle w:val="Hyperlink"/>
                  <w:rFonts w:cstheme="minorHAnsi"/>
                  <w:sz w:val="18"/>
                  <w:szCs w:val="18"/>
                  <w:lang w:val="fr-BE"/>
                </w:rPr>
                <w:t>https://api.acpt.ksz-bcss.fgov.be</w:t>
              </w:r>
            </w:hyperlink>
            <w:r w:rsidRPr="00697FF8">
              <w:rPr>
                <w:rFonts w:cstheme="minorHAnsi"/>
                <w:sz w:val="18"/>
                <w:szCs w:val="18"/>
                <w:u w:val="single"/>
                <w:lang w:val="fr-BE"/>
              </w:rPr>
              <w:t>/{{api}}</w:t>
            </w:r>
            <w:r w:rsidRPr="00DB7CEC">
              <w:rPr>
                <w:rFonts w:cstheme="minorHAnsi"/>
                <w:sz w:val="18"/>
                <w:szCs w:val="18"/>
                <w:lang w:val="fr-BE"/>
              </w:rPr>
              <w:t> </w:t>
            </w:r>
          </w:p>
        </w:tc>
      </w:tr>
    </w:tbl>
    <w:p w14:paraId="35D0682A" w14:textId="77777777" w:rsidR="00DB7CEC" w:rsidRPr="00DB7CEC" w:rsidRDefault="00DB7CEC" w:rsidP="00DB7CEC">
      <w:pPr>
        <w:tabs>
          <w:tab w:val="left" w:pos="830"/>
        </w:tabs>
        <w:rPr>
          <w:rFonts w:cstheme="minorHAnsi"/>
          <w:sz w:val="18"/>
          <w:szCs w:val="18"/>
          <w:lang w:val="fr-BE"/>
        </w:rPr>
      </w:pPr>
      <w:r w:rsidRPr="00DB7CEC">
        <w:rPr>
          <w:rFonts w:cstheme="minorHAnsi"/>
          <w:sz w:val="18"/>
          <w:szCs w:val="18"/>
          <w:lang w:val="fr-BE"/>
        </w:rPr>
        <w:t> </w:t>
      </w:r>
    </w:p>
    <w:p w14:paraId="2314A680" w14:textId="75E70084" w:rsidR="00DB7CEC" w:rsidRPr="00037C38" w:rsidRDefault="00DB7CEC" w:rsidP="00037C38">
      <w:pPr>
        <w:tabs>
          <w:tab w:val="left" w:pos="830"/>
        </w:tabs>
        <w:rPr>
          <w:rFonts w:cstheme="minorHAnsi"/>
          <w:sz w:val="18"/>
          <w:szCs w:val="18"/>
          <w:lang w:val="fr-BE"/>
        </w:rPr>
        <w:sectPr w:rsidR="00DB7CEC" w:rsidRPr="00037C38" w:rsidSect="008929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4441F5" w14:textId="77777777" w:rsidR="0089299C" w:rsidRPr="00037C38" w:rsidRDefault="0089299C" w:rsidP="00E00488">
      <w:pPr>
        <w:rPr>
          <w:rFonts w:cstheme="minorHAnsi"/>
          <w:sz w:val="18"/>
          <w:szCs w:val="18"/>
          <w:lang w:val="fr-BE"/>
        </w:rPr>
      </w:pPr>
    </w:p>
    <w:p w14:paraId="57A33C74" w14:textId="0994C7AE" w:rsidR="00E00488" w:rsidRPr="00B85C86" w:rsidRDefault="00E00488" w:rsidP="00E00488">
      <w:pPr>
        <w:pStyle w:val="Heading2"/>
        <w:rPr>
          <w:rFonts w:cstheme="minorHAnsi"/>
          <w:sz w:val="18"/>
          <w:szCs w:val="18"/>
          <w:lang w:val="fr-BE"/>
        </w:rPr>
      </w:pPr>
      <w:bookmarkStart w:id="6" w:name="_Toc216181064"/>
      <w:r w:rsidRPr="00B85C86">
        <w:rPr>
          <w:rFonts w:cstheme="minorHAnsi"/>
          <w:sz w:val="18"/>
          <w:szCs w:val="18"/>
          <w:lang w:val="fr-BE"/>
        </w:rPr>
        <w:t>Test de la config</w:t>
      </w:r>
      <w:r w:rsidR="00903130" w:rsidRPr="00B85C86">
        <w:rPr>
          <w:rFonts w:cstheme="minorHAnsi"/>
          <w:sz w:val="18"/>
          <w:szCs w:val="18"/>
          <w:lang w:val="fr-BE"/>
        </w:rPr>
        <w:t>u</w:t>
      </w:r>
      <w:r w:rsidRPr="00B85C86">
        <w:rPr>
          <w:rFonts w:cstheme="minorHAnsi"/>
          <w:sz w:val="18"/>
          <w:szCs w:val="18"/>
          <w:lang w:val="fr-BE"/>
        </w:rPr>
        <w:t>ration par l’appel d’un Service</w:t>
      </w:r>
      <w:r w:rsidR="00B32920" w:rsidRPr="00B85C86">
        <w:rPr>
          <w:rFonts w:cstheme="minorHAnsi"/>
          <w:sz w:val="18"/>
          <w:szCs w:val="18"/>
          <w:lang w:val="fr-BE"/>
        </w:rPr>
        <w:t xml:space="preserve"> REST</w:t>
      </w:r>
      <w:bookmarkEnd w:id="6"/>
    </w:p>
    <w:p w14:paraId="2C530FEC" w14:textId="6A51A88E" w:rsidR="00903130" w:rsidRPr="00B85C86" w:rsidRDefault="00903130" w:rsidP="00B85C86">
      <w:pPr>
        <w:jc w:val="both"/>
        <w:rPr>
          <w:rFonts w:cstheme="minorHAnsi"/>
          <w:sz w:val="18"/>
          <w:szCs w:val="18"/>
          <w:lang w:val="fr-BE"/>
        </w:rPr>
      </w:pPr>
      <w:r w:rsidRPr="00B85C86">
        <w:rPr>
          <w:rFonts w:cstheme="minorHAnsi"/>
          <w:sz w:val="18"/>
          <w:szCs w:val="18"/>
          <w:lang w:val="fr-BE"/>
        </w:rPr>
        <w:t xml:space="preserve">Pour vérifier que la configuration est complète </w:t>
      </w:r>
      <w:r w:rsidR="00E92A8B" w:rsidRPr="00B85C86">
        <w:rPr>
          <w:rFonts w:cstheme="minorHAnsi"/>
          <w:sz w:val="18"/>
          <w:szCs w:val="18"/>
          <w:lang w:val="fr-BE"/>
        </w:rPr>
        <w:t>(</w:t>
      </w:r>
      <w:r w:rsidRPr="00B85C86">
        <w:rPr>
          <w:rFonts w:cstheme="minorHAnsi"/>
          <w:sz w:val="18"/>
          <w:szCs w:val="18"/>
          <w:lang w:val="fr-BE"/>
        </w:rPr>
        <w:t>à savoir l’ouverture du flux IP à travers les firewall</w:t>
      </w:r>
      <w:r w:rsidR="00E92A8B" w:rsidRPr="00B85C86">
        <w:rPr>
          <w:rFonts w:cstheme="minorHAnsi"/>
          <w:sz w:val="18"/>
          <w:szCs w:val="18"/>
          <w:lang w:val="fr-BE"/>
        </w:rPr>
        <w:t>s</w:t>
      </w:r>
      <w:r w:rsidRPr="00B85C86">
        <w:rPr>
          <w:rFonts w:cstheme="minorHAnsi"/>
          <w:sz w:val="18"/>
          <w:szCs w:val="18"/>
          <w:lang w:val="fr-BE"/>
        </w:rPr>
        <w:t xml:space="preserve"> et l’installation des certificats permettant l’authentification mutuelle</w:t>
      </w:r>
      <w:r w:rsidR="00E92A8B" w:rsidRPr="00B85C86">
        <w:rPr>
          <w:rFonts w:cstheme="minorHAnsi"/>
          <w:sz w:val="18"/>
          <w:szCs w:val="18"/>
          <w:lang w:val="fr-BE"/>
        </w:rPr>
        <w:t>)</w:t>
      </w:r>
      <w:r w:rsidR="00B85C86" w:rsidRPr="00B85C86">
        <w:rPr>
          <w:rFonts w:cstheme="minorHAnsi"/>
          <w:sz w:val="18"/>
          <w:szCs w:val="18"/>
          <w:lang w:val="fr-BE"/>
        </w:rPr>
        <w:t xml:space="preserve">, vous pouvez accéder à l’opération </w:t>
      </w:r>
      <w:proofErr w:type="spellStart"/>
      <w:r w:rsidR="00B85C86" w:rsidRPr="00B85C86">
        <w:rPr>
          <w:rFonts w:cstheme="minorHAnsi"/>
          <w:sz w:val="18"/>
          <w:szCs w:val="18"/>
          <w:lang w:val="fr-BE"/>
        </w:rPr>
        <w:t>health</w:t>
      </w:r>
      <w:proofErr w:type="spellEnd"/>
      <w:r w:rsidR="00B85C86" w:rsidRPr="00B85C86">
        <w:rPr>
          <w:rFonts w:cstheme="minorHAnsi"/>
          <w:sz w:val="18"/>
          <w:szCs w:val="18"/>
          <w:lang w:val="fr-BE"/>
        </w:rPr>
        <w:t xml:space="preserve"> du service REST (/</w:t>
      </w:r>
      <w:proofErr w:type="spellStart"/>
      <w:r w:rsidR="00B85C86" w:rsidRPr="00B85C86">
        <w:rPr>
          <w:rFonts w:cstheme="minorHAnsi"/>
          <w:sz w:val="18"/>
          <w:szCs w:val="18"/>
          <w:lang w:val="fr-BE"/>
        </w:rPr>
        <w:t>health</w:t>
      </w:r>
      <w:proofErr w:type="spellEnd"/>
      <w:r w:rsidR="00B85C86" w:rsidRPr="00B85C86">
        <w:rPr>
          <w:rFonts w:cstheme="minorHAnsi"/>
          <w:sz w:val="18"/>
          <w:szCs w:val="18"/>
          <w:lang w:val="fr-BE"/>
        </w:rPr>
        <w:t xml:space="preserve">). La réponse sera </w:t>
      </w:r>
      <w:r w:rsidR="005F5517" w:rsidRPr="00B85C86">
        <w:rPr>
          <w:rFonts w:cstheme="minorHAnsi"/>
          <w:sz w:val="18"/>
          <w:szCs w:val="18"/>
          <w:lang w:val="fr-BE"/>
        </w:rPr>
        <w:t>soit un statut du service au format JSON</w:t>
      </w:r>
      <w:r w:rsidR="005F5517">
        <w:rPr>
          <w:rFonts w:cstheme="minorHAnsi"/>
          <w:sz w:val="18"/>
          <w:szCs w:val="18"/>
          <w:lang w:val="fr-BE"/>
        </w:rPr>
        <w:t xml:space="preserve">, </w:t>
      </w:r>
      <w:r w:rsidR="00B85C86" w:rsidRPr="00B85C86">
        <w:rPr>
          <w:rFonts w:cstheme="minorHAnsi"/>
          <w:sz w:val="18"/>
          <w:szCs w:val="18"/>
          <w:lang w:val="fr-BE"/>
        </w:rPr>
        <w:t>soit une erreur d’autorisation</w:t>
      </w:r>
      <w:r w:rsidRPr="00B85C86">
        <w:rPr>
          <w:rFonts w:cstheme="minorHAnsi"/>
          <w:sz w:val="18"/>
          <w:szCs w:val="18"/>
          <w:lang w:val="fr-BE"/>
        </w:rPr>
        <w:t>.</w:t>
      </w:r>
      <w:r w:rsidR="00B85C86" w:rsidRPr="00B85C86">
        <w:rPr>
          <w:rFonts w:cstheme="minorHAnsi"/>
          <w:sz w:val="18"/>
          <w:szCs w:val="18"/>
          <w:lang w:val="fr-BE"/>
        </w:rPr>
        <w:t xml:space="preserve"> Il faut que le service REST soit toutefois déjà disponible dans l’environnement ciblé. Vous pouvez aussi simplement valider l’obtention du </w:t>
      </w:r>
      <w:proofErr w:type="spellStart"/>
      <w:r w:rsidR="00B85C86" w:rsidRPr="00B85C86">
        <w:rPr>
          <w:rFonts w:cstheme="minorHAnsi"/>
          <w:sz w:val="18"/>
          <w:szCs w:val="18"/>
          <w:lang w:val="fr-BE"/>
        </w:rPr>
        <w:t>token</w:t>
      </w:r>
      <w:proofErr w:type="spellEnd"/>
      <w:r w:rsidR="00B85C86" w:rsidRPr="00B85C86">
        <w:rPr>
          <w:rFonts w:cstheme="minorHAnsi"/>
          <w:sz w:val="18"/>
          <w:szCs w:val="18"/>
          <w:lang w:val="fr-BE"/>
        </w:rPr>
        <w:t xml:space="preserve"> JWT si le service REST n’est pas encore disponible.</w:t>
      </w:r>
    </w:p>
    <w:p w14:paraId="2B28E656" w14:textId="77777777" w:rsidR="00903130" w:rsidRPr="00881B49" w:rsidRDefault="00903130" w:rsidP="00903130">
      <w:pPr>
        <w:rPr>
          <w:rFonts w:cstheme="minorHAnsi"/>
          <w:sz w:val="18"/>
          <w:szCs w:val="18"/>
          <w:lang w:val="fr-BE"/>
        </w:rPr>
      </w:pPr>
    </w:p>
    <w:p w14:paraId="5B193666" w14:textId="77777777" w:rsidR="00903130" w:rsidRPr="00881B49" w:rsidRDefault="00903130" w:rsidP="00903130">
      <w:pPr>
        <w:rPr>
          <w:rFonts w:cstheme="minorHAnsi"/>
          <w:sz w:val="18"/>
          <w:szCs w:val="18"/>
          <w:lang w:val="fr-BE"/>
        </w:rPr>
      </w:pPr>
    </w:p>
    <w:p w14:paraId="3C1C2A13" w14:textId="77777777" w:rsidR="00DB7CEC" w:rsidRPr="00881B49" w:rsidRDefault="00DB7CEC" w:rsidP="00903130">
      <w:pPr>
        <w:rPr>
          <w:rFonts w:cstheme="minorHAnsi"/>
          <w:sz w:val="18"/>
          <w:szCs w:val="18"/>
          <w:lang w:val="fr-BE"/>
        </w:rPr>
      </w:pPr>
    </w:p>
    <w:p w14:paraId="53B9609F" w14:textId="77777777" w:rsidR="00B85C86" w:rsidRPr="00881B49" w:rsidRDefault="00B85C86" w:rsidP="00903130">
      <w:pPr>
        <w:rPr>
          <w:rFonts w:cstheme="minorHAnsi"/>
          <w:sz w:val="18"/>
          <w:szCs w:val="18"/>
          <w:lang w:val="fr-BE"/>
        </w:rPr>
      </w:pPr>
    </w:p>
    <w:p w14:paraId="21D61B84" w14:textId="77777777" w:rsidR="00B85C86" w:rsidRPr="00881B49" w:rsidRDefault="00B85C86" w:rsidP="00903130">
      <w:pPr>
        <w:rPr>
          <w:rFonts w:cstheme="minorHAnsi"/>
          <w:sz w:val="18"/>
          <w:szCs w:val="18"/>
          <w:lang w:val="fr-BE"/>
        </w:rPr>
      </w:pPr>
    </w:p>
    <w:p w14:paraId="3EA7F899" w14:textId="77777777" w:rsidR="00DB7CEC" w:rsidRPr="00DB7CEC" w:rsidRDefault="00DB7CEC" w:rsidP="00DB7CEC">
      <w:pPr>
        <w:tabs>
          <w:tab w:val="left" w:pos="830"/>
        </w:tabs>
        <w:rPr>
          <w:rFonts w:cstheme="minorHAnsi"/>
          <w:sz w:val="18"/>
          <w:szCs w:val="18"/>
          <w:lang w:val="fr-BE"/>
        </w:rPr>
      </w:pPr>
      <w:r w:rsidRPr="00DB7CEC">
        <w:rPr>
          <w:rFonts w:cstheme="minorHAnsi"/>
          <w:sz w:val="18"/>
          <w:szCs w:val="18"/>
          <w:lang w:val="fr-BE"/>
        </w:rPr>
        <w:t>Tout au long de cette procédure d’accès, vos contacts seront l’équipe ESB et votre personne de contact au sein du service PPKB </w:t>
      </w:r>
    </w:p>
    <w:p w14:paraId="15E99FE6" w14:textId="77777777" w:rsidR="00DB7CEC" w:rsidRPr="00037C38" w:rsidRDefault="00DB7CEC" w:rsidP="00903130">
      <w:pPr>
        <w:rPr>
          <w:rFonts w:cstheme="minorHAnsi"/>
          <w:sz w:val="18"/>
          <w:szCs w:val="18"/>
          <w:lang w:val="fr-BE"/>
        </w:rPr>
      </w:pPr>
    </w:p>
    <w:sectPr w:rsidR="00DB7CEC" w:rsidRPr="00037C38" w:rsidSect="0089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B7E5" w14:textId="77777777" w:rsidR="00E24564" w:rsidRDefault="00E24564" w:rsidP="00004E99">
      <w:pPr>
        <w:spacing w:after="0" w:line="240" w:lineRule="auto"/>
      </w:pPr>
      <w:r>
        <w:separator/>
      </w:r>
    </w:p>
  </w:endnote>
  <w:endnote w:type="continuationSeparator" w:id="0">
    <w:p w14:paraId="05608776" w14:textId="77777777" w:rsidR="00E24564" w:rsidRDefault="00E24564" w:rsidP="0000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41103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0A1DF518" w14:textId="77777777" w:rsidR="00004E99" w:rsidRPr="00997B80" w:rsidRDefault="00004E99">
            <w:pPr>
              <w:pStyle w:val="Footer"/>
              <w:jc w:val="center"/>
            </w:pPr>
            <w:r w:rsidRPr="00997B80">
              <w:t xml:space="preserve">Page </w:t>
            </w:r>
            <w:r w:rsidR="008937AA">
              <w:rPr>
                <w:b/>
                <w:sz w:val="24"/>
                <w:szCs w:val="24"/>
              </w:rPr>
              <w:fldChar w:fldCharType="begin"/>
            </w:r>
            <w:r w:rsidRPr="00997B80">
              <w:rPr>
                <w:b/>
              </w:rPr>
              <w:instrText xml:space="preserve"> PAGE </w:instrText>
            </w:r>
            <w:r w:rsidR="008937AA">
              <w:rPr>
                <w:b/>
                <w:sz w:val="24"/>
                <w:szCs w:val="24"/>
              </w:rPr>
              <w:fldChar w:fldCharType="separate"/>
            </w:r>
            <w:r w:rsidR="008F6962" w:rsidRPr="00997B80">
              <w:rPr>
                <w:b/>
                <w:noProof/>
              </w:rPr>
              <w:t>1</w:t>
            </w:r>
            <w:r w:rsidR="008937AA">
              <w:rPr>
                <w:b/>
                <w:sz w:val="24"/>
                <w:szCs w:val="24"/>
              </w:rPr>
              <w:fldChar w:fldCharType="end"/>
            </w:r>
            <w:r w:rsidRPr="00997B80">
              <w:t xml:space="preserve"> of </w:t>
            </w:r>
            <w:r w:rsidR="008937AA">
              <w:rPr>
                <w:b/>
                <w:sz w:val="24"/>
                <w:szCs w:val="24"/>
              </w:rPr>
              <w:fldChar w:fldCharType="begin"/>
            </w:r>
            <w:r w:rsidRPr="00997B80">
              <w:rPr>
                <w:b/>
              </w:rPr>
              <w:instrText xml:space="preserve"> NUMPAGES  </w:instrText>
            </w:r>
            <w:r w:rsidR="008937AA">
              <w:rPr>
                <w:b/>
                <w:sz w:val="24"/>
                <w:szCs w:val="24"/>
              </w:rPr>
              <w:fldChar w:fldCharType="separate"/>
            </w:r>
            <w:r w:rsidR="008F6962" w:rsidRPr="00997B80">
              <w:rPr>
                <w:b/>
                <w:noProof/>
              </w:rPr>
              <w:t>4</w:t>
            </w:r>
            <w:r w:rsidR="008937A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A504002" w14:textId="2575675E" w:rsidR="00004E99" w:rsidRPr="00AA32D9" w:rsidRDefault="00901954">
    <w:pPr>
      <w:pStyle w:val="Footer"/>
    </w:pPr>
    <w:r w:rsidRPr="00AA32D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1B1F" w14:textId="77777777" w:rsidR="00E24564" w:rsidRDefault="00E24564" w:rsidP="00004E99">
      <w:pPr>
        <w:spacing w:after="0" w:line="240" w:lineRule="auto"/>
      </w:pPr>
      <w:r>
        <w:separator/>
      </w:r>
    </w:p>
  </w:footnote>
  <w:footnote w:type="continuationSeparator" w:id="0">
    <w:p w14:paraId="4A2F1DAC" w14:textId="77777777" w:rsidR="00E24564" w:rsidRDefault="00E24564" w:rsidP="00004E99">
      <w:pPr>
        <w:spacing w:after="0" w:line="240" w:lineRule="auto"/>
      </w:pPr>
      <w:r>
        <w:continuationSeparator/>
      </w:r>
    </w:p>
  </w:footnote>
  <w:footnote w:id="1">
    <w:p w14:paraId="0F9383C5" w14:textId="59313BB9" w:rsidR="00A87ED6" w:rsidRPr="00A87ED6" w:rsidRDefault="00A87ED6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A87ED6">
        <w:rPr>
          <w:lang w:val="fr-BE"/>
        </w:rPr>
        <w:t xml:space="preserve"> Oauth: protocole de délégation d’autorisa</w:t>
      </w:r>
      <w:r>
        <w:rPr>
          <w:lang w:val="fr-BE"/>
        </w:rPr>
        <w:t>tion d’accès à un service</w:t>
      </w:r>
    </w:p>
  </w:footnote>
  <w:footnote w:id="2">
    <w:p w14:paraId="7A18366E" w14:textId="70D590DE" w:rsidR="00A87ED6" w:rsidRPr="00A87ED6" w:rsidRDefault="00A87ED6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A87ED6">
        <w:rPr>
          <w:lang w:val="fr-BE"/>
        </w:rPr>
        <w:t xml:space="preserve"> </w:t>
      </w:r>
      <w:r>
        <w:rPr>
          <w:lang w:val="fr-BE"/>
        </w:rPr>
        <w:t>Si le client, déjà connu, souhaite accéder à un service supplémentaire, il lui est loisible de réutiliser les certificats de signature et le client-id. Il est toutefois possible d’opter pour un nouveau client-id représentatif de la finalité métier visée par la procédure.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1924"/>
    <w:multiLevelType w:val="multilevel"/>
    <w:tmpl w:val="395A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5C67B3"/>
    <w:multiLevelType w:val="multilevel"/>
    <w:tmpl w:val="13DC4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62038ED"/>
    <w:multiLevelType w:val="multilevel"/>
    <w:tmpl w:val="533E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DF178B"/>
    <w:multiLevelType w:val="hybridMultilevel"/>
    <w:tmpl w:val="A3461F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21C62"/>
    <w:multiLevelType w:val="multilevel"/>
    <w:tmpl w:val="1D34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63123E"/>
    <w:multiLevelType w:val="multilevel"/>
    <w:tmpl w:val="F2FC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C70C5B"/>
    <w:multiLevelType w:val="multilevel"/>
    <w:tmpl w:val="598A7A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1F9649D"/>
    <w:multiLevelType w:val="hybridMultilevel"/>
    <w:tmpl w:val="59DE300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0E7CB5"/>
    <w:multiLevelType w:val="hybridMultilevel"/>
    <w:tmpl w:val="EC44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66871"/>
    <w:multiLevelType w:val="multilevel"/>
    <w:tmpl w:val="27F6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7448F6"/>
    <w:multiLevelType w:val="multilevel"/>
    <w:tmpl w:val="9A3E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2387668">
    <w:abstractNumId w:val="3"/>
  </w:num>
  <w:num w:numId="2" w16cid:durableId="502087595">
    <w:abstractNumId w:val="8"/>
  </w:num>
  <w:num w:numId="3" w16cid:durableId="2095585484">
    <w:abstractNumId w:val="2"/>
  </w:num>
  <w:num w:numId="4" w16cid:durableId="1829008235">
    <w:abstractNumId w:val="10"/>
  </w:num>
  <w:num w:numId="5" w16cid:durableId="1515000171">
    <w:abstractNumId w:val="6"/>
  </w:num>
  <w:num w:numId="6" w16cid:durableId="666204933">
    <w:abstractNumId w:val="1"/>
  </w:num>
  <w:num w:numId="7" w16cid:durableId="1347513228">
    <w:abstractNumId w:val="0"/>
  </w:num>
  <w:num w:numId="8" w16cid:durableId="1309171107">
    <w:abstractNumId w:val="5"/>
  </w:num>
  <w:num w:numId="9" w16cid:durableId="1965497654">
    <w:abstractNumId w:val="9"/>
  </w:num>
  <w:num w:numId="10" w16cid:durableId="1271160840">
    <w:abstractNumId w:val="7"/>
  </w:num>
  <w:num w:numId="11" w16cid:durableId="473988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25"/>
    <w:rsid w:val="00004E99"/>
    <w:rsid w:val="00037C38"/>
    <w:rsid w:val="00062655"/>
    <w:rsid w:val="00072828"/>
    <w:rsid w:val="000D0E2D"/>
    <w:rsid w:val="000D6827"/>
    <w:rsid w:val="00113BF6"/>
    <w:rsid w:val="00136BB7"/>
    <w:rsid w:val="0014140A"/>
    <w:rsid w:val="00155434"/>
    <w:rsid w:val="00171179"/>
    <w:rsid w:val="001A78E7"/>
    <w:rsid w:val="00210213"/>
    <w:rsid w:val="0021176D"/>
    <w:rsid w:val="00220930"/>
    <w:rsid w:val="002260A8"/>
    <w:rsid w:val="00236B4E"/>
    <w:rsid w:val="002413E0"/>
    <w:rsid w:val="0025011F"/>
    <w:rsid w:val="00286D90"/>
    <w:rsid w:val="0028791C"/>
    <w:rsid w:val="0029167A"/>
    <w:rsid w:val="002E3A61"/>
    <w:rsid w:val="002F62B2"/>
    <w:rsid w:val="003135BF"/>
    <w:rsid w:val="0032736F"/>
    <w:rsid w:val="00346CCF"/>
    <w:rsid w:val="00357904"/>
    <w:rsid w:val="0038530C"/>
    <w:rsid w:val="003A1AE8"/>
    <w:rsid w:val="003B6475"/>
    <w:rsid w:val="003D6AF5"/>
    <w:rsid w:val="00411E18"/>
    <w:rsid w:val="00452CC2"/>
    <w:rsid w:val="00457E1F"/>
    <w:rsid w:val="00475A7F"/>
    <w:rsid w:val="004B0783"/>
    <w:rsid w:val="00536C05"/>
    <w:rsid w:val="00577443"/>
    <w:rsid w:val="00584C28"/>
    <w:rsid w:val="00587608"/>
    <w:rsid w:val="0059791B"/>
    <w:rsid w:val="005B46CA"/>
    <w:rsid w:val="005D079D"/>
    <w:rsid w:val="005D3976"/>
    <w:rsid w:val="005D4435"/>
    <w:rsid w:val="005D6588"/>
    <w:rsid w:val="005F0BB0"/>
    <w:rsid w:val="005F5517"/>
    <w:rsid w:val="006001AA"/>
    <w:rsid w:val="0060023F"/>
    <w:rsid w:val="006323D2"/>
    <w:rsid w:val="006559DD"/>
    <w:rsid w:val="00670CD9"/>
    <w:rsid w:val="00697FF8"/>
    <w:rsid w:val="006F192B"/>
    <w:rsid w:val="007121EA"/>
    <w:rsid w:val="00717F25"/>
    <w:rsid w:val="00723269"/>
    <w:rsid w:val="00724D4E"/>
    <w:rsid w:val="00750A85"/>
    <w:rsid w:val="00762A51"/>
    <w:rsid w:val="00780E23"/>
    <w:rsid w:val="00801CA0"/>
    <w:rsid w:val="00814E8B"/>
    <w:rsid w:val="00837705"/>
    <w:rsid w:val="00837CB9"/>
    <w:rsid w:val="008552D0"/>
    <w:rsid w:val="0086477A"/>
    <w:rsid w:val="00881B49"/>
    <w:rsid w:val="0089299C"/>
    <w:rsid w:val="008937AA"/>
    <w:rsid w:val="008A6683"/>
    <w:rsid w:val="008C28D0"/>
    <w:rsid w:val="008E3A7C"/>
    <w:rsid w:val="008F2B28"/>
    <w:rsid w:val="008F6962"/>
    <w:rsid w:val="00901954"/>
    <w:rsid w:val="00903130"/>
    <w:rsid w:val="00930CF3"/>
    <w:rsid w:val="0097582F"/>
    <w:rsid w:val="00985735"/>
    <w:rsid w:val="0099029C"/>
    <w:rsid w:val="00997B80"/>
    <w:rsid w:val="009A0D50"/>
    <w:rsid w:val="00A574E9"/>
    <w:rsid w:val="00A87ED6"/>
    <w:rsid w:val="00A9121A"/>
    <w:rsid w:val="00AA32D9"/>
    <w:rsid w:val="00AC4431"/>
    <w:rsid w:val="00B17157"/>
    <w:rsid w:val="00B2180D"/>
    <w:rsid w:val="00B2197C"/>
    <w:rsid w:val="00B21C33"/>
    <w:rsid w:val="00B32920"/>
    <w:rsid w:val="00B66B41"/>
    <w:rsid w:val="00B85C86"/>
    <w:rsid w:val="00BC4683"/>
    <w:rsid w:val="00BE47F3"/>
    <w:rsid w:val="00C055B1"/>
    <w:rsid w:val="00C11158"/>
    <w:rsid w:val="00C15D22"/>
    <w:rsid w:val="00C310A1"/>
    <w:rsid w:val="00C80E35"/>
    <w:rsid w:val="00CD2E90"/>
    <w:rsid w:val="00CD723D"/>
    <w:rsid w:val="00D07976"/>
    <w:rsid w:val="00D301A7"/>
    <w:rsid w:val="00DB7CEC"/>
    <w:rsid w:val="00DC0929"/>
    <w:rsid w:val="00DC363A"/>
    <w:rsid w:val="00DF556C"/>
    <w:rsid w:val="00E00488"/>
    <w:rsid w:val="00E036E6"/>
    <w:rsid w:val="00E24564"/>
    <w:rsid w:val="00E25D59"/>
    <w:rsid w:val="00E4022D"/>
    <w:rsid w:val="00E45DC8"/>
    <w:rsid w:val="00E61C89"/>
    <w:rsid w:val="00E92A8B"/>
    <w:rsid w:val="00EC343F"/>
    <w:rsid w:val="00ED7CA3"/>
    <w:rsid w:val="00EF7426"/>
    <w:rsid w:val="00F0047B"/>
    <w:rsid w:val="00F268B7"/>
    <w:rsid w:val="00F46F2F"/>
    <w:rsid w:val="00F61C0A"/>
    <w:rsid w:val="00F86F96"/>
    <w:rsid w:val="00FA29E0"/>
    <w:rsid w:val="00FA7DFD"/>
    <w:rsid w:val="00FB3B8F"/>
    <w:rsid w:val="00FD6F34"/>
    <w:rsid w:val="00FE4324"/>
    <w:rsid w:val="00FE5067"/>
    <w:rsid w:val="00FE561D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6193"/>
  <w15:docId w15:val="{DDB227EF-BB05-4499-8B39-1BD222E5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2D9"/>
  </w:style>
  <w:style w:type="paragraph" w:styleId="Heading1">
    <w:name w:val="heading 1"/>
    <w:basedOn w:val="Normal"/>
    <w:next w:val="Normal"/>
    <w:link w:val="Heading1Char"/>
    <w:uiPriority w:val="9"/>
    <w:qFormat/>
    <w:rsid w:val="00AA32D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2D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2D9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2D9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2D9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2D9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2D9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2D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2D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2D9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A32D9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2D9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2D9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2D9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2D9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2D9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2D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2D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32D9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A32D9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32D9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2D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A32D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A32D9"/>
    <w:rPr>
      <w:b/>
      <w:bCs/>
    </w:rPr>
  </w:style>
  <w:style w:type="character" w:styleId="Emphasis">
    <w:name w:val="Emphasis"/>
    <w:uiPriority w:val="20"/>
    <w:qFormat/>
    <w:rsid w:val="00AA32D9"/>
    <w:rPr>
      <w:caps/>
      <w:color w:val="243F6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AA32D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00488"/>
  </w:style>
  <w:style w:type="paragraph" w:styleId="ListParagraph">
    <w:name w:val="List Paragraph"/>
    <w:basedOn w:val="Normal"/>
    <w:uiPriority w:val="34"/>
    <w:qFormat/>
    <w:rsid w:val="00E004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32D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A32D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2D9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2D9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AA32D9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A32D9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A32D9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A32D9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A32D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32D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004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0048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004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0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E99"/>
  </w:style>
  <w:style w:type="paragraph" w:styleId="Footer">
    <w:name w:val="footer"/>
    <w:basedOn w:val="Normal"/>
    <w:link w:val="FooterChar"/>
    <w:uiPriority w:val="99"/>
    <w:unhideWhenUsed/>
    <w:rsid w:val="0000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E99"/>
  </w:style>
  <w:style w:type="character" w:styleId="FollowedHyperlink">
    <w:name w:val="FollowedHyperlink"/>
    <w:basedOn w:val="DefaultParagraphFont"/>
    <w:uiPriority w:val="99"/>
    <w:semiHidden/>
    <w:unhideWhenUsed/>
    <w:rsid w:val="00E4022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683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AA32D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87ED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ED6"/>
  </w:style>
  <w:style w:type="character" w:styleId="FootnoteReference">
    <w:name w:val="footnote reference"/>
    <w:basedOn w:val="DefaultParagraphFont"/>
    <w:uiPriority w:val="99"/>
    <w:semiHidden/>
    <w:unhideWhenUsed/>
    <w:rsid w:val="00A87ED6"/>
    <w:rPr>
      <w:vertAlign w:val="superscript"/>
    </w:rPr>
  </w:style>
  <w:style w:type="paragraph" w:styleId="Revision">
    <w:name w:val="Revision"/>
    <w:hidden/>
    <w:uiPriority w:val="99"/>
    <w:semiHidden/>
    <w:rsid w:val="005D079D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7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CA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D7C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76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42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9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78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0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9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6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1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4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3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0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9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0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18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7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1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7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7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02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87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4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6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8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26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0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18" Type="http://schemas.openxmlformats.org/officeDocument/2006/relationships/oleObject" Target="embeddings/oleObject2.bin"/><Relationship Id="rId26" Type="http://schemas.openxmlformats.org/officeDocument/2006/relationships/hyperlink" Target="https://services-int.socialsecurity.be/REST/oauth/v5/token" TargetMode="External"/><Relationship Id="rId39" Type="http://schemas.openxmlformats.org/officeDocument/2006/relationships/hyperlink" Target="https://api.acpt.ksz-bcss.fgov.be/%7B%7BAPI%7D%7D" TargetMode="External"/><Relationship Id="rId3" Type="http://schemas.openxmlformats.org/officeDocument/2006/relationships/styles" Target="styles.xml"/><Relationship Id="rId21" Type="http://schemas.openxmlformats.org/officeDocument/2006/relationships/hyperlink" Target="mailto:danny.devos@ksz-bcss.fgov.be" TargetMode="External"/><Relationship Id="rId34" Type="http://schemas.openxmlformats.org/officeDocument/2006/relationships/hyperlink" Target="https://b2b-test.ksz-bcss.fgov.be:4543/%7B%7BAPI%7D%7D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2.emf"/><Relationship Id="rId25" Type="http://schemas.openxmlformats.org/officeDocument/2006/relationships/hyperlink" Target="https://professionalservices-int.socialsecurity.be/REST/oauth/v5/token" TargetMode="External"/><Relationship Id="rId33" Type="http://schemas.openxmlformats.org/officeDocument/2006/relationships/hyperlink" Target="https://oauth-v5.socialsecurity.be/.well-known/oauth-authorization-server" TargetMode="External"/><Relationship Id="rId38" Type="http://schemas.openxmlformats.org/officeDocument/2006/relationships/hyperlink" Target="https://b2b-acpt.ksz-bcss.fgov.be:4543/%7B%7BAPI%7D%7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nny.devos@ksz-bcss.fgov.be" TargetMode="External"/><Relationship Id="rId20" Type="http://schemas.openxmlformats.org/officeDocument/2006/relationships/hyperlink" Target="mailto:security@ksz-bcss.fgov.be" TargetMode="External"/><Relationship Id="rId29" Type="http://schemas.openxmlformats.org/officeDocument/2006/relationships/hyperlink" Target="https://services-acpt.socialsecurity.be/REST/oauth/v5/token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s://www.ksz-bcss.fgov.be/fr/services-et-support/services-web-rest" TargetMode="External"/><Relationship Id="rId32" Type="http://schemas.openxmlformats.org/officeDocument/2006/relationships/hyperlink" Target="https://services.socialsecurity.be/REST/oauth/v5/token" TargetMode="External"/><Relationship Id="rId37" Type="http://schemas.openxmlformats.org/officeDocument/2006/relationships/hyperlink" Target="https://api.acpt.ksz-bcss.fgov.be/%7B%7BAPI%7D%7D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hyperlink" Target="mailto:esb@ksz-bcss.fgov.be" TargetMode="External"/><Relationship Id="rId28" Type="http://schemas.openxmlformats.org/officeDocument/2006/relationships/hyperlink" Target="https://professionalservices-acpt.socialsecurity.be/REST/oauth/v5/token" TargetMode="External"/><Relationship Id="rId36" Type="http://schemas.openxmlformats.org/officeDocument/2006/relationships/hyperlink" Target="https://b2b-acpt.ksz-bcss.fgov.be:4543/%7B%7BAPI%7D%7D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mailto:esb@ksz-bcss.fgov.be" TargetMode="External"/><Relationship Id="rId31" Type="http://schemas.openxmlformats.org/officeDocument/2006/relationships/hyperlink" Target="https://professionalservices.socialsecurity.be/REST/oauth/v5/token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1.emf"/><Relationship Id="rId22" Type="http://schemas.openxmlformats.org/officeDocument/2006/relationships/hyperlink" Target="mailto:" TargetMode="External"/><Relationship Id="rId27" Type="http://schemas.openxmlformats.org/officeDocument/2006/relationships/hyperlink" Target="https://oauth-v5.int.socialsecurity.be/.well-known/oauth-authorization-server" TargetMode="External"/><Relationship Id="rId30" Type="http://schemas.openxmlformats.org/officeDocument/2006/relationships/hyperlink" Target="https://oauth-v5.acc.socialsecurity.be/.well-known/oauth-authorization-server" TargetMode="External"/><Relationship Id="rId35" Type="http://schemas.openxmlformats.org/officeDocument/2006/relationships/hyperlink" Target="https://api.test.ksz-bcss.fgov.be/%7B%7BAPI%7D%7D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5CA8D6-814A-4F03-9878-7822530E7743}" type="doc">
      <dgm:prSet loTypeId="urn:microsoft.com/office/officeart/2005/8/layout/hProcess9" loCatId="process" qsTypeId="urn:microsoft.com/office/officeart/2005/8/quickstyle/simple1" qsCatId="simple" csTypeId="urn:microsoft.com/office/officeart/2005/8/colors/colorful4" csCatId="colorful" phldr="1"/>
      <dgm:spPr/>
    </dgm:pt>
    <dgm:pt modelId="{C231E4BA-FF9E-4B77-8AD6-2ADC147431D7}">
      <dgm:prSet phldrT="[Texte]"/>
      <dgm:spPr/>
      <dgm:t>
        <a:bodyPr/>
        <a:lstStyle/>
        <a:p>
          <a:pPr algn="ctr"/>
          <a:r>
            <a:rPr lang="fr-BE" dirty="0"/>
            <a:t>1.Accès Réseau</a:t>
          </a:r>
        </a:p>
      </dgm:t>
    </dgm:pt>
    <dgm:pt modelId="{39C10BCA-554A-45E3-93AB-72DA4F3C0CC9}" type="parTrans" cxnId="{C1D342E4-8C82-41A5-A27F-A537191D72FC}">
      <dgm:prSet/>
      <dgm:spPr/>
      <dgm:t>
        <a:bodyPr/>
        <a:lstStyle/>
        <a:p>
          <a:pPr algn="ctr"/>
          <a:endParaRPr lang="fr-BE"/>
        </a:p>
      </dgm:t>
    </dgm:pt>
    <dgm:pt modelId="{14F56418-CCAC-4DF1-B4B1-77876D13C226}" type="sibTrans" cxnId="{C1D342E4-8C82-41A5-A27F-A537191D72FC}">
      <dgm:prSet/>
      <dgm:spPr/>
      <dgm:t>
        <a:bodyPr/>
        <a:lstStyle/>
        <a:p>
          <a:pPr algn="ctr"/>
          <a:endParaRPr lang="fr-BE"/>
        </a:p>
      </dgm:t>
    </dgm:pt>
    <dgm:pt modelId="{72C4778A-C7F9-48FA-88C0-4628EC9B68E8}">
      <dgm:prSet phldrT="[Texte]"/>
      <dgm:spPr/>
      <dgm:t>
        <a:bodyPr/>
        <a:lstStyle/>
        <a:p>
          <a:pPr algn="ctr"/>
          <a:r>
            <a:rPr lang="fr-BE" dirty="0"/>
            <a:t>2.Accès </a:t>
          </a:r>
          <a:r>
            <a:rPr lang="fr-BE" dirty="0" err="1"/>
            <a:t>Infrastucture</a:t>
          </a:r>
          <a:r>
            <a:rPr lang="fr-BE" dirty="0"/>
            <a:t> BCSS</a:t>
          </a:r>
        </a:p>
      </dgm:t>
    </dgm:pt>
    <dgm:pt modelId="{74FFD0C5-8DE5-4716-B304-088502386109}" type="parTrans" cxnId="{3C200F4E-4782-46E7-B825-CBFCE07E6284}">
      <dgm:prSet/>
      <dgm:spPr/>
      <dgm:t>
        <a:bodyPr/>
        <a:lstStyle/>
        <a:p>
          <a:pPr algn="ctr"/>
          <a:endParaRPr lang="fr-BE"/>
        </a:p>
      </dgm:t>
    </dgm:pt>
    <dgm:pt modelId="{A95C7F73-00C0-4DF1-BD05-F50BC00F6171}" type="sibTrans" cxnId="{3C200F4E-4782-46E7-B825-CBFCE07E6284}">
      <dgm:prSet/>
      <dgm:spPr/>
      <dgm:t>
        <a:bodyPr/>
        <a:lstStyle/>
        <a:p>
          <a:pPr algn="ctr"/>
          <a:endParaRPr lang="fr-BE"/>
        </a:p>
      </dgm:t>
    </dgm:pt>
    <dgm:pt modelId="{15948477-4063-4C64-9130-CE6E2D270DAE}">
      <dgm:prSet phldrT="[Texte]"/>
      <dgm:spPr/>
      <dgm:t>
        <a:bodyPr/>
        <a:lstStyle/>
        <a:p>
          <a:pPr algn="ctr"/>
          <a:r>
            <a:rPr lang="fr-BE" dirty="0"/>
            <a:t>3.Certificats</a:t>
          </a:r>
        </a:p>
      </dgm:t>
    </dgm:pt>
    <dgm:pt modelId="{20233744-A847-403A-99C4-0166E15091B7}" type="parTrans" cxnId="{8ECE2D2F-95D5-49D1-8FE9-8946A733FD87}">
      <dgm:prSet/>
      <dgm:spPr/>
      <dgm:t>
        <a:bodyPr/>
        <a:lstStyle/>
        <a:p>
          <a:pPr algn="ctr"/>
          <a:endParaRPr lang="fr-BE"/>
        </a:p>
      </dgm:t>
    </dgm:pt>
    <dgm:pt modelId="{19A6AAB5-27BD-491C-BE54-1884D5B7BDAA}" type="sibTrans" cxnId="{8ECE2D2F-95D5-49D1-8FE9-8946A733FD87}">
      <dgm:prSet/>
      <dgm:spPr/>
      <dgm:t>
        <a:bodyPr/>
        <a:lstStyle/>
        <a:p>
          <a:pPr algn="ctr"/>
          <a:endParaRPr lang="fr-BE"/>
        </a:p>
      </dgm:t>
    </dgm:pt>
    <dgm:pt modelId="{5523D250-0DD3-432F-8140-F1440C406DE0}">
      <dgm:prSet phldrT="[Texte]"/>
      <dgm:spPr/>
      <dgm:t>
        <a:bodyPr/>
        <a:lstStyle/>
        <a:p>
          <a:pPr algn="ctr"/>
          <a:r>
            <a:rPr lang="fr-BE" dirty="0"/>
            <a:t>4.Configuration </a:t>
          </a:r>
          <a:r>
            <a:rPr lang="fr-BE" dirty="0" err="1"/>
            <a:t>AccesManagement</a:t>
          </a:r>
          <a:endParaRPr lang="fr-BE" dirty="0"/>
        </a:p>
      </dgm:t>
    </dgm:pt>
    <dgm:pt modelId="{88E7D63C-C8B0-44C2-B945-25A534C18C0D}" type="parTrans" cxnId="{2F2C9A34-6747-4733-99AA-5BD503BF85CF}">
      <dgm:prSet/>
      <dgm:spPr/>
      <dgm:t>
        <a:bodyPr/>
        <a:lstStyle/>
        <a:p>
          <a:pPr algn="ctr"/>
          <a:endParaRPr lang="fr-BE"/>
        </a:p>
      </dgm:t>
    </dgm:pt>
    <dgm:pt modelId="{E2B08501-17B7-4143-ABD5-998693956158}" type="sibTrans" cxnId="{2F2C9A34-6747-4733-99AA-5BD503BF85CF}">
      <dgm:prSet/>
      <dgm:spPr/>
      <dgm:t>
        <a:bodyPr/>
        <a:lstStyle/>
        <a:p>
          <a:pPr algn="ctr"/>
          <a:endParaRPr lang="fr-BE"/>
        </a:p>
      </dgm:t>
    </dgm:pt>
    <dgm:pt modelId="{4537DCBD-1C84-4AFE-B3B9-1D0A93950A2C}">
      <dgm:prSet phldrT="[Texte]"/>
      <dgm:spPr/>
      <dgm:t>
        <a:bodyPr/>
        <a:lstStyle/>
        <a:p>
          <a:pPr algn="ctr"/>
          <a:r>
            <a:rPr lang="fr-BE" dirty="0"/>
            <a:t>5.Accès Service</a:t>
          </a:r>
        </a:p>
      </dgm:t>
    </dgm:pt>
    <dgm:pt modelId="{FB2BEAD8-E278-4E85-8970-D380579BDD1D}" type="parTrans" cxnId="{4BC27F5A-FA69-45EB-93ED-C58030E14C40}">
      <dgm:prSet/>
      <dgm:spPr/>
      <dgm:t>
        <a:bodyPr/>
        <a:lstStyle/>
        <a:p>
          <a:pPr algn="ctr"/>
          <a:endParaRPr lang="fr-BE"/>
        </a:p>
      </dgm:t>
    </dgm:pt>
    <dgm:pt modelId="{817BBADA-076C-4693-8D72-F6596297BB7D}" type="sibTrans" cxnId="{4BC27F5A-FA69-45EB-93ED-C58030E14C40}">
      <dgm:prSet/>
      <dgm:spPr/>
      <dgm:t>
        <a:bodyPr/>
        <a:lstStyle/>
        <a:p>
          <a:pPr algn="ctr"/>
          <a:endParaRPr lang="fr-BE"/>
        </a:p>
      </dgm:t>
    </dgm:pt>
    <dgm:pt modelId="{04D86DCA-19D9-4BBB-9628-5966D15B7C63}" type="pres">
      <dgm:prSet presAssocID="{885CA8D6-814A-4F03-9878-7822530E7743}" presName="CompostProcess" presStyleCnt="0">
        <dgm:presLayoutVars>
          <dgm:dir/>
          <dgm:resizeHandles val="exact"/>
        </dgm:presLayoutVars>
      </dgm:prSet>
      <dgm:spPr/>
    </dgm:pt>
    <dgm:pt modelId="{78E9F7E4-6EA8-41E2-8FA5-70942B8F67F0}" type="pres">
      <dgm:prSet presAssocID="{885CA8D6-814A-4F03-9878-7822530E7743}" presName="arrow" presStyleLbl="bgShp" presStyleIdx="0" presStyleCnt="1"/>
      <dgm:spPr/>
    </dgm:pt>
    <dgm:pt modelId="{6E2F6340-5A39-462C-B916-80113C9C313B}" type="pres">
      <dgm:prSet presAssocID="{885CA8D6-814A-4F03-9878-7822530E7743}" presName="linearProcess" presStyleCnt="0"/>
      <dgm:spPr/>
    </dgm:pt>
    <dgm:pt modelId="{18AB8A90-2B88-4E8B-862F-C2A9C3077F59}" type="pres">
      <dgm:prSet presAssocID="{C231E4BA-FF9E-4B77-8AD6-2ADC147431D7}" presName="textNode" presStyleLbl="node1" presStyleIdx="0" presStyleCnt="5">
        <dgm:presLayoutVars>
          <dgm:bulletEnabled val="1"/>
        </dgm:presLayoutVars>
      </dgm:prSet>
      <dgm:spPr/>
    </dgm:pt>
    <dgm:pt modelId="{12E27DBA-492C-442A-8AC9-19006EB626A9}" type="pres">
      <dgm:prSet presAssocID="{14F56418-CCAC-4DF1-B4B1-77876D13C226}" presName="sibTrans" presStyleCnt="0"/>
      <dgm:spPr/>
    </dgm:pt>
    <dgm:pt modelId="{C559B837-9CDF-414D-9CDA-096B29F330F6}" type="pres">
      <dgm:prSet presAssocID="{72C4778A-C7F9-48FA-88C0-4628EC9B68E8}" presName="textNode" presStyleLbl="node1" presStyleIdx="1" presStyleCnt="5">
        <dgm:presLayoutVars>
          <dgm:bulletEnabled val="1"/>
        </dgm:presLayoutVars>
      </dgm:prSet>
      <dgm:spPr/>
    </dgm:pt>
    <dgm:pt modelId="{DF90C721-4841-4BAE-9D94-4F051C5083CA}" type="pres">
      <dgm:prSet presAssocID="{A95C7F73-00C0-4DF1-BD05-F50BC00F6171}" presName="sibTrans" presStyleCnt="0"/>
      <dgm:spPr/>
    </dgm:pt>
    <dgm:pt modelId="{A08F7054-160C-4DEB-858A-B3C5030BE37E}" type="pres">
      <dgm:prSet presAssocID="{15948477-4063-4C64-9130-CE6E2D270DAE}" presName="textNode" presStyleLbl="node1" presStyleIdx="2" presStyleCnt="5">
        <dgm:presLayoutVars>
          <dgm:bulletEnabled val="1"/>
        </dgm:presLayoutVars>
      </dgm:prSet>
      <dgm:spPr/>
    </dgm:pt>
    <dgm:pt modelId="{1CEA2A8E-E470-42F0-A36C-F7FD624DBDB9}" type="pres">
      <dgm:prSet presAssocID="{19A6AAB5-27BD-491C-BE54-1884D5B7BDAA}" presName="sibTrans" presStyleCnt="0"/>
      <dgm:spPr/>
    </dgm:pt>
    <dgm:pt modelId="{4F275EE9-18CA-4ECE-B6D3-3F9E46EA9F2F}" type="pres">
      <dgm:prSet presAssocID="{5523D250-0DD3-432F-8140-F1440C406DE0}" presName="textNode" presStyleLbl="node1" presStyleIdx="3" presStyleCnt="5">
        <dgm:presLayoutVars>
          <dgm:bulletEnabled val="1"/>
        </dgm:presLayoutVars>
      </dgm:prSet>
      <dgm:spPr/>
    </dgm:pt>
    <dgm:pt modelId="{38B8CD56-D7F1-4A8A-8067-F960670097C9}" type="pres">
      <dgm:prSet presAssocID="{E2B08501-17B7-4143-ABD5-998693956158}" presName="sibTrans" presStyleCnt="0"/>
      <dgm:spPr/>
    </dgm:pt>
    <dgm:pt modelId="{14AD9E60-BF45-4B7F-A5F9-788DFB0D8FC4}" type="pres">
      <dgm:prSet presAssocID="{4537DCBD-1C84-4AFE-B3B9-1D0A93950A2C}" presName="textNode" presStyleLbl="node1" presStyleIdx="4" presStyleCnt="5">
        <dgm:presLayoutVars>
          <dgm:bulletEnabled val="1"/>
        </dgm:presLayoutVars>
      </dgm:prSet>
      <dgm:spPr/>
    </dgm:pt>
  </dgm:ptLst>
  <dgm:cxnLst>
    <dgm:cxn modelId="{B4B9550F-12A8-4A99-8701-C3E566C87EC0}" type="presOf" srcId="{15948477-4063-4C64-9130-CE6E2D270DAE}" destId="{A08F7054-160C-4DEB-858A-B3C5030BE37E}" srcOrd="0" destOrd="0" presId="urn:microsoft.com/office/officeart/2005/8/layout/hProcess9"/>
    <dgm:cxn modelId="{B913732B-9B83-437B-8D82-E84E968B6648}" type="presOf" srcId="{4537DCBD-1C84-4AFE-B3B9-1D0A93950A2C}" destId="{14AD9E60-BF45-4B7F-A5F9-788DFB0D8FC4}" srcOrd="0" destOrd="0" presId="urn:microsoft.com/office/officeart/2005/8/layout/hProcess9"/>
    <dgm:cxn modelId="{8ECE2D2F-95D5-49D1-8FE9-8946A733FD87}" srcId="{885CA8D6-814A-4F03-9878-7822530E7743}" destId="{15948477-4063-4C64-9130-CE6E2D270DAE}" srcOrd="2" destOrd="0" parTransId="{20233744-A847-403A-99C4-0166E15091B7}" sibTransId="{19A6AAB5-27BD-491C-BE54-1884D5B7BDAA}"/>
    <dgm:cxn modelId="{2F2C9A34-6747-4733-99AA-5BD503BF85CF}" srcId="{885CA8D6-814A-4F03-9878-7822530E7743}" destId="{5523D250-0DD3-432F-8140-F1440C406DE0}" srcOrd="3" destOrd="0" parTransId="{88E7D63C-C8B0-44C2-B945-25A534C18C0D}" sibTransId="{E2B08501-17B7-4143-ABD5-998693956158}"/>
    <dgm:cxn modelId="{1640B23F-4D73-4B3A-8A77-A8BFBAE965C6}" type="presOf" srcId="{C231E4BA-FF9E-4B77-8AD6-2ADC147431D7}" destId="{18AB8A90-2B88-4E8B-862F-C2A9C3077F59}" srcOrd="0" destOrd="0" presId="urn:microsoft.com/office/officeart/2005/8/layout/hProcess9"/>
    <dgm:cxn modelId="{3C200F4E-4782-46E7-B825-CBFCE07E6284}" srcId="{885CA8D6-814A-4F03-9878-7822530E7743}" destId="{72C4778A-C7F9-48FA-88C0-4628EC9B68E8}" srcOrd="1" destOrd="0" parTransId="{74FFD0C5-8DE5-4716-B304-088502386109}" sibTransId="{A95C7F73-00C0-4DF1-BD05-F50BC00F6171}"/>
    <dgm:cxn modelId="{4BC27F5A-FA69-45EB-93ED-C58030E14C40}" srcId="{885CA8D6-814A-4F03-9878-7822530E7743}" destId="{4537DCBD-1C84-4AFE-B3B9-1D0A93950A2C}" srcOrd="4" destOrd="0" parTransId="{FB2BEAD8-E278-4E85-8970-D380579BDD1D}" sibTransId="{817BBADA-076C-4693-8D72-F6596297BB7D}"/>
    <dgm:cxn modelId="{5B01E28C-E508-41DD-B4A3-A4DB2D3E2A37}" type="presOf" srcId="{72C4778A-C7F9-48FA-88C0-4628EC9B68E8}" destId="{C559B837-9CDF-414D-9CDA-096B29F330F6}" srcOrd="0" destOrd="0" presId="urn:microsoft.com/office/officeart/2005/8/layout/hProcess9"/>
    <dgm:cxn modelId="{A7BF1CA8-D9F8-4AFE-AB41-6E092DED6201}" type="presOf" srcId="{885CA8D6-814A-4F03-9878-7822530E7743}" destId="{04D86DCA-19D9-4BBB-9628-5966D15B7C63}" srcOrd="0" destOrd="0" presId="urn:microsoft.com/office/officeart/2005/8/layout/hProcess9"/>
    <dgm:cxn modelId="{A0747EBA-7633-4744-BC26-A164C769FFFE}" type="presOf" srcId="{5523D250-0DD3-432F-8140-F1440C406DE0}" destId="{4F275EE9-18CA-4ECE-B6D3-3F9E46EA9F2F}" srcOrd="0" destOrd="0" presId="urn:microsoft.com/office/officeart/2005/8/layout/hProcess9"/>
    <dgm:cxn modelId="{C1D342E4-8C82-41A5-A27F-A537191D72FC}" srcId="{885CA8D6-814A-4F03-9878-7822530E7743}" destId="{C231E4BA-FF9E-4B77-8AD6-2ADC147431D7}" srcOrd="0" destOrd="0" parTransId="{39C10BCA-554A-45E3-93AB-72DA4F3C0CC9}" sibTransId="{14F56418-CCAC-4DF1-B4B1-77876D13C226}"/>
    <dgm:cxn modelId="{5DD167C5-F207-4250-978D-B52F2C3143D9}" type="presParOf" srcId="{04D86DCA-19D9-4BBB-9628-5966D15B7C63}" destId="{78E9F7E4-6EA8-41E2-8FA5-70942B8F67F0}" srcOrd="0" destOrd="0" presId="urn:microsoft.com/office/officeart/2005/8/layout/hProcess9"/>
    <dgm:cxn modelId="{AA17404D-DEA4-477C-BB4F-3B3DA6E4BF4B}" type="presParOf" srcId="{04D86DCA-19D9-4BBB-9628-5966D15B7C63}" destId="{6E2F6340-5A39-462C-B916-80113C9C313B}" srcOrd="1" destOrd="0" presId="urn:microsoft.com/office/officeart/2005/8/layout/hProcess9"/>
    <dgm:cxn modelId="{49C396E4-53F5-447B-A9A9-DF8004B77549}" type="presParOf" srcId="{6E2F6340-5A39-462C-B916-80113C9C313B}" destId="{18AB8A90-2B88-4E8B-862F-C2A9C3077F59}" srcOrd="0" destOrd="0" presId="urn:microsoft.com/office/officeart/2005/8/layout/hProcess9"/>
    <dgm:cxn modelId="{EBF9882E-0D3F-4FBE-B992-CE91ABC6E2E2}" type="presParOf" srcId="{6E2F6340-5A39-462C-B916-80113C9C313B}" destId="{12E27DBA-492C-442A-8AC9-19006EB626A9}" srcOrd="1" destOrd="0" presId="urn:microsoft.com/office/officeart/2005/8/layout/hProcess9"/>
    <dgm:cxn modelId="{72254584-8AF3-415D-9B7D-6607F1055DD6}" type="presParOf" srcId="{6E2F6340-5A39-462C-B916-80113C9C313B}" destId="{C559B837-9CDF-414D-9CDA-096B29F330F6}" srcOrd="2" destOrd="0" presId="urn:microsoft.com/office/officeart/2005/8/layout/hProcess9"/>
    <dgm:cxn modelId="{9DE52AEF-EEA3-48A3-AE31-45F3D6FA98CF}" type="presParOf" srcId="{6E2F6340-5A39-462C-B916-80113C9C313B}" destId="{DF90C721-4841-4BAE-9D94-4F051C5083CA}" srcOrd="3" destOrd="0" presId="urn:microsoft.com/office/officeart/2005/8/layout/hProcess9"/>
    <dgm:cxn modelId="{8A7B88ED-49EA-49C5-93E4-9F1B5899F6D8}" type="presParOf" srcId="{6E2F6340-5A39-462C-B916-80113C9C313B}" destId="{A08F7054-160C-4DEB-858A-B3C5030BE37E}" srcOrd="4" destOrd="0" presId="urn:microsoft.com/office/officeart/2005/8/layout/hProcess9"/>
    <dgm:cxn modelId="{A13A5B77-8A74-4E7C-A5D4-6D5401A794E5}" type="presParOf" srcId="{6E2F6340-5A39-462C-B916-80113C9C313B}" destId="{1CEA2A8E-E470-42F0-A36C-F7FD624DBDB9}" srcOrd="5" destOrd="0" presId="urn:microsoft.com/office/officeart/2005/8/layout/hProcess9"/>
    <dgm:cxn modelId="{90D465E7-9BAA-4D5B-BC6E-6E1F400E1A59}" type="presParOf" srcId="{6E2F6340-5A39-462C-B916-80113C9C313B}" destId="{4F275EE9-18CA-4ECE-B6D3-3F9E46EA9F2F}" srcOrd="6" destOrd="0" presId="urn:microsoft.com/office/officeart/2005/8/layout/hProcess9"/>
    <dgm:cxn modelId="{5D8491A7-5F52-4436-ACC9-D605B3084043}" type="presParOf" srcId="{6E2F6340-5A39-462C-B916-80113C9C313B}" destId="{38B8CD56-D7F1-4A8A-8067-F960670097C9}" srcOrd="7" destOrd="0" presId="urn:microsoft.com/office/officeart/2005/8/layout/hProcess9"/>
    <dgm:cxn modelId="{2A6837F6-0366-458C-BD42-C3567452D200}" type="presParOf" srcId="{6E2F6340-5A39-462C-B916-80113C9C313B}" destId="{14AD9E60-BF45-4B7F-A5F9-788DFB0D8FC4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E9F7E4-6EA8-41E2-8FA5-70942B8F67F0}">
      <dsp:nvSpPr>
        <dsp:cNvPr id="0" name=""/>
        <dsp:cNvSpPr/>
      </dsp:nvSpPr>
      <dsp:spPr>
        <a:xfrm>
          <a:off x="407479" y="0"/>
          <a:ext cx="4618101" cy="227838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AB8A90-2B88-4E8B-862F-C2A9C3077F59}">
      <dsp:nvSpPr>
        <dsp:cNvPr id="0" name=""/>
        <dsp:cNvSpPr/>
      </dsp:nvSpPr>
      <dsp:spPr>
        <a:xfrm>
          <a:off x="2387" y="683514"/>
          <a:ext cx="1043900" cy="911352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800" kern="1200" dirty="0"/>
            <a:t>1.Accès Réseau</a:t>
          </a:r>
        </a:p>
      </dsp:txBody>
      <dsp:txXfrm>
        <a:off x="46876" y="728003"/>
        <a:ext cx="954922" cy="822374"/>
      </dsp:txXfrm>
    </dsp:sp>
    <dsp:sp modelId="{C559B837-9CDF-414D-9CDA-096B29F330F6}">
      <dsp:nvSpPr>
        <dsp:cNvPr id="0" name=""/>
        <dsp:cNvSpPr/>
      </dsp:nvSpPr>
      <dsp:spPr>
        <a:xfrm>
          <a:off x="1098483" y="683514"/>
          <a:ext cx="1043900" cy="911352"/>
        </a:xfrm>
        <a:prstGeom prst="roundRect">
          <a:avLst/>
        </a:prstGeom>
        <a:solidFill>
          <a:schemeClr val="accent4">
            <a:hueOff val="-1116192"/>
            <a:satOff val="6725"/>
            <a:lumOff val="53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800" kern="1200" dirty="0"/>
            <a:t>2.Accès </a:t>
          </a:r>
          <a:r>
            <a:rPr lang="fr-BE" sz="800" kern="1200" dirty="0" err="1"/>
            <a:t>Infrastucture</a:t>
          </a:r>
          <a:r>
            <a:rPr lang="fr-BE" sz="800" kern="1200" dirty="0"/>
            <a:t> BCSS</a:t>
          </a:r>
        </a:p>
      </dsp:txBody>
      <dsp:txXfrm>
        <a:off x="1142972" y="728003"/>
        <a:ext cx="954922" cy="822374"/>
      </dsp:txXfrm>
    </dsp:sp>
    <dsp:sp modelId="{A08F7054-160C-4DEB-858A-B3C5030BE37E}">
      <dsp:nvSpPr>
        <dsp:cNvPr id="0" name=""/>
        <dsp:cNvSpPr/>
      </dsp:nvSpPr>
      <dsp:spPr>
        <a:xfrm>
          <a:off x="2194579" y="683514"/>
          <a:ext cx="1043900" cy="911352"/>
        </a:xfrm>
        <a:prstGeom prst="roundRect">
          <a:avLst/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800" kern="1200" dirty="0"/>
            <a:t>3.Certificats</a:t>
          </a:r>
        </a:p>
      </dsp:txBody>
      <dsp:txXfrm>
        <a:off x="2239068" y="728003"/>
        <a:ext cx="954922" cy="822374"/>
      </dsp:txXfrm>
    </dsp:sp>
    <dsp:sp modelId="{4F275EE9-18CA-4ECE-B6D3-3F9E46EA9F2F}">
      <dsp:nvSpPr>
        <dsp:cNvPr id="0" name=""/>
        <dsp:cNvSpPr/>
      </dsp:nvSpPr>
      <dsp:spPr>
        <a:xfrm>
          <a:off x="3290675" y="683514"/>
          <a:ext cx="1043900" cy="911352"/>
        </a:xfrm>
        <a:prstGeom prst="roundRect">
          <a:avLst/>
        </a:prstGeom>
        <a:solidFill>
          <a:schemeClr val="accent4">
            <a:hueOff val="-3348577"/>
            <a:satOff val="20174"/>
            <a:lumOff val="161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800" kern="1200" dirty="0"/>
            <a:t>4.Configuration </a:t>
          </a:r>
          <a:r>
            <a:rPr lang="fr-BE" sz="800" kern="1200" dirty="0" err="1"/>
            <a:t>AccesManagement</a:t>
          </a:r>
          <a:endParaRPr lang="fr-BE" sz="800" kern="1200" dirty="0"/>
        </a:p>
      </dsp:txBody>
      <dsp:txXfrm>
        <a:off x="3335164" y="728003"/>
        <a:ext cx="954922" cy="822374"/>
      </dsp:txXfrm>
    </dsp:sp>
    <dsp:sp modelId="{14AD9E60-BF45-4B7F-A5F9-788DFB0D8FC4}">
      <dsp:nvSpPr>
        <dsp:cNvPr id="0" name=""/>
        <dsp:cNvSpPr/>
      </dsp:nvSpPr>
      <dsp:spPr>
        <a:xfrm>
          <a:off x="4386771" y="683514"/>
          <a:ext cx="1043900" cy="911352"/>
        </a:xfrm>
        <a:prstGeom prst="round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800" kern="1200" dirty="0"/>
            <a:t>5.Accès Service</a:t>
          </a:r>
        </a:p>
      </dsp:txBody>
      <dsp:txXfrm>
        <a:off x="4431260" y="728003"/>
        <a:ext cx="954922" cy="8223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E096D-2222-4296-B570-D667D72A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1374</Words>
  <Characters>7837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I01</dc:creator>
  <cp:keywords/>
  <dc:description/>
  <cp:lastModifiedBy>Eric Bostem</cp:lastModifiedBy>
  <cp:revision>3</cp:revision>
  <dcterms:created xsi:type="dcterms:W3CDTF">2025-12-19T10:28:00Z</dcterms:created>
  <dcterms:modified xsi:type="dcterms:W3CDTF">2025-12-19T13:26:00Z</dcterms:modified>
</cp:coreProperties>
</file>